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9" w:rsidRDefault="005C6449" w:rsidP="005C6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F27A0" w:rsidRDefault="009F27A0" w:rsidP="005C6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заседании </w:t>
      </w:r>
      <w:r w:rsidRPr="009F27A0">
        <w:rPr>
          <w:rFonts w:ascii="Times New Roman" w:hAnsi="Times New Roman" w:cs="Times New Roman"/>
          <w:sz w:val="28"/>
          <w:szCs w:val="28"/>
        </w:rPr>
        <w:t>областной комиссии по кадровой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29 ноября 2018 года</w:t>
      </w:r>
    </w:p>
    <w:p w:rsidR="005C6449" w:rsidRDefault="005C6449" w:rsidP="005C6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449" w:rsidRPr="005C6449" w:rsidRDefault="005C6449" w:rsidP="005C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49">
        <w:rPr>
          <w:rFonts w:ascii="Times New Roman" w:hAnsi="Times New Roman" w:cs="Times New Roman"/>
          <w:b/>
          <w:sz w:val="28"/>
          <w:szCs w:val="28"/>
        </w:rPr>
        <w:t>29 ноября 2018 года</w:t>
      </w:r>
      <w:r w:rsidRPr="005C6449">
        <w:rPr>
          <w:rFonts w:ascii="Times New Roman" w:hAnsi="Times New Roman" w:cs="Times New Roman"/>
          <w:sz w:val="28"/>
          <w:szCs w:val="28"/>
        </w:rPr>
        <w:t xml:space="preserve"> состоялось расширенное заседание областной комиссии по кадровой политике (далее – комиссия) с участием представителей работодателей, образовательных организаций – участников внедрения регионального стандарта кадрового обеспечения промышленного (экономического) роста в Омской области (далее – региональный стандарт).</w:t>
      </w:r>
    </w:p>
    <w:p w:rsidR="005C6449" w:rsidRPr="005C6449" w:rsidRDefault="005C6449" w:rsidP="005C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49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вопросы: </w:t>
      </w:r>
    </w:p>
    <w:p w:rsidR="005C6449" w:rsidRPr="005C6449" w:rsidRDefault="005C6449" w:rsidP="005C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49">
        <w:rPr>
          <w:rFonts w:ascii="Times New Roman" w:hAnsi="Times New Roman" w:cs="Times New Roman"/>
          <w:sz w:val="28"/>
          <w:szCs w:val="28"/>
        </w:rPr>
        <w:t>- о ключевых приоритетах кадрового обеспечения в рамках внедрения регионального стандарта кадрового обеспечения промышленного (экономического) роста в Омской области;</w:t>
      </w:r>
    </w:p>
    <w:p w:rsidR="005C6449" w:rsidRPr="005C6449" w:rsidRDefault="005C6449" w:rsidP="005C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49">
        <w:rPr>
          <w:rFonts w:ascii="Times New Roman" w:hAnsi="Times New Roman" w:cs="Times New Roman"/>
          <w:sz w:val="28"/>
          <w:szCs w:val="28"/>
        </w:rPr>
        <w:t>- о стратегии кадрового обеспечения Омской области.</w:t>
      </w:r>
    </w:p>
    <w:p w:rsid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>ключевые приоритеты кадрового обеспечения Омской области.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Поскольку Омская область является одним из ведущих промышленных и аграрных центров Сибирского федерального округа, в качестве ключевых приоритетов кадрового обеспечения Омской области предложены промышленность и агропромышленный комплекс, что соответствует Стратегии социально-экономического развития Омской области.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Также в результате обсуждений и согласований сформирован круг участников внедрения регионального стандарта. </w:t>
      </w:r>
    </w:p>
    <w:p w:rsidR="005C6449" w:rsidRPr="005C6449" w:rsidRDefault="005C6449" w:rsidP="005C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работодателей, предполагаемых участников внедрения регионального стандарта, представлен 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>12 организациями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 промышленными предприятиями и 3 предприятиями агропромышленного комплекса 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5C6449">
        <w:rPr>
          <w:rFonts w:ascii="Times New Roman" w:hAnsi="Times New Roman" w:cs="Times New Roman"/>
          <w:b/>
          <w:sz w:val="28"/>
          <w:szCs w:val="28"/>
        </w:rPr>
        <w:t xml:space="preserve">Филиал "Омское моторостроительное объединение им. П.И. Баранова" АО "Научно-производственный центр 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газотурбостроения</w:t>
      </w:r>
      <w:proofErr w:type="spellEnd"/>
      <w:r w:rsidRPr="005C6449">
        <w:rPr>
          <w:rFonts w:ascii="Times New Roman" w:hAnsi="Times New Roman" w:cs="Times New Roman"/>
          <w:b/>
          <w:sz w:val="28"/>
          <w:szCs w:val="28"/>
        </w:rPr>
        <w:t xml:space="preserve"> "Салют", Филиал ПАО "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ОДК-Сатурн</w:t>
      </w:r>
      <w:proofErr w:type="spellEnd"/>
      <w:proofErr w:type="gramStart"/>
      <w:r w:rsidRPr="005C6449">
        <w:rPr>
          <w:rFonts w:ascii="Times New Roman" w:hAnsi="Times New Roman" w:cs="Times New Roman"/>
          <w:b/>
          <w:sz w:val="28"/>
          <w:szCs w:val="28"/>
        </w:rPr>
        <w:t>"-</w:t>
      </w:r>
      <w:proofErr w:type="gramEnd"/>
      <w:r w:rsidRPr="005C6449">
        <w:rPr>
          <w:rFonts w:ascii="Times New Roman" w:hAnsi="Times New Roman" w:cs="Times New Roman"/>
          <w:b/>
          <w:sz w:val="28"/>
          <w:szCs w:val="28"/>
        </w:rPr>
        <w:t xml:space="preserve">ОМКБ",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6449">
        <w:rPr>
          <w:rFonts w:ascii="Times New Roman" w:hAnsi="Times New Roman" w:cs="Times New Roman"/>
          <w:b/>
          <w:sz w:val="28"/>
          <w:szCs w:val="28"/>
        </w:rPr>
        <w:t>АО "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Омсктрансмаш</w:t>
      </w:r>
      <w:proofErr w:type="spellEnd"/>
      <w:r w:rsidRPr="005C6449">
        <w:rPr>
          <w:rFonts w:ascii="Times New Roman" w:hAnsi="Times New Roman" w:cs="Times New Roman"/>
          <w:b/>
          <w:sz w:val="28"/>
          <w:szCs w:val="28"/>
        </w:rPr>
        <w:t>", АО "ОНИИП", АО "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ОмПО</w:t>
      </w:r>
      <w:proofErr w:type="spellEnd"/>
      <w:r w:rsidRPr="005C6449">
        <w:rPr>
          <w:rFonts w:ascii="Times New Roman" w:hAnsi="Times New Roman" w:cs="Times New Roman"/>
          <w:b/>
          <w:sz w:val="28"/>
          <w:szCs w:val="28"/>
        </w:rPr>
        <w:t xml:space="preserve"> "ИРТЫШ",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6449">
        <w:rPr>
          <w:rFonts w:ascii="Times New Roman" w:hAnsi="Times New Roman" w:cs="Times New Roman"/>
          <w:b/>
          <w:sz w:val="28"/>
          <w:szCs w:val="28"/>
        </w:rPr>
        <w:t>ПАО "Сатурн", ПАО "Омский каучук", ООО "Омский завод технического углерода", АО "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Газпромнефть-ОНПЗ</w:t>
      </w:r>
      <w:proofErr w:type="spellEnd"/>
      <w:r w:rsidRPr="005C6449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6449">
        <w:rPr>
          <w:rFonts w:ascii="Times New Roman" w:hAnsi="Times New Roman" w:cs="Times New Roman"/>
          <w:b/>
          <w:sz w:val="28"/>
          <w:szCs w:val="28"/>
        </w:rPr>
        <w:t xml:space="preserve">(ООО "Автоматика-сервис"), ПК </w:t>
      </w:r>
      <w:proofErr w:type="gramStart"/>
      <w:r w:rsidRPr="005C6449">
        <w:rPr>
          <w:rFonts w:ascii="Times New Roman" w:hAnsi="Times New Roman" w:cs="Times New Roman"/>
          <w:b/>
          <w:sz w:val="28"/>
          <w:szCs w:val="28"/>
        </w:rPr>
        <w:t>АО "Омский бекон", ООО "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Руском-Агро</w:t>
      </w:r>
      <w:proofErr w:type="spellEnd"/>
      <w:r w:rsidRPr="005C6449">
        <w:rPr>
          <w:rFonts w:ascii="Times New Roman" w:hAnsi="Times New Roman" w:cs="Times New Roman"/>
          <w:b/>
          <w:sz w:val="28"/>
          <w:szCs w:val="28"/>
        </w:rPr>
        <w:t>", ОАО "</w:t>
      </w:r>
      <w:proofErr w:type="spellStart"/>
      <w:r w:rsidRPr="005C6449">
        <w:rPr>
          <w:rFonts w:ascii="Times New Roman" w:hAnsi="Times New Roman" w:cs="Times New Roman"/>
          <w:b/>
          <w:sz w:val="28"/>
          <w:szCs w:val="28"/>
        </w:rPr>
        <w:t>Семиреченская</w:t>
      </w:r>
      <w:proofErr w:type="spellEnd"/>
      <w:r w:rsidRPr="005C6449">
        <w:rPr>
          <w:rFonts w:ascii="Times New Roman" w:hAnsi="Times New Roman" w:cs="Times New Roman"/>
          <w:b/>
          <w:sz w:val="28"/>
          <w:szCs w:val="28"/>
        </w:rPr>
        <w:t xml:space="preserve"> база снабжения").</w:t>
      </w:r>
      <w:proofErr w:type="gramEnd"/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В соответствии с Положением регионального стандарта при формировании перечня работодателей, участников внедрения регионального стандарта учтены следующие условия: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- предприятия являются ключевыми, значимыми для региональной экономики;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- испытывают потребность в квалифицированных кадрах 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br/>
        <w:t>на краткосрочную и долгосрочную перспективу (по данным мониторинга текущей и перспективной потребности работодателей в кадрах);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- выразили готовность принимать участие во внедрении и реализации регионального стандарта.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компетенций формировался с учетом результатов мониторинга потребности в кадрах, а также перечня перспективных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и востребованных профессий, специальностей на рынке труда Омской области (ТОП профессий – 55). </w:t>
      </w:r>
    </w:p>
    <w:p w:rsidR="005C6449" w:rsidRPr="005C6449" w:rsidRDefault="005C6449" w:rsidP="005C64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В проект Реестра компетенций, профессий и специальностей, участников внедрения регионального стандарта включены 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>10 компетенций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1) токарные работы на станках с ЧПУ;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2) фрезерные работы на станках с ЧПУ;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3) электроника;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4) электромонтаж;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5) лабораторный химический анализ;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6) промышленная автоматика;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7) программные решения для бизнеса;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8) сетевое и системное администрирование; 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9) эксплуатация сельскохозяйственных машин;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10) ветеринария.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вошли компетенции, во-первых, наиболее востребованные 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многих предприятиях Омской области, не только на тех, которые планируют принять участие в реализации проекта. Это связано с тем, что опыт внедрения регионального стандарта в дальнейшем планируется распространять на предприятиях региона, которые на данном этапе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>не участвуют.</w:t>
      </w:r>
    </w:p>
    <w:p w:rsidR="005C6449" w:rsidRPr="005C6449" w:rsidRDefault="005C6449" w:rsidP="005C6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это перспективные профессии и специальности, которые 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значительной степени оказывают влияние на производительность труда 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br/>
        <w:t>и экономический рост.</w:t>
      </w:r>
    </w:p>
    <w:p w:rsidR="005C6449" w:rsidRPr="005C6449" w:rsidRDefault="005C6449" w:rsidP="005C64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перечнем компетенций определены образовательные организации для участия в реализации проекта:</w:t>
      </w:r>
    </w:p>
    <w:p w:rsidR="005C6449" w:rsidRPr="005C6449" w:rsidRDefault="005C6449" w:rsidP="005C6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644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2 образовательные организации высшего образования 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>(Омский государственный технический университет и Омский государственный аграрный университет им. П.А. Столыпина)</w:t>
      </w:r>
      <w:r w:rsidR="00EF37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6449" w:rsidRPr="005C6449" w:rsidRDefault="005C6449" w:rsidP="005C64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9">
        <w:rPr>
          <w:rFonts w:ascii="Times New Roman" w:hAnsi="Times New Roman" w:cs="Times New Roman"/>
          <w:color w:val="000000"/>
          <w:sz w:val="28"/>
          <w:szCs w:val="28"/>
        </w:rPr>
        <w:t xml:space="preserve">- 5 образовательных организаций среднего профессионального образования </w:t>
      </w:r>
      <w:r w:rsidRPr="005C6449">
        <w:rPr>
          <w:rFonts w:ascii="Times New Roman" w:hAnsi="Times New Roman" w:cs="Times New Roman"/>
          <w:b/>
          <w:color w:val="000000"/>
          <w:sz w:val="28"/>
          <w:szCs w:val="28"/>
        </w:rPr>
        <w:t>(Омский авиационный колледж им. Н.Е. Жуковского, Омский государственный колледж управления и профессиональных технологий, Омский промышленно-экономический колледж, Сибирский профессиональный колледж, Омский аграрно-технологический колледж)</w:t>
      </w:r>
      <w:r w:rsidRPr="005C6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EB8" w:rsidRPr="005C6449" w:rsidRDefault="009C6EB8" w:rsidP="005C6449">
      <w:pPr>
        <w:spacing w:after="0" w:line="240" w:lineRule="auto"/>
        <w:rPr>
          <w:rFonts w:ascii="Times New Roman" w:hAnsi="Times New Roman" w:cs="Times New Roman"/>
        </w:rPr>
      </w:pPr>
    </w:p>
    <w:sectPr w:rsidR="009C6EB8" w:rsidRPr="005C6449" w:rsidSect="00EF37C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C7" w:rsidRDefault="003A3FC7" w:rsidP="00EF37C7">
      <w:pPr>
        <w:spacing w:after="0" w:line="240" w:lineRule="auto"/>
      </w:pPr>
      <w:r>
        <w:separator/>
      </w:r>
    </w:p>
  </w:endnote>
  <w:endnote w:type="continuationSeparator" w:id="0">
    <w:p w:rsidR="003A3FC7" w:rsidRDefault="003A3FC7" w:rsidP="00EF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C7" w:rsidRDefault="003A3FC7" w:rsidP="00EF37C7">
      <w:pPr>
        <w:spacing w:after="0" w:line="240" w:lineRule="auto"/>
      </w:pPr>
      <w:r>
        <w:separator/>
      </w:r>
    </w:p>
  </w:footnote>
  <w:footnote w:type="continuationSeparator" w:id="0">
    <w:p w:rsidR="003A3FC7" w:rsidRDefault="003A3FC7" w:rsidP="00EF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3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37C7" w:rsidRPr="00EF37C7" w:rsidRDefault="00F356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37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37C7" w:rsidRPr="00EF37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37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37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37C7" w:rsidRDefault="00EF37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449"/>
    <w:rsid w:val="003A3FC7"/>
    <w:rsid w:val="005C6449"/>
    <w:rsid w:val="009C6EB8"/>
    <w:rsid w:val="009F27A0"/>
    <w:rsid w:val="00C454B0"/>
    <w:rsid w:val="00D25BEC"/>
    <w:rsid w:val="00EF37C7"/>
    <w:rsid w:val="00F3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7C7"/>
  </w:style>
  <w:style w:type="paragraph" w:styleId="a5">
    <w:name w:val="footer"/>
    <w:basedOn w:val="a"/>
    <w:link w:val="a6"/>
    <w:uiPriority w:val="99"/>
    <w:semiHidden/>
    <w:unhideWhenUsed/>
    <w:rsid w:val="00EF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NVAgentova</dc:creator>
  <cp:keywords/>
  <dc:description/>
  <cp:lastModifiedBy>ipetrov</cp:lastModifiedBy>
  <cp:revision>4</cp:revision>
  <dcterms:created xsi:type="dcterms:W3CDTF">2018-12-04T10:20:00Z</dcterms:created>
  <dcterms:modified xsi:type="dcterms:W3CDTF">2018-12-17T10:50:00Z</dcterms:modified>
</cp:coreProperties>
</file>