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AD" w:rsidRDefault="009324AD">
      <w:pPr>
        <w:pStyle w:val="ConsPlusTitlePage"/>
      </w:pPr>
      <w:r>
        <w:t xml:space="preserve">Документ предоставлен </w:t>
      </w:r>
      <w:hyperlink r:id="rId5" w:history="1">
        <w:r>
          <w:rPr>
            <w:color w:val="0000FF"/>
          </w:rPr>
          <w:t>КонсультантПлюс</w:t>
        </w:r>
      </w:hyperlink>
      <w:r>
        <w:br/>
      </w:r>
    </w:p>
    <w:p w:rsidR="009324AD" w:rsidRDefault="009324AD">
      <w:pPr>
        <w:pStyle w:val="ConsPlusNormal"/>
        <w:outlineLvl w:val="0"/>
      </w:pPr>
    </w:p>
    <w:p w:rsidR="009324AD" w:rsidRDefault="009324AD">
      <w:pPr>
        <w:pStyle w:val="ConsPlusTitle"/>
        <w:jc w:val="center"/>
        <w:outlineLvl w:val="0"/>
      </w:pPr>
      <w:r>
        <w:t>ГУБЕРНАТОР ОМСКОЙ ОБЛАСТИ</w:t>
      </w:r>
    </w:p>
    <w:p w:rsidR="009324AD" w:rsidRDefault="009324AD">
      <w:pPr>
        <w:pStyle w:val="ConsPlusTitle"/>
        <w:jc w:val="center"/>
      </w:pPr>
    </w:p>
    <w:p w:rsidR="009324AD" w:rsidRDefault="009324AD">
      <w:pPr>
        <w:pStyle w:val="ConsPlusTitle"/>
        <w:jc w:val="center"/>
      </w:pPr>
      <w:r>
        <w:t>РАСПОРЯЖЕНИЕ</w:t>
      </w:r>
    </w:p>
    <w:p w:rsidR="009324AD" w:rsidRDefault="009324AD">
      <w:pPr>
        <w:pStyle w:val="ConsPlusTitle"/>
        <w:jc w:val="center"/>
      </w:pPr>
      <w:r>
        <w:t>от 26 февраля 2016 г. N 37-р</w:t>
      </w:r>
    </w:p>
    <w:p w:rsidR="009324AD" w:rsidRDefault="009324AD">
      <w:pPr>
        <w:pStyle w:val="ConsPlusTitle"/>
        <w:jc w:val="center"/>
      </w:pPr>
    </w:p>
    <w:p w:rsidR="009324AD" w:rsidRDefault="009324AD">
      <w:pPr>
        <w:pStyle w:val="ConsPlusTitle"/>
        <w:jc w:val="center"/>
      </w:pPr>
      <w:r>
        <w:t>ОБ ОТДЕЛЬНЫХ ВОПРОСАХ РЕАЛИЗАЦИИ НА ТЕРРИТОРИИ</w:t>
      </w:r>
    </w:p>
    <w:p w:rsidR="009324AD" w:rsidRDefault="009324AD">
      <w:pPr>
        <w:pStyle w:val="ConsPlusTitle"/>
        <w:jc w:val="center"/>
      </w:pPr>
      <w:r>
        <w:t>ОМСКОЙ ОБЛАСТИ СТАНДАРТА РАЗВИТИЯ КОНКУРЕНЦИИ</w:t>
      </w:r>
    </w:p>
    <w:p w:rsidR="009324AD" w:rsidRDefault="009324AD">
      <w:pPr>
        <w:pStyle w:val="ConsPlusTitle"/>
        <w:jc w:val="center"/>
      </w:pPr>
      <w:r>
        <w:t>В СУБЪЕКТАХ РОССИЙСКОЙ ФЕДЕРАЦИИ</w:t>
      </w:r>
    </w:p>
    <w:p w:rsidR="009324AD" w:rsidRDefault="009324AD">
      <w:pPr>
        <w:pStyle w:val="ConsPlusNormal"/>
        <w:jc w:val="center"/>
      </w:pPr>
    </w:p>
    <w:p w:rsidR="009324AD" w:rsidRDefault="009324AD">
      <w:pPr>
        <w:pStyle w:val="ConsPlusNormal"/>
        <w:jc w:val="center"/>
      </w:pPr>
      <w:r>
        <w:t>Список изменяющих документов</w:t>
      </w:r>
    </w:p>
    <w:p w:rsidR="009324AD" w:rsidRDefault="009324AD">
      <w:pPr>
        <w:pStyle w:val="ConsPlusNormal"/>
        <w:jc w:val="center"/>
      </w:pPr>
      <w:r>
        <w:t xml:space="preserve">(в ред. </w:t>
      </w:r>
      <w:hyperlink r:id="rId6" w:history="1">
        <w:r>
          <w:rPr>
            <w:color w:val="0000FF"/>
          </w:rPr>
          <w:t>Распоряжения</w:t>
        </w:r>
      </w:hyperlink>
      <w:r>
        <w:t xml:space="preserve"> Губернатора Омской области от 14.11.2016 N 268-р)</w:t>
      </w:r>
    </w:p>
    <w:p w:rsidR="009324AD" w:rsidRDefault="009324AD">
      <w:pPr>
        <w:pStyle w:val="ConsPlusNormal"/>
        <w:jc w:val="center"/>
      </w:pPr>
    </w:p>
    <w:p w:rsidR="009324AD" w:rsidRDefault="009324AD">
      <w:pPr>
        <w:pStyle w:val="ConsPlusNormal"/>
        <w:ind w:firstLine="540"/>
        <w:jc w:val="both"/>
      </w:pPr>
      <w:r>
        <w:t xml:space="preserve">В соответствии со </w:t>
      </w:r>
      <w:hyperlink r:id="rId7"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5 сентября 2015 года N 1738-р, </w:t>
      </w:r>
      <w:hyperlink r:id="rId8" w:history="1">
        <w:r>
          <w:rPr>
            <w:color w:val="0000FF"/>
          </w:rPr>
          <w:t>распоряжением</w:t>
        </w:r>
      </w:hyperlink>
      <w:r>
        <w:t xml:space="preserve"> Губернатора Омской области от 26 ноября 2015 года N 312-р "О внедрении на территории Омской области стандарта развития конкуренции в субъектах Российской Федерации":</w:t>
      </w:r>
    </w:p>
    <w:p w:rsidR="009324AD" w:rsidRDefault="009324AD">
      <w:pPr>
        <w:pStyle w:val="ConsPlusNormal"/>
        <w:ind w:firstLine="540"/>
        <w:jc w:val="both"/>
      </w:pPr>
      <w:r>
        <w:t>1. Утвердить:</w:t>
      </w:r>
    </w:p>
    <w:p w:rsidR="009324AD" w:rsidRDefault="009324AD">
      <w:pPr>
        <w:pStyle w:val="ConsPlusNormal"/>
        <w:ind w:firstLine="540"/>
        <w:jc w:val="both"/>
      </w:pPr>
      <w:r>
        <w:t xml:space="preserve">1) </w:t>
      </w:r>
      <w:hyperlink w:anchor="P41" w:history="1">
        <w:r>
          <w:rPr>
            <w:color w:val="0000FF"/>
          </w:rPr>
          <w:t>перечень</w:t>
        </w:r>
      </w:hyperlink>
      <w:r>
        <w:t xml:space="preserve"> рынков товаров, работ и услуг для содействия развитию конкуренции в Омской области на 2016 - 2018 годы (далее - перечень) согласно приложению N 1 к настоящему распоряжению;</w:t>
      </w:r>
    </w:p>
    <w:p w:rsidR="009324AD" w:rsidRDefault="009324AD">
      <w:pPr>
        <w:pStyle w:val="ConsPlusNormal"/>
        <w:jc w:val="both"/>
      </w:pPr>
      <w:r>
        <w:t xml:space="preserve">(пп. 1 в ред. </w:t>
      </w:r>
      <w:hyperlink r:id="rId9" w:history="1">
        <w:r>
          <w:rPr>
            <w:color w:val="0000FF"/>
          </w:rPr>
          <w:t>Распоряжения</w:t>
        </w:r>
      </w:hyperlink>
      <w:r>
        <w:t xml:space="preserve"> Губернатора Омской области от 14.11.2016 N 268-р)</w:t>
      </w:r>
    </w:p>
    <w:p w:rsidR="009324AD" w:rsidRDefault="009324AD">
      <w:pPr>
        <w:pStyle w:val="ConsPlusNormal"/>
        <w:ind w:firstLine="540"/>
        <w:jc w:val="both"/>
      </w:pPr>
      <w:r>
        <w:t xml:space="preserve">2) </w:t>
      </w:r>
      <w:hyperlink w:anchor="P534" w:history="1">
        <w:r>
          <w:rPr>
            <w:color w:val="0000FF"/>
          </w:rPr>
          <w:t>план</w:t>
        </w:r>
      </w:hyperlink>
      <w:r>
        <w:t xml:space="preserve"> мероприятий ("дорожную карту") по содействию развитию конкуренции в Омской области на 2016 - 2018 годы (далее - дорожная карта) согласно приложению N 2 к настоящему распоряжению.</w:t>
      </w:r>
    </w:p>
    <w:p w:rsidR="009324AD" w:rsidRDefault="009324AD">
      <w:pPr>
        <w:pStyle w:val="ConsPlusNormal"/>
        <w:ind w:firstLine="540"/>
        <w:jc w:val="both"/>
      </w:pPr>
      <w:r>
        <w:t>2. Министерству экономики Омской области:</w:t>
      </w:r>
    </w:p>
    <w:p w:rsidR="009324AD" w:rsidRDefault="009324AD">
      <w:pPr>
        <w:pStyle w:val="ConsPlusNormal"/>
        <w:ind w:firstLine="540"/>
        <w:jc w:val="both"/>
      </w:pPr>
      <w:r>
        <w:t>1) обеспечить координацию деятельности органов исполнительной власти Омской области по выполнению мероприятий, предусмотренных перечнем, дорожной картой;</w:t>
      </w:r>
    </w:p>
    <w:p w:rsidR="009324AD" w:rsidRDefault="009324AD">
      <w:pPr>
        <w:pStyle w:val="ConsPlusNormal"/>
        <w:ind w:firstLine="540"/>
        <w:jc w:val="both"/>
      </w:pPr>
      <w:r>
        <w:t xml:space="preserve">2) ежегодно формировать рейтинг оценки деятельности муниципальных районов Омской области и муниципального образования городской округ город Омск Омской области (далее - муниципальные образования) по содействию развитию конкуренции и обеспечению условий для благоприятного инвестиционного климата (далее - рейтинг) на основе </w:t>
      </w:r>
      <w:hyperlink w:anchor="P1977" w:history="1">
        <w:r>
          <w:rPr>
            <w:color w:val="0000FF"/>
          </w:rPr>
          <w:t>показателей</w:t>
        </w:r>
      </w:hyperlink>
      <w:r>
        <w:t xml:space="preserve"> согласно приложению N 3 к настоящему распоряжению, а также показателей оценки деятельности муниципальных образований по обеспечению условий для благоприятного инвестиционного климата, установленных Правительством Омской области;</w:t>
      </w:r>
    </w:p>
    <w:p w:rsidR="009324AD" w:rsidRDefault="009324AD">
      <w:pPr>
        <w:pStyle w:val="ConsPlusNormal"/>
        <w:ind w:firstLine="540"/>
        <w:jc w:val="both"/>
      </w:pPr>
      <w:r>
        <w:t>3) утвердить порядок и методику формирования рейтинга;</w:t>
      </w:r>
    </w:p>
    <w:p w:rsidR="009324AD" w:rsidRDefault="009324AD">
      <w:pPr>
        <w:pStyle w:val="ConsPlusNormal"/>
        <w:ind w:firstLine="540"/>
        <w:jc w:val="both"/>
      </w:pPr>
      <w:r>
        <w:t>4) обеспечить осуществление действий по поощрению муниципальных образований в виде предоставления им иных межбюджетных трансфертов в соответствии с законодательством (в отношении муниципальных образований, занявших в рейтинге первые три места).</w:t>
      </w:r>
    </w:p>
    <w:p w:rsidR="009324AD" w:rsidRDefault="009324AD">
      <w:pPr>
        <w:pStyle w:val="ConsPlusNormal"/>
        <w:jc w:val="both"/>
      </w:pPr>
      <w:r>
        <w:t xml:space="preserve">(п. 2 в ред. </w:t>
      </w:r>
      <w:hyperlink r:id="rId10" w:history="1">
        <w:r>
          <w:rPr>
            <w:color w:val="0000FF"/>
          </w:rPr>
          <w:t>Распоряжения</w:t>
        </w:r>
      </w:hyperlink>
      <w:r>
        <w:t xml:space="preserve"> Губернатора Омской области от 14.11.2016 N 268-р)</w:t>
      </w:r>
    </w:p>
    <w:p w:rsidR="009324AD" w:rsidRDefault="009324AD">
      <w:pPr>
        <w:pStyle w:val="ConsPlusNormal"/>
        <w:ind w:firstLine="540"/>
        <w:jc w:val="both"/>
      </w:pPr>
      <w:r>
        <w:t xml:space="preserve">3. Руководителям органов исполнительной власти Омской области, ответственным за реализацию мероприятий </w:t>
      </w:r>
      <w:hyperlink w:anchor="P41" w:history="1">
        <w:r>
          <w:rPr>
            <w:color w:val="0000FF"/>
          </w:rPr>
          <w:t>перечня</w:t>
        </w:r>
      </w:hyperlink>
      <w:r>
        <w:t xml:space="preserve">, </w:t>
      </w:r>
      <w:hyperlink w:anchor="P534" w:history="1">
        <w:r>
          <w:rPr>
            <w:color w:val="0000FF"/>
          </w:rPr>
          <w:t>дорожной карты</w:t>
        </w:r>
      </w:hyperlink>
      <w:r>
        <w:t>:</w:t>
      </w:r>
    </w:p>
    <w:p w:rsidR="009324AD" w:rsidRDefault="009324AD">
      <w:pPr>
        <w:pStyle w:val="ConsPlusNormal"/>
        <w:ind w:firstLine="540"/>
        <w:jc w:val="both"/>
      </w:pPr>
      <w:r>
        <w:t xml:space="preserve">1) обеспечить реализацию </w:t>
      </w:r>
      <w:hyperlink w:anchor="P41" w:history="1">
        <w:r>
          <w:rPr>
            <w:color w:val="0000FF"/>
          </w:rPr>
          <w:t>перечня</w:t>
        </w:r>
      </w:hyperlink>
      <w:r>
        <w:t xml:space="preserve">, </w:t>
      </w:r>
      <w:hyperlink w:anchor="P534" w:history="1">
        <w:r>
          <w:rPr>
            <w:color w:val="0000FF"/>
          </w:rPr>
          <w:t>дорожной карты</w:t>
        </w:r>
      </w:hyperlink>
      <w:r>
        <w:t>;</w:t>
      </w:r>
    </w:p>
    <w:p w:rsidR="009324AD" w:rsidRDefault="009324AD">
      <w:pPr>
        <w:pStyle w:val="ConsPlusNormal"/>
        <w:ind w:firstLine="540"/>
        <w:jc w:val="both"/>
      </w:pPr>
      <w:r>
        <w:t xml:space="preserve">2) ежегодно, до 1 февраля года, следующего за отчетным годом, представлять в Министерство экономики Омской области информацию о ходе реализации </w:t>
      </w:r>
      <w:hyperlink w:anchor="P41" w:history="1">
        <w:r>
          <w:rPr>
            <w:color w:val="0000FF"/>
          </w:rPr>
          <w:t>перечня</w:t>
        </w:r>
      </w:hyperlink>
      <w:r>
        <w:t xml:space="preserve">, </w:t>
      </w:r>
      <w:hyperlink w:anchor="P534" w:history="1">
        <w:r>
          <w:rPr>
            <w:color w:val="0000FF"/>
          </w:rPr>
          <w:t>дорожной карты</w:t>
        </w:r>
      </w:hyperlink>
      <w:r>
        <w:t>.</w:t>
      </w:r>
    </w:p>
    <w:p w:rsidR="009324AD" w:rsidRDefault="009324AD">
      <w:pPr>
        <w:pStyle w:val="ConsPlusNormal"/>
        <w:ind w:firstLine="540"/>
        <w:jc w:val="both"/>
      </w:pPr>
      <w:r>
        <w:t xml:space="preserve">4. Министерству экономики Омской области ежегодно, до 1 марта года, следующего за отчетным годом, представлять Губернатору Омской области сводную информацию о реализации </w:t>
      </w:r>
      <w:hyperlink w:anchor="P41" w:history="1">
        <w:r>
          <w:rPr>
            <w:color w:val="0000FF"/>
          </w:rPr>
          <w:t>перечня</w:t>
        </w:r>
      </w:hyperlink>
      <w:r>
        <w:t xml:space="preserve">, </w:t>
      </w:r>
      <w:hyperlink w:anchor="P534" w:history="1">
        <w:r>
          <w:rPr>
            <w:color w:val="0000FF"/>
          </w:rPr>
          <w:t>дорожной карты</w:t>
        </w:r>
      </w:hyperlink>
      <w:r>
        <w:t>.</w:t>
      </w:r>
    </w:p>
    <w:p w:rsidR="009324AD" w:rsidRDefault="009324AD">
      <w:pPr>
        <w:pStyle w:val="ConsPlusNormal"/>
        <w:ind w:firstLine="540"/>
        <w:jc w:val="both"/>
      </w:pPr>
      <w:r>
        <w:t>5. Контроль за исполнением настоящего распоряжения оставляю за собой.</w:t>
      </w:r>
    </w:p>
    <w:p w:rsidR="009324AD" w:rsidRDefault="009324AD">
      <w:pPr>
        <w:pStyle w:val="ConsPlusNormal"/>
        <w:ind w:firstLine="540"/>
        <w:jc w:val="both"/>
      </w:pPr>
    </w:p>
    <w:p w:rsidR="009324AD" w:rsidRDefault="009324AD">
      <w:pPr>
        <w:pStyle w:val="ConsPlusNormal"/>
        <w:jc w:val="right"/>
      </w:pPr>
      <w:r>
        <w:lastRenderedPageBreak/>
        <w:t>Губернатор Омской области</w:t>
      </w:r>
    </w:p>
    <w:p w:rsidR="009324AD" w:rsidRDefault="009324AD">
      <w:pPr>
        <w:pStyle w:val="ConsPlusNormal"/>
        <w:jc w:val="right"/>
      </w:pPr>
      <w:r>
        <w:t>В.И.НАЗАРОВ</w:t>
      </w:r>
    </w:p>
    <w:p w:rsidR="009324AD" w:rsidRDefault="009324AD">
      <w:pPr>
        <w:pStyle w:val="ConsPlusNormal"/>
      </w:pPr>
    </w:p>
    <w:p w:rsidR="009324AD" w:rsidRDefault="009324AD">
      <w:pPr>
        <w:pStyle w:val="ConsPlusNormal"/>
      </w:pPr>
    </w:p>
    <w:p w:rsidR="009324AD" w:rsidRDefault="009324AD">
      <w:pPr>
        <w:pStyle w:val="ConsPlusNormal"/>
      </w:pPr>
    </w:p>
    <w:p w:rsidR="009324AD" w:rsidRDefault="009324AD">
      <w:pPr>
        <w:pStyle w:val="ConsPlusNormal"/>
      </w:pPr>
    </w:p>
    <w:p w:rsidR="009324AD" w:rsidRDefault="009324AD">
      <w:pPr>
        <w:pStyle w:val="ConsPlusNormal"/>
      </w:pPr>
    </w:p>
    <w:p w:rsidR="009324AD" w:rsidRDefault="009324AD">
      <w:pPr>
        <w:pStyle w:val="ConsPlusNormal"/>
        <w:jc w:val="right"/>
        <w:outlineLvl w:val="0"/>
      </w:pPr>
      <w:r>
        <w:t>Приложение N 1</w:t>
      </w:r>
    </w:p>
    <w:p w:rsidR="009324AD" w:rsidRDefault="009324AD">
      <w:pPr>
        <w:pStyle w:val="ConsPlusNormal"/>
        <w:jc w:val="right"/>
      </w:pPr>
      <w:r>
        <w:t>к распоряжению Губернатора Омской области</w:t>
      </w:r>
    </w:p>
    <w:p w:rsidR="009324AD" w:rsidRDefault="009324AD">
      <w:pPr>
        <w:pStyle w:val="ConsPlusNormal"/>
        <w:jc w:val="right"/>
      </w:pPr>
      <w:r>
        <w:t>от 26 февраля 2016 г. N 37-р</w:t>
      </w:r>
    </w:p>
    <w:p w:rsidR="009324AD" w:rsidRDefault="009324AD">
      <w:pPr>
        <w:pStyle w:val="ConsPlusNormal"/>
        <w:jc w:val="right"/>
      </w:pPr>
    </w:p>
    <w:p w:rsidR="009324AD" w:rsidRDefault="009324AD">
      <w:pPr>
        <w:pStyle w:val="ConsPlusTitle"/>
        <w:jc w:val="center"/>
      </w:pPr>
      <w:bookmarkStart w:id="0" w:name="P41"/>
      <w:bookmarkEnd w:id="0"/>
      <w:r>
        <w:t>Перечень рынков товаров, работ и услуг</w:t>
      </w:r>
    </w:p>
    <w:p w:rsidR="009324AD" w:rsidRDefault="009324AD">
      <w:pPr>
        <w:pStyle w:val="ConsPlusTitle"/>
        <w:jc w:val="center"/>
      </w:pPr>
      <w:r>
        <w:t>для содействия развитию конкуренции в Омской области</w:t>
      </w:r>
    </w:p>
    <w:p w:rsidR="009324AD" w:rsidRDefault="009324AD">
      <w:pPr>
        <w:pStyle w:val="ConsPlusTitle"/>
        <w:jc w:val="center"/>
      </w:pPr>
      <w:r>
        <w:t>на 2016 - 2018 годы</w:t>
      </w:r>
    </w:p>
    <w:p w:rsidR="009324AD" w:rsidRDefault="009324AD">
      <w:pPr>
        <w:pStyle w:val="ConsPlusNormal"/>
        <w:jc w:val="center"/>
      </w:pPr>
    </w:p>
    <w:p w:rsidR="009324AD" w:rsidRDefault="009324AD">
      <w:pPr>
        <w:pStyle w:val="ConsPlusNormal"/>
        <w:jc w:val="center"/>
      </w:pPr>
      <w:r>
        <w:t>Список изменяющих документов</w:t>
      </w:r>
    </w:p>
    <w:p w:rsidR="009324AD" w:rsidRDefault="009324AD">
      <w:pPr>
        <w:pStyle w:val="ConsPlusNormal"/>
        <w:jc w:val="center"/>
      </w:pPr>
      <w:r>
        <w:t xml:space="preserve">(в ред. </w:t>
      </w:r>
      <w:hyperlink r:id="rId11" w:history="1">
        <w:r>
          <w:rPr>
            <w:color w:val="0000FF"/>
          </w:rPr>
          <w:t>Распоряжения</w:t>
        </w:r>
      </w:hyperlink>
      <w:r>
        <w:t xml:space="preserve"> Губернатора Омской области от 14.11.2016 N 268-р)</w:t>
      </w:r>
    </w:p>
    <w:p w:rsidR="009324AD" w:rsidRDefault="009324AD">
      <w:pPr>
        <w:pStyle w:val="ConsPlusNormal"/>
        <w:jc w:val="center"/>
      </w:pPr>
    </w:p>
    <w:p w:rsidR="009324AD" w:rsidRDefault="009324AD">
      <w:pPr>
        <w:pStyle w:val="ConsPlusNormal"/>
        <w:ind w:firstLine="540"/>
        <w:jc w:val="both"/>
      </w:pPr>
      <w:r>
        <w:t xml:space="preserve">Перечень рынков товаров, работ и услуг для содействия развитию конкуренции в Омской области на 2016 - 2018 годы (далее - перечень) сформирован во исполнение </w:t>
      </w:r>
      <w:hyperlink r:id="rId12" w:history="1">
        <w:r>
          <w:rPr>
            <w:color w:val="0000FF"/>
          </w:rPr>
          <w:t>распоряжения</w:t>
        </w:r>
      </w:hyperlink>
      <w:r>
        <w:t xml:space="preserve"> Губернатора Омской области от 26 ноября 2015 года N 312-р "О внедрении на территории Омской области стандарта развития конкуренции в субъектах Российской Федерации" с учетом положений </w:t>
      </w:r>
      <w:hyperlink r:id="rId13"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года N 1738-р (далее - стандарт), а также результатов мониторинга состояния и развития конкурентной среды на рынках товаров, работ и услуг Омской области и решений заседаний Совета по инвестиционной деятельности и развитию конкуренции при Губернаторе Омской области от 27 октября 2015 года и 27 января 2016 года, а также 27 июля 2016 года.</w:t>
      </w:r>
    </w:p>
    <w:p w:rsidR="009324AD" w:rsidRDefault="009324AD">
      <w:pPr>
        <w:pStyle w:val="ConsPlusNormal"/>
        <w:jc w:val="both"/>
      </w:pPr>
      <w:r>
        <w:t xml:space="preserve">(в ред. </w:t>
      </w:r>
      <w:hyperlink r:id="rId14" w:history="1">
        <w:r>
          <w:rPr>
            <w:color w:val="0000FF"/>
          </w:rPr>
          <w:t>Распоряжения</w:t>
        </w:r>
      </w:hyperlink>
      <w:r>
        <w:t xml:space="preserve"> Губернатора Омской области от 14.11.2016 N 268-р)</w:t>
      </w:r>
    </w:p>
    <w:p w:rsidR="009324AD" w:rsidRDefault="009324AD">
      <w:pPr>
        <w:pStyle w:val="ConsPlusNormal"/>
        <w:ind w:firstLine="540"/>
        <w:jc w:val="both"/>
      </w:pPr>
      <w:r>
        <w:t>В перечне предусмотрены мероприятия по содействию развитию конкуренции и по развитию конкурентной среды на следующих социально значимых и приоритетных рынках товаров, работ и услуг Омской области:</w:t>
      </w:r>
    </w:p>
    <w:p w:rsidR="009324AD" w:rsidRDefault="009324AD">
      <w:pPr>
        <w:pStyle w:val="ConsPlusNormal"/>
        <w:ind w:firstLine="540"/>
        <w:jc w:val="both"/>
      </w:pPr>
      <w:r>
        <w:t>1) рынок услуг дошкольного образования;</w:t>
      </w:r>
    </w:p>
    <w:p w:rsidR="009324AD" w:rsidRDefault="009324AD">
      <w:pPr>
        <w:pStyle w:val="ConsPlusNormal"/>
        <w:ind w:firstLine="540"/>
        <w:jc w:val="both"/>
      </w:pPr>
      <w:r>
        <w:t>2) рынок услуг детского отдыха и оздоровления;</w:t>
      </w:r>
    </w:p>
    <w:p w:rsidR="009324AD" w:rsidRDefault="009324AD">
      <w:pPr>
        <w:pStyle w:val="ConsPlusNormal"/>
        <w:ind w:firstLine="540"/>
        <w:jc w:val="both"/>
      </w:pPr>
      <w:r>
        <w:t>3) рынок услуг дополнительного образования детей;</w:t>
      </w:r>
    </w:p>
    <w:p w:rsidR="009324AD" w:rsidRDefault="009324AD">
      <w:pPr>
        <w:pStyle w:val="ConsPlusNormal"/>
        <w:ind w:firstLine="540"/>
        <w:jc w:val="both"/>
      </w:pPr>
      <w:r>
        <w:t>4) рынок медицинских услуг;</w:t>
      </w:r>
    </w:p>
    <w:p w:rsidR="009324AD" w:rsidRDefault="009324AD">
      <w:pPr>
        <w:pStyle w:val="ConsPlusNormal"/>
        <w:ind w:firstLine="540"/>
        <w:jc w:val="both"/>
      </w:pPr>
      <w:r>
        <w:t>5) рынок услуг психолого-педагогического сопровождения детей с ограниченными возможностями здоровья;</w:t>
      </w:r>
    </w:p>
    <w:p w:rsidR="009324AD" w:rsidRDefault="009324AD">
      <w:pPr>
        <w:pStyle w:val="ConsPlusNormal"/>
        <w:ind w:firstLine="540"/>
        <w:jc w:val="both"/>
      </w:pPr>
      <w:r>
        <w:t>6) рынок услуг в сфере культуры;</w:t>
      </w:r>
    </w:p>
    <w:p w:rsidR="009324AD" w:rsidRDefault="009324AD">
      <w:pPr>
        <w:pStyle w:val="ConsPlusNormal"/>
        <w:ind w:firstLine="540"/>
        <w:jc w:val="both"/>
      </w:pPr>
      <w:r>
        <w:t>7) рынок услуг жилищно-коммунального хозяйства;</w:t>
      </w:r>
    </w:p>
    <w:p w:rsidR="009324AD" w:rsidRDefault="009324AD">
      <w:pPr>
        <w:pStyle w:val="ConsPlusNormal"/>
        <w:ind w:firstLine="540"/>
        <w:jc w:val="both"/>
      </w:pPr>
      <w:r>
        <w:t>8) розничная торговля;</w:t>
      </w:r>
    </w:p>
    <w:p w:rsidR="009324AD" w:rsidRDefault="009324AD">
      <w:pPr>
        <w:pStyle w:val="ConsPlusNormal"/>
        <w:ind w:firstLine="540"/>
        <w:jc w:val="both"/>
      </w:pPr>
      <w:r>
        <w:t>9) рынок услуг перевозок пассажиров наземным транспортом;</w:t>
      </w:r>
    </w:p>
    <w:p w:rsidR="009324AD" w:rsidRDefault="009324AD">
      <w:pPr>
        <w:pStyle w:val="ConsPlusNormal"/>
        <w:ind w:firstLine="540"/>
        <w:jc w:val="both"/>
      </w:pPr>
      <w:r>
        <w:t>10) рынок услуг связи;</w:t>
      </w:r>
    </w:p>
    <w:p w:rsidR="009324AD" w:rsidRDefault="009324AD">
      <w:pPr>
        <w:pStyle w:val="ConsPlusNormal"/>
        <w:ind w:firstLine="540"/>
        <w:jc w:val="both"/>
      </w:pPr>
      <w:r>
        <w:t>11) рынок услуг социального обслуживания населения;</w:t>
      </w:r>
    </w:p>
    <w:p w:rsidR="009324AD" w:rsidRDefault="009324AD">
      <w:pPr>
        <w:pStyle w:val="ConsPlusNormal"/>
        <w:ind w:firstLine="540"/>
        <w:jc w:val="both"/>
      </w:pPr>
      <w:r>
        <w:t>12) рынок сельскохозяйственной техники и оборудования;</w:t>
      </w:r>
    </w:p>
    <w:p w:rsidR="009324AD" w:rsidRDefault="009324AD">
      <w:pPr>
        <w:pStyle w:val="ConsPlusNormal"/>
        <w:jc w:val="both"/>
      </w:pPr>
      <w:r>
        <w:t xml:space="preserve">(в ред. </w:t>
      </w:r>
      <w:hyperlink r:id="rId15" w:history="1">
        <w:r>
          <w:rPr>
            <w:color w:val="0000FF"/>
          </w:rPr>
          <w:t>Распоряжения</w:t>
        </w:r>
      </w:hyperlink>
      <w:r>
        <w:t xml:space="preserve"> Губернатора Омской области от 14.11.2016 N 268-р)</w:t>
      </w:r>
    </w:p>
    <w:p w:rsidR="009324AD" w:rsidRDefault="009324AD">
      <w:pPr>
        <w:pStyle w:val="ConsPlusNormal"/>
        <w:ind w:firstLine="540"/>
        <w:jc w:val="both"/>
      </w:pPr>
      <w:r>
        <w:t>13) рынок нефтехимической продукции;</w:t>
      </w:r>
    </w:p>
    <w:p w:rsidR="009324AD" w:rsidRDefault="009324AD">
      <w:pPr>
        <w:pStyle w:val="ConsPlusNormal"/>
        <w:jc w:val="both"/>
      </w:pPr>
      <w:r>
        <w:t xml:space="preserve">(абзац введен </w:t>
      </w:r>
      <w:hyperlink r:id="rId16" w:history="1">
        <w:r>
          <w:rPr>
            <w:color w:val="0000FF"/>
          </w:rPr>
          <w:t>Распоряжением</w:t>
        </w:r>
      </w:hyperlink>
      <w:r>
        <w:t xml:space="preserve"> Губернатора Омской области от 14.11.2016 N 268-р)</w:t>
      </w:r>
    </w:p>
    <w:p w:rsidR="009324AD" w:rsidRDefault="009324AD">
      <w:pPr>
        <w:pStyle w:val="ConsPlusNormal"/>
        <w:ind w:firstLine="540"/>
        <w:jc w:val="both"/>
      </w:pPr>
      <w:r>
        <w:t>14) рынок плодоовощной продукции;</w:t>
      </w:r>
    </w:p>
    <w:p w:rsidR="009324AD" w:rsidRDefault="009324AD">
      <w:pPr>
        <w:pStyle w:val="ConsPlusNormal"/>
        <w:jc w:val="both"/>
      </w:pPr>
      <w:r>
        <w:t xml:space="preserve">(абзац введен </w:t>
      </w:r>
      <w:hyperlink r:id="rId17" w:history="1">
        <w:r>
          <w:rPr>
            <w:color w:val="0000FF"/>
          </w:rPr>
          <w:t>Распоряжением</w:t>
        </w:r>
      </w:hyperlink>
      <w:r>
        <w:t xml:space="preserve"> Губернатора Омской области от 14.11.2016 N 268-р)</w:t>
      </w:r>
    </w:p>
    <w:p w:rsidR="009324AD" w:rsidRDefault="009324AD">
      <w:pPr>
        <w:pStyle w:val="ConsPlusNormal"/>
        <w:ind w:firstLine="540"/>
        <w:jc w:val="both"/>
      </w:pPr>
      <w:r>
        <w:t>15) рынок заготовки молока-сырья;</w:t>
      </w:r>
    </w:p>
    <w:p w:rsidR="009324AD" w:rsidRDefault="009324AD">
      <w:pPr>
        <w:pStyle w:val="ConsPlusNormal"/>
        <w:jc w:val="both"/>
      </w:pPr>
      <w:r>
        <w:t xml:space="preserve">(абзац введен </w:t>
      </w:r>
      <w:hyperlink r:id="rId18" w:history="1">
        <w:r>
          <w:rPr>
            <w:color w:val="0000FF"/>
          </w:rPr>
          <w:t>Распоряжением</w:t>
        </w:r>
      </w:hyperlink>
      <w:r>
        <w:t xml:space="preserve"> Губернатора Омской области от 14.11.2016 N 268-р)</w:t>
      </w:r>
    </w:p>
    <w:p w:rsidR="009324AD" w:rsidRDefault="009324AD">
      <w:pPr>
        <w:pStyle w:val="ConsPlusNormal"/>
        <w:ind w:firstLine="540"/>
        <w:jc w:val="both"/>
      </w:pPr>
      <w:r>
        <w:t>16) рынок услуг по сбору, транспортированию, обработке, утилизации, обезвреживанию и захоронению твердых коммунальных отходов.</w:t>
      </w:r>
    </w:p>
    <w:p w:rsidR="009324AD" w:rsidRDefault="009324AD">
      <w:pPr>
        <w:pStyle w:val="ConsPlusNormal"/>
        <w:jc w:val="both"/>
      </w:pPr>
      <w:r>
        <w:lastRenderedPageBreak/>
        <w:t xml:space="preserve">(абзац введен </w:t>
      </w:r>
      <w:hyperlink r:id="rId19" w:history="1">
        <w:r>
          <w:rPr>
            <w:color w:val="0000FF"/>
          </w:rPr>
          <w:t>Распоряжением</w:t>
        </w:r>
      </w:hyperlink>
      <w:r>
        <w:t xml:space="preserve"> Губернатора Омской области от 14.11.2016 N 268-р)</w:t>
      </w:r>
    </w:p>
    <w:p w:rsidR="009324AD" w:rsidRDefault="009324AD">
      <w:pPr>
        <w:pStyle w:val="ConsPlusNormal"/>
        <w:ind w:firstLine="540"/>
        <w:jc w:val="both"/>
      </w:pPr>
      <w:r>
        <w:t>В разделах перечня отражено аргументированное обоснование выбора каждого из вышеперечисленных рынков товаров, работ и услуг Омской области, указаны целевые показатели развития конкурентной среды в Омской области и их значения.</w:t>
      </w:r>
    </w:p>
    <w:p w:rsidR="009324AD" w:rsidRDefault="009324AD">
      <w:pPr>
        <w:sectPr w:rsidR="009324AD" w:rsidSect="00AB3F1F">
          <w:pgSz w:w="11906" w:h="16838"/>
          <w:pgMar w:top="1134" w:right="850" w:bottom="1134" w:left="1701" w:header="708" w:footer="708" w:gutter="0"/>
          <w:cols w:space="708"/>
          <w:docGrid w:linePitch="360"/>
        </w:sectPr>
      </w:pPr>
    </w:p>
    <w:p w:rsidR="009324AD" w:rsidRDefault="009324A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1680"/>
        <w:gridCol w:w="1800"/>
        <w:gridCol w:w="2040"/>
        <w:gridCol w:w="2040"/>
      </w:tblGrid>
      <w:tr w:rsidR="009324AD">
        <w:tc>
          <w:tcPr>
            <w:tcW w:w="2100" w:type="dxa"/>
          </w:tcPr>
          <w:p w:rsidR="009324AD" w:rsidRDefault="009324AD">
            <w:pPr>
              <w:pStyle w:val="ConsPlusNormal"/>
              <w:jc w:val="center"/>
            </w:pPr>
            <w:r>
              <w:t>Наименование мероприятия, реализуемого на рынке товаров, работ и услуг Омской области</w:t>
            </w:r>
          </w:p>
        </w:tc>
        <w:tc>
          <w:tcPr>
            <w:tcW w:w="1680" w:type="dxa"/>
          </w:tcPr>
          <w:p w:rsidR="009324AD" w:rsidRDefault="009324AD">
            <w:pPr>
              <w:pStyle w:val="ConsPlusNormal"/>
              <w:jc w:val="center"/>
            </w:pPr>
            <w:r>
              <w:t>Цель мероприятия</w:t>
            </w:r>
          </w:p>
        </w:tc>
        <w:tc>
          <w:tcPr>
            <w:tcW w:w="1800" w:type="dxa"/>
          </w:tcPr>
          <w:p w:rsidR="009324AD" w:rsidRDefault="009324AD">
            <w:pPr>
              <w:pStyle w:val="ConsPlusNormal"/>
              <w:jc w:val="center"/>
            </w:pPr>
            <w:r>
              <w:t>Целевой показатель</w:t>
            </w:r>
          </w:p>
        </w:tc>
        <w:tc>
          <w:tcPr>
            <w:tcW w:w="2040" w:type="dxa"/>
          </w:tcPr>
          <w:p w:rsidR="009324AD" w:rsidRDefault="009324AD">
            <w:pPr>
              <w:pStyle w:val="ConsPlusNormal"/>
              <w:jc w:val="center"/>
            </w:pPr>
            <w:r>
              <w:t>Значение целевого показателя (фактическое, планируемое)</w:t>
            </w:r>
          </w:p>
        </w:tc>
        <w:tc>
          <w:tcPr>
            <w:tcW w:w="2040" w:type="dxa"/>
          </w:tcPr>
          <w:p w:rsidR="009324AD" w:rsidRDefault="009324AD">
            <w:pPr>
              <w:pStyle w:val="ConsPlusNormal"/>
              <w:jc w:val="center"/>
            </w:pPr>
            <w:r>
              <w:t>Орган исполнительной власти Омской области, орган местного самоуправления Омской области, ответственный за выполнение мероприятия</w:t>
            </w:r>
          </w:p>
        </w:tc>
      </w:tr>
      <w:tr w:rsidR="009324AD">
        <w:tc>
          <w:tcPr>
            <w:tcW w:w="2100" w:type="dxa"/>
          </w:tcPr>
          <w:p w:rsidR="009324AD" w:rsidRDefault="009324AD">
            <w:pPr>
              <w:pStyle w:val="ConsPlusNormal"/>
              <w:jc w:val="center"/>
            </w:pPr>
            <w:r>
              <w:t>1</w:t>
            </w:r>
          </w:p>
        </w:tc>
        <w:tc>
          <w:tcPr>
            <w:tcW w:w="1680" w:type="dxa"/>
          </w:tcPr>
          <w:p w:rsidR="009324AD" w:rsidRDefault="009324AD">
            <w:pPr>
              <w:pStyle w:val="ConsPlusNormal"/>
              <w:jc w:val="center"/>
            </w:pPr>
            <w:r>
              <w:t>2</w:t>
            </w:r>
          </w:p>
        </w:tc>
        <w:tc>
          <w:tcPr>
            <w:tcW w:w="1800" w:type="dxa"/>
          </w:tcPr>
          <w:p w:rsidR="009324AD" w:rsidRDefault="009324AD">
            <w:pPr>
              <w:pStyle w:val="ConsPlusNormal"/>
              <w:jc w:val="center"/>
            </w:pPr>
            <w:r>
              <w:t>3</w:t>
            </w:r>
          </w:p>
        </w:tc>
        <w:tc>
          <w:tcPr>
            <w:tcW w:w="2040" w:type="dxa"/>
          </w:tcPr>
          <w:p w:rsidR="009324AD" w:rsidRDefault="009324AD">
            <w:pPr>
              <w:pStyle w:val="ConsPlusNormal"/>
              <w:jc w:val="center"/>
            </w:pPr>
            <w:r>
              <w:t>4</w:t>
            </w:r>
          </w:p>
        </w:tc>
        <w:tc>
          <w:tcPr>
            <w:tcW w:w="2040" w:type="dxa"/>
          </w:tcPr>
          <w:p w:rsidR="009324AD" w:rsidRDefault="009324AD">
            <w:pPr>
              <w:pStyle w:val="ConsPlusNormal"/>
              <w:jc w:val="center"/>
            </w:pPr>
            <w:r>
              <w:t>5</w:t>
            </w:r>
          </w:p>
        </w:tc>
      </w:tr>
      <w:tr w:rsidR="009324AD">
        <w:tc>
          <w:tcPr>
            <w:tcW w:w="9660" w:type="dxa"/>
            <w:gridSpan w:val="5"/>
          </w:tcPr>
          <w:p w:rsidR="009324AD" w:rsidRDefault="009324AD">
            <w:pPr>
              <w:pStyle w:val="ConsPlusNormal"/>
              <w:jc w:val="center"/>
              <w:outlineLvl w:val="1"/>
            </w:pPr>
            <w:r>
              <w:t>РАЗДЕЛ I. Мероприятия по содействию развитию конкуренции на социально значимых рынках товаров, работ и услуг Омской области</w:t>
            </w:r>
          </w:p>
        </w:tc>
      </w:tr>
      <w:tr w:rsidR="009324AD">
        <w:tc>
          <w:tcPr>
            <w:tcW w:w="9660" w:type="dxa"/>
            <w:gridSpan w:val="5"/>
          </w:tcPr>
          <w:p w:rsidR="009324AD" w:rsidRDefault="009324AD">
            <w:pPr>
              <w:pStyle w:val="ConsPlusNormal"/>
              <w:jc w:val="both"/>
              <w:outlineLvl w:val="2"/>
            </w:pPr>
            <w:r>
              <w:t>1. Рынок услуг дошкольного образования</w:t>
            </w:r>
          </w:p>
          <w:p w:rsidR="009324AD" w:rsidRDefault="009324AD">
            <w:pPr>
              <w:pStyle w:val="ConsPlusNormal"/>
              <w:jc w:val="both"/>
            </w:pPr>
            <w:r>
              <w:t>Конкурентная среда на рынке услуг дошкольного образования характеризуется существенным доминированием муниципальных образовательных организаций над негосударственными (частными) организациями, а также наибольшей концентрацией дошкольных организаций в крупных населенных пунктах, городах Омской области. В 2015 году в указанной сфере услуг осуществляли деятельность 508 организаций, в том числе 489 муниципальных и 19 частных, что составляет соответственно 96 процентов и 4 процента от общего числа организаций отрасли. По сравнению с 2014 годом число организаций дошкольного образования сократилось на 9 процентов. Удельный вес численности детей в частных дошкольных образовательных организациях в общей численности детей дошкольных образовательных организаций региона составляет лишь 2,7 процента.</w:t>
            </w:r>
          </w:p>
          <w:p w:rsidR="009324AD" w:rsidRDefault="009324AD">
            <w:pPr>
              <w:pStyle w:val="ConsPlusNormal"/>
              <w:jc w:val="both"/>
            </w:pPr>
            <w:r>
              <w:t xml:space="preserve">Численность детей дошкольного возраста за период с 2013 по 2015 год возросла в Омской области с 171,5 до 186,3 тыс. человек, или на 8,6 процента. Количество детей, получающих услуги дошкольного образования, увеличилось за этот же период с 87,0 до 103,2 тыс. человек, или на 18,6 процента. На территории Омской области в целом уровень доступности дошкольного образования составляет 99,7 процента. Доступность дошкольного образования для детей в возрасте с 3 до 7 лет составила на конец 2015 года 100 процентов. По результатам анкетирования потребителей товаров, </w:t>
            </w:r>
            <w:r>
              <w:lastRenderedPageBreak/>
              <w:t>работ и услуг, проведенного в ноябре 2015 года в рамках мониторинга развития конкуренции на территории Омской области (далее - анкетирование), респондентами выражена неудовлетворенность в отношении уровня цен, качества и возможности выбора услуг дошкольного образования, отмечены слабая материально-техническая база дошкольных организаций и недостаток педагогов и специалистов с высшим образованием в данной сфере услуг.</w:t>
            </w:r>
          </w:p>
          <w:p w:rsidR="009324AD" w:rsidRDefault="009324AD">
            <w:pPr>
              <w:pStyle w:val="ConsPlusNormal"/>
              <w:jc w:val="both"/>
            </w:pPr>
            <w:r>
              <w:t>Развитие негосударственного сектора услуг дошкольного образования необходимо, прежде всего, в густонаселенных микрорайонах города Омска и городских поселениях, райцентрах, а также в сельских поселениях, где дошкольные образовательные организации отсутствуют совсем, в том числе в связи с небольшой численностью детского населения.</w:t>
            </w:r>
          </w:p>
          <w:p w:rsidR="009324AD" w:rsidRDefault="009324AD">
            <w:pPr>
              <w:pStyle w:val="ConsPlusNormal"/>
              <w:jc w:val="both"/>
            </w:pPr>
            <w:r>
              <w:t>Высокая степень влияния развития конкурентной среды на указанном рынке услуг на качество жизни населения Омской области обуславливает необходимость его определения в качестве социально значимого рынка товаров, работ и услуг Омской области для содействия развитию конкуренции на нем в приоритетном порядке</w:t>
            </w:r>
          </w:p>
        </w:tc>
      </w:tr>
      <w:tr w:rsidR="009324AD">
        <w:tc>
          <w:tcPr>
            <w:tcW w:w="2100" w:type="dxa"/>
          </w:tcPr>
          <w:p w:rsidR="009324AD" w:rsidRDefault="009324AD">
            <w:pPr>
              <w:pStyle w:val="ConsPlusNormal"/>
            </w:pPr>
            <w:r>
              <w:lastRenderedPageBreak/>
              <w:t>Создание условий для развития конкуренции на рынке услуг дошкольного образования</w:t>
            </w:r>
          </w:p>
        </w:tc>
        <w:tc>
          <w:tcPr>
            <w:tcW w:w="1680" w:type="dxa"/>
          </w:tcPr>
          <w:p w:rsidR="009324AD" w:rsidRDefault="009324AD">
            <w:pPr>
              <w:pStyle w:val="ConsPlusNormal"/>
            </w:pPr>
            <w:r>
              <w:t>Развитие сектора частных дошкольных образовательных организаций</w:t>
            </w:r>
          </w:p>
        </w:tc>
        <w:tc>
          <w:tcPr>
            <w:tcW w:w="1800" w:type="dxa"/>
          </w:tcPr>
          <w:p w:rsidR="009324AD" w:rsidRDefault="009324AD">
            <w:pPr>
              <w:pStyle w:val="ConsPlusNormal"/>
            </w:pPr>
            <w: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tc>
        <w:tc>
          <w:tcPr>
            <w:tcW w:w="2040" w:type="dxa"/>
          </w:tcPr>
          <w:p w:rsidR="009324AD" w:rsidRDefault="009324AD">
            <w:pPr>
              <w:pStyle w:val="ConsPlusNormal"/>
            </w:pPr>
            <w:r>
              <w:t>2015 год (факт.) - 2,7 процента</w:t>
            </w:r>
          </w:p>
          <w:p w:rsidR="009324AD" w:rsidRDefault="009324AD">
            <w:pPr>
              <w:pStyle w:val="ConsPlusNormal"/>
            </w:pPr>
            <w:r>
              <w:t>2016 год (план.) - 2,8 процента</w:t>
            </w:r>
          </w:p>
          <w:p w:rsidR="009324AD" w:rsidRDefault="009324AD">
            <w:pPr>
              <w:pStyle w:val="ConsPlusNormal"/>
            </w:pPr>
            <w:r>
              <w:t>2017 год (план.) - 2,9 процента</w:t>
            </w:r>
          </w:p>
          <w:p w:rsidR="009324AD" w:rsidRDefault="009324AD">
            <w:pPr>
              <w:pStyle w:val="ConsPlusNormal"/>
            </w:pPr>
            <w:r>
              <w:t>2018 год (план.) - 3,0 процента</w:t>
            </w:r>
          </w:p>
        </w:tc>
        <w:tc>
          <w:tcPr>
            <w:tcW w:w="2040" w:type="dxa"/>
          </w:tcPr>
          <w:p w:rsidR="009324AD" w:rsidRDefault="009324AD">
            <w:pPr>
              <w:pStyle w:val="ConsPlusNormal"/>
              <w:jc w:val="center"/>
            </w:pPr>
            <w:r>
              <w:t>Министерство образования Омской области, администрации муниципальных образований Омской области (по согласованию) (далее - ОМСУ)</w:t>
            </w:r>
          </w:p>
        </w:tc>
      </w:tr>
      <w:tr w:rsidR="009324AD">
        <w:tc>
          <w:tcPr>
            <w:tcW w:w="9660" w:type="dxa"/>
            <w:gridSpan w:val="5"/>
          </w:tcPr>
          <w:p w:rsidR="009324AD" w:rsidRDefault="009324AD">
            <w:pPr>
              <w:pStyle w:val="ConsPlusNormal"/>
              <w:jc w:val="both"/>
              <w:outlineLvl w:val="2"/>
            </w:pPr>
            <w:r>
              <w:t>2. Рынок услуг детского отдыха и оздоровления</w:t>
            </w:r>
          </w:p>
          <w:p w:rsidR="009324AD" w:rsidRDefault="009324AD">
            <w:pPr>
              <w:pStyle w:val="ConsPlusNormal"/>
              <w:jc w:val="both"/>
            </w:pPr>
            <w:r>
              <w:t xml:space="preserve">В 2015 году в сфере услуг детского отдыха и оздоровления Омской области осуществляли деятельность 788 организаций, в том числе 772 муниципальных (государственных) и 16 частных (соответственно 98 процентов и 2 процента от общего числа организаций). По сравнению с 2014 годом число организаций детского отдыха и оздоровления сократилось на 5 процентов. По сравнению с 2014 годом число детей и подростков в возрасте 7 - 17 лет, проживающих на территории Омской области и получивших услуги отдыха и оздоровления в организациях отрасли, </w:t>
            </w:r>
            <w:r>
              <w:lastRenderedPageBreak/>
              <w:t>сократилось на 11 процентов, при этом количество детей-сирот, которым предоставлены услуги отдыха и оздоровления, сократилось на 45 процентов.</w:t>
            </w:r>
          </w:p>
          <w:p w:rsidR="009324AD" w:rsidRDefault="009324AD">
            <w:pPr>
              <w:pStyle w:val="ConsPlusNormal"/>
              <w:jc w:val="both"/>
            </w:pPr>
            <w:r>
              <w:t>Сокращение количества организаций на рынке детского отдыха и оздоровления, низкий удельный вес организаций негосударственной формы собственности, оказывающих данный вид услуг, сокращение числа детей, пользующихся услугами детского отдыха и оздоровления на территории Омской области, указывает на недостаточный уровень развития рынка и, соответственно, конкуренции в данном секторе услуг.</w:t>
            </w:r>
          </w:p>
          <w:p w:rsidR="009324AD" w:rsidRDefault="009324AD">
            <w:pPr>
              <w:pStyle w:val="ConsPlusNormal"/>
              <w:jc w:val="both"/>
            </w:pPr>
            <w:r>
              <w:t>Развитию конкурентной среды на указанном рынке услуг препятствует высокая степень изношенности основных фондов организаций отдыха и оздоровления и сложившийся уровень платежеспособности населения, при котором большинство граждан не готово в полном объеме оплачивать услуги по организации отдыха и оздоровления детей.</w:t>
            </w:r>
          </w:p>
          <w:p w:rsidR="009324AD" w:rsidRDefault="009324AD">
            <w:pPr>
              <w:pStyle w:val="ConsPlusNormal"/>
              <w:jc w:val="both"/>
            </w:pPr>
            <w:r>
              <w:t>По результатам анкетирования респондентами выражена неудовлетворенность в отношении уровня цен, качества и возможности выбора услуг детского отдыха и оздоровления, а также необходимость модернизации действующей системы питания и методик организации отдыха и времяпрепровождения детей.</w:t>
            </w:r>
          </w:p>
          <w:p w:rsidR="009324AD" w:rsidRDefault="009324AD">
            <w:pPr>
              <w:pStyle w:val="ConsPlusNormal"/>
              <w:jc w:val="both"/>
            </w:pPr>
            <w:r>
              <w:t>Высокая степень влияния развития конкурентной среды на указанном рынке услуг на качество жизни населения Омской области обуславливает необходимость его определения в качестве социально значимого рынка товаров, работ и услуг Омской области для содействия развитию конкуренции на нем в приоритетном порядке</w:t>
            </w:r>
          </w:p>
        </w:tc>
      </w:tr>
      <w:tr w:rsidR="009324AD">
        <w:tc>
          <w:tcPr>
            <w:tcW w:w="2100" w:type="dxa"/>
          </w:tcPr>
          <w:p w:rsidR="009324AD" w:rsidRDefault="009324AD">
            <w:pPr>
              <w:pStyle w:val="ConsPlusNormal"/>
            </w:pPr>
            <w:r>
              <w:lastRenderedPageBreak/>
              <w:t>Создание условий для развития конкуренции на рынке услуг отдыха и оздоровления детей</w:t>
            </w:r>
          </w:p>
        </w:tc>
        <w:tc>
          <w:tcPr>
            <w:tcW w:w="1680" w:type="dxa"/>
          </w:tcPr>
          <w:p w:rsidR="009324AD" w:rsidRDefault="009324AD">
            <w:pPr>
              <w:pStyle w:val="ConsPlusNormal"/>
            </w:pPr>
            <w:r>
              <w:t>Развитие сектора негосударственных (немуниципальных) организаций отдыха и оздоровления детей</w:t>
            </w:r>
          </w:p>
        </w:tc>
        <w:tc>
          <w:tcPr>
            <w:tcW w:w="1800" w:type="dxa"/>
          </w:tcPr>
          <w:p w:rsidR="009324AD" w:rsidRDefault="009324AD">
            <w:pPr>
              <w:pStyle w:val="ConsPlusNormal"/>
            </w:pPr>
            <w:r>
              <w:t xml:space="preserve">Численность детей в возрасте от 7 до 17 лет, проживающих на территории Омской области, воспользовавшихся компенсацией части стоимости путевки на отдых детей и их оздоровление по каждому типу организаций </w:t>
            </w:r>
            <w:r>
              <w:lastRenderedPageBreak/>
              <w:t>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w:t>
            </w:r>
          </w:p>
        </w:tc>
        <w:tc>
          <w:tcPr>
            <w:tcW w:w="2040" w:type="dxa"/>
          </w:tcPr>
          <w:p w:rsidR="009324AD" w:rsidRDefault="009324AD">
            <w:pPr>
              <w:pStyle w:val="ConsPlusNormal"/>
            </w:pPr>
            <w:r>
              <w:lastRenderedPageBreak/>
              <w:t>2015 год (факт.) - 10 процентов</w:t>
            </w:r>
          </w:p>
          <w:p w:rsidR="009324AD" w:rsidRDefault="009324AD">
            <w:pPr>
              <w:pStyle w:val="ConsPlusNormal"/>
            </w:pPr>
            <w:r>
              <w:t>2016 год (план.) - 10 процентов</w:t>
            </w:r>
          </w:p>
          <w:p w:rsidR="009324AD" w:rsidRDefault="009324AD">
            <w:pPr>
              <w:pStyle w:val="ConsPlusNormal"/>
            </w:pPr>
            <w:r>
              <w:t>2017 год (план.) - 10 процентов</w:t>
            </w:r>
          </w:p>
          <w:p w:rsidR="009324AD" w:rsidRDefault="009324AD">
            <w:pPr>
              <w:pStyle w:val="ConsPlusNormal"/>
            </w:pPr>
            <w:r>
              <w:t>2018 год (план.) - 10 процентов</w:t>
            </w:r>
          </w:p>
        </w:tc>
        <w:tc>
          <w:tcPr>
            <w:tcW w:w="2040" w:type="dxa"/>
          </w:tcPr>
          <w:p w:rsidR="009324AD" w:rsidRDefault="009324AD">
            <w:pPr>
              <w:pStyle w:val="ConsPlusNormal"/>
              <w:jc w:val="center"/>
            </w:pPr>
            <w:r>
              <w:t>Министерство по делам молодежи, физической культуры и спорта Омской области, ОМСУ</w:t>
            </w:r>
          </w:p>
        </w:tc>
      </w:tr>
      <w:tr w:rsidR="009324AD">
        <w:tc>
          <w:tcPr>
            <w:tcW w:w="9660" w:type="dxa"/>
            <w:gridSpan w:val="5"/>
          </w:tcPr>
          <w:p w:rsidR="009324AD" w:rsidRDefault="009324AD">
            <w:pPr>
              <w:pStyle w:val="ConsPlusNormal"/>
              <w:jc w:val="both"/>
              <w:outlineLvl w:val="2"/>
            </w:pPr>
            <w:r>
              <w:lastRenderedPageBreak/>
              <w:t>3. Рынок услуг дополнительного образования детей</w:t>
            </w:r>
          </w:p>
          <w:p w:rsidR="009324AD" w:rsidRDefault="009324AD">
            <w:pPr>
              <w:pStyle w:val="ConsPlusNormal"/>
              <w:jc w:val="both"/>
            </w:pPr>
            <w:r>
              <w:t>Количество детей, занимающихся в организациях дополнительного образования (в отрасли образования), за период с 2013 по 2015 год возросло в Омской области с 113 до 115 тыс. человек, или на 1,8 процента. По предварительным данным число организаций по оказанию данного вида услуг составило в 2015 году 117 единиц, из них муниципальных и государственных - 101 (с учетом проведенной реорганизации), частных - 16.</w:t>
            </w:r>
          </w:p>
          <w:p w:rsidR="009324AD" w:rsidRDefault="009324AD">
            <w:pPr>
              <w:pStyle w:val="ConsPlusNormal"/>
              <w:jc w:val="both"/>
            </w:pPr>
            <w:r>
              <w:t xml:space="preserve">Программы дополнительного образования в общеобразовательных организациях, в том числе коррекционных, осваивают более 77 тыс. детей. В Омской области доля детей в возрасте от 5 до 18 лет, обучающихся по дополнительным образовательным программам, от общей численности детей этого возраста составила в 2015 году 65 процентов, что на 6 процентных пунктов больше, чем в 2014 году. Численность детей и молодежи, получающих образовательные услуги в сфере дополнительного образования в частных образовательных организациях, имеет тенденцию к росту: в 2014 и 2015 годах увеличение показателя составило по 2 процента в год. На основе утвержденного Плана мероприятий по реализации на территории Омской области Концепции развития дополнительного образования детей на 2014 - 2020 годы каждым органом местного самоуправления Омской области реализуется собственный комплекс мероприятий по развитию дополнительного образования детей с учетом показателей, определенных </w:t>
            </w:r>
            <w:hyperlink r:id="rId20" w:history="1">
              <w:r>
                <w:rPr>
                  <w:color w:val="0000FF"/>
                </w:rPr>
                <w:t>Указом</w:t>
              </w:r>
            </w:hyperlink>
            <w:r>
              <w:t xml:space="preserve"> Президента Российской Федерации от 7 мая 2012 года N 599 "О мерах по реализации государственной политики в области образования и науки" в части обеспечения увеличения доли детей в возрасте от 5 до 18 лет, обучающихся по дополнительным образовательным программам, к 2020 году до 75 процентов.</w:t>
            </w:r>
          </w:p>
          <w:p w:rsidR="009324AD" w:rsidRDefault="009324AD">
            <w:pPr>
              <w:pStyle w:val="ConsPlusNormal"/>
              <w:jc w:val="both"/>
            </w:pPr>
            <w:r>
              <w:t xml:space="preserve">По результатам анкетирования респондентами выражена неудовлетворенность в отношении </w:t>
            </w:r>
            <w:r>
              <w:lastRenderedPageBreak/>
              <w:t>уровня цен, качества и возможности выбора услуг дополнительного образования детей, кроме того, отмечены слабая материально-техническая база организаций данной сферы услуг (особенно по техническим направлениям образовательной деятельности) и недостаточное количество педагогов с высшим образованием.</w:t>
            </w:r>
          </w:p>
          <w:p w:rsidR="009324AD" w:rsidRDefault="009324AD">
            <w:pPr>
              <w:pStyle w:val="ConsPlusNormal"/>
              <w:jc w:val="both"/>
            </w:pPr>
            <w:r>
              <w:t>Высокая степень влияния развития конкурентной среды на указанном рынке услуг на качество жизни населения Омской области обуславливает необходимость его определения в качестве социально значимого рынка товаров, работ и услуг Омской области для содействия развитию конкуренции на нем в приоритетном порядке</w:t>
            </w:r>
          </w:p>
        </w:tc>
      </w:tr>
      <w:tr w:rsidR="009324AD">
        <w:tblPrEx>
          <w:tblBorders>
            <w:insideH w:val="nil"/>
          </w:tblBorders>
        </w:tblPrEx>
        <w:tc>
          <w:tcPr>
            <w:tcW w:w="2100" w:type="dxa"/>
            <w:tcBorders>
              <w:bottom w:val="nil"/>
            </w:tcBorders>
          </w:tcPr>
          <w:p w:rsidR="009324AD" w:rsidRDefault="009324AD">
            <w:pPr>
              <w:pStyle w:val="ConsPlusNormal"/>
            </w:pPr>
            <w:r>
              <w:lastRenderedPageBreak/>
              <w:t>Создание условий для развития конкуренции на рынке услуг дополнительного образования детей</w:t>
            </w:r>
          </w:p>
        </w:tc>
        <w:tc>
          <w:tcPr>
            <w:tcW w:w="1680" w:type="dxa"/>
            <w:tcBorders>
              <w:bottom w:val="nil"/>
            </w:tcBorders>
          </w:tcPr>
          <w:p w:rsidR="009324AD" w:rsidRDefault="009324AD">
            <w:pPr>
              <w:pStyle w:val="ConsPlusNormal"/>
            </w:pPr>
            <w:r>
              <w:t>Развитие частных организаций, осуществляющих образовательную деятельность по дополнительным общеобразовательным программам</w:t>
            </w:r>
          </w:p>
        </w:tc>
        <w:tc>
          <w:tcPr>
            <w:tcW w:w="1800" w:type="dxa"/>
            <w:tcBorders>
              <w:bottom w:val="nil"/>
            </w:tcBorders>
          </w:tcPr>
          <w:p w:rsidR="009324AD" w:rsidRDefault="009324AD">
            <w:pPr>
              <w:pStyle w:val="ConsPlusNormal"/>
            </w:pPr>
            <w:r>
              <w:t>Увеличение численности детей и молодежи в возрасте от 5 до 18 лет, проживающих на территории Омской области и получающих образовательные услуги в сфере дополнительного образования в частных образовательных организациях, осуществляющих деятельность по дополнительным общеобразовательным программам</w:t>
            </w:r>
          </w:p>
        </w:tc>
        <w:tc>
          <w:tcPr>
            <w:tcW w:w="2040" w:type="dxa"/>
            <w:tcBorders>
              <w:bottom w:val="nil"/>
            </w:tcBorders>
          </w:tcPr>
          <w:p w:rsidR="009324AD" w:rsidRDefault="009324AD">
            <w:pPr>
              <w:pStyle w:val="ConsPlusNormal"/>
            </w:pPr>
            <w:r>
              <w:t>2015 год (факт.) - 2 процента к уровню предшествующего года 2016 год (план.) - 2,1 процента к уровню предшествующего года 2017 год (план.) - 2,15 процента к уровню предшествующего года 2018 год (план.) - 2,2 процента к уровню предшествующего года</w:t>
            </w:r>
          </w:p>
        </w:tc>
        <w:tc>
          <w:tcPr>
            <w:tcW w:w="2040" w:type="dxa"/>
            <w:tcBorders>
              <w:bottom w:val="nil"/>
            </w:tcBorders>
          </w:tcPr>
          <w:p w:rsidR="009324AD" w:rsidRDefault="009324AD">
            <w:pPr>
              <w:pStyle w:val="ConsPlusNormal"/>
              <w:jc w:val="center"/>
            </w:pPr>
            <w:r>
              <w:t>Министерство образования Омской области, ОМСУ</w:t>
            </w:r>
          </w:p>
        </w:tc>
      </w:tr>
      <w:tr w:rsidR="009324AD">
        <w:tblPrEx>
          <w:tblBorders>
            <w:insideH w:val="nil"/>
          </w:tblBorders>
        </w:tblPrEx>
        <w:tc>
          <w:tcPr>
            <w:tcW w:w="9660" w:type="dxa"/>
            <w:gridSpan w:val="5"/>
            <w:tcBorders>
              <w:top w:val="nil"/>
            </w:tcBorders>
          </w:tcPr>
          <w:p w:rsidR="009324AD" w:rsidRDefault="009324AD">
            <w:pPr>
              <w:pStyle w:val="ConsPlusNormal"/>
              <w:jc w:val="both"/>
            </w:pPr>
            <w:r>
              <w:t xml:space="preserve">(в ред. </w:t>
            </w:r>
            <w:hyperlink r:id="rId21" w:history="1">
              <w:r>
                <w:rPr>
                  <w:color w:val="0000FF"/>
                </w:rPr>
                <w:t>Распоряжения</w:t>
              </w:r>
            </w:hyperlink>
            <w:r>
              <w:t xml:space="preserve"> Губернатора Омской области от 14.11.2016 N 268-р)</w:t>
            </w:r>
          </w:p>
        </w:tc>
      </w:tr>
      <w:tr w:rsidR="009324AD">
        <w:tc>
          <w:tcPr>
            <w:tcW w:w="9660" w:type="dxa"/>
            <w:gridSpan w:val="5"/>
          </w:tcPr>
          <w:p w:rsidR="009324AD" w:rsidRDefault="009324AD">
            <w:pPr>
              <w:pStyle w:val="ConsPlusNormal"/>
              <w:jc w:val="both"/>
              <w:outlineLvl w:val="2"/>
            </w:pPr>
            <w:r>
              <w:lastRenderedPageBreak/>
              <w:t>4. Рынок медицинских услуг</w:t>
            </w:r>
          </w:p>
          <w:p w:rsidR="009324AD" w:rsidRDefault="009324AD">
            <w:pPr>
              <w:pStyle w:val="ConsPlusNormal"/>
              <w:jc w:val="both"/>
            </w:pPr>
            <w:r>
              <w:t xml:space="preserve">Конкурентная среда на рынке медицинских услуг характеризуется существенным доминированием услуг, предоставляемых медицинскими организациями государственной системы здравоохранения Омской области. В перечень медицинских организаций, участвующих в реализации Территориальной </w:t>
            </w:r>
            <w:hyperlink r:id="rId22" w:history="1">
              <w:r>
                <w:rPr>
                  <w:color w:val="0000FF"/>
                </w:rPr>
                <w:t>программы</w:t>
              </w:r>
            </w:hyperlink>
            <w:r>
              <w:t xml:space="preserve"> государственных гарантий бесплатного оказания гражданам медицинской помощи в Омской области на 2015 год и на плановый период 2016 и 2017 годов, в том числе территориальной программы обязательного медицинского страхования (далее - ОМС), включены 130 медицинских организаций, из них 120 медицинских организаций, осуществляющих деятельность в сфере ОМС. Доля затрат на медицинскую помощь по ОМС, оказанную негосударственными (немуниципальными) медицинскими организациями, в общих расходах на выполнение территориальных программ ОМС в последние годы растет, но остается незначительной. Это обусловлено низкой привлекательностью системы ОМС для негосударственных (немуниципальных) медицинских организаций вследствие того, что тарифы, с учетом климато-географических особенностей региона и показателей общей заболеваемости населения, не обеспечивают полного возмещения затрат по оказанию медицинских услуг.</w:t>
            </w:r>
          </w:p>
          <w:p w:rsidR="009324AD" w:rsidRDefault="009324AD">
            <w:pPr>
              <w:pStyle w:val="ConsPlusNormal"/>
              <w:jc w:val="both"/>
            </w:pPr>
            <w:r>
              <w:t>Высокая степень влияния развития конкурентной среды на указанном рынке услуг на качество жизни населения Омской области обуславливает необходимость его определения в качестве социально значимого рынка товаров, работ и услуг Омской области для содействия развитию конкуренции на нем в приоритетном порядке</w:t>
            </w:r>
          </w:p>
        </w:tc>
      </w:tr>
      <w:tr w:rsidR="009324AD">
        <w:tc>
          <w:tcPr>
            <w:tcW w:w="2100" w:type="dxa"/>
          </w:tcPr>
          <w:p w:rsidR="009324AD" w:rsidRDefault="009324AD">
            <w:pPr>
              <w:pStyle w:val="ConsPlusNormal"/>
            </w:pPr>
            <w:r>
              <w:t>Создание условий для развития конкуренции на рынке медицинских услуг</w:t>
            </w:r>
          </w:p>
        </w:tc>
        <w:tc>
          <w:tcPr>
            <w:tcW w:w="1680" w:type="dxa"/>
          </w:tcPr>
          <w:p w:rsidR="009324AD" w:rsidRDefault="009324AD">
            <w:pPr>
              <w:pStyle w:val="ConsPlusNormal"/>
            </w:pPr>
            <w:r>
              <w:t>Включение негосударственных (немуниципальных) медицинских организаций в реализацию территориальных программ ОМС</w:t>
            </w:r>
          </w:p>
        </w:tc>
        <w:tc>
          <w:tcPr>
            <w:tcW w:w="1800" w:type="dxa"/>
          </w:tcPr>
          <w:p w:rsidR="009324AD" w:rsidRDefault="009324AD">
            <w:pPr>
              <w:pStyle w:val="ConsPlusNormal"/>
            </w:pPr>
            <w:r>
              <w:t>Доля затрат на медицинскую помощь по ОМС, оказанную негосударственными (немуниципальными) медицинскими организациями, в общих расходах на выполнение территориальных программ ОМС</w:t>
            </w:r>
          </w:p>
        </w:tc>
        <w:tc>
          <w:tcPr>
            <w:tcW w:w="2040" w:type="dxa"/>
          </w:tcPr>
          <w:p w:rsidR="009324AD" w:rsidRDefault="009324AD">
            <w:pPr>
              <w:pStyle w:val="ConsPlusNormal"/>
            </w:pPr>
            <w:r>
              <w:t>2015 год (факт.) - 3,7 процента</w:t>
            </w:r>
          </w:p>
          <w:p w:rsidR="009324AD" w:rsidRDefault="009324AD">
            <w:pPr>
              <w:pStyle w:val="ConsPlusNormal"/>
            </w:pPr>
            <w:r>
              <w:t>2016 год (план.) - 3,9 процента</w:t>
            </w:r>
          </w:p>
          <w:p w:rsidR="009324AD" w:rsidRDefault="009324AD">
            <w:pPr>
              <w:pStyle w:val="ConsPlusNormal"/>
            </w:pPr>
            <w:r>
              <w:t>2017 год (план.) - 4,3 процента</w:t>
            </w:r>
          </w:p>
          <w:p w:rsidR="009324AD" w:rsidRDefault="009324AD">
            <w:pPr>
              <w:pStyle w:val="ConsPlusNormal"/>
            </w:pPr>
            <w:r>
              <w:t>2018 год (план.) - 4,8 процента</w:t>
            </w:r>
          </w:p>
        </w:tc>
        <w:tc>
          <w:tcPr>
            <w:tcW w:w="2040" w:type="dxa"/>
          </w:tcPr>
          <w:p w:rsidR="009324AD" w:rsidRDefault="009324AD">
            <w:pPr>
              <w:pStyle w:val="ConsPlusNormal"/>
              <w:jc w:val="center"/>
            </w:pPr>
            <w:r>
              <w:t>Министерство здравоохранения Омской области</w:t>
            </w:r>
          </w:p>
        </w:tc>
      </w:tr>
      <w:tr w:rsidR="009324AD">
        <w:tc>
          <w:tcPr>
            <w:tcW w:w="9660" w:type="dxa"/>
            <w:gridSpan w:val="5"/>
          </w:tcPr>
          <w:p w:rsidR="009324AD" w:rsidRDefault="009324AD">
            <w:pPr>
              <w:pStyle w:val="ConsPlusNormal"/>
              <w:jc w:val="both"/>
              <w:outlineLvl w:val="2"/>
            </w:pPr>
            <w:r>
              <w:lastRenderedPageBreak/>
              <w:t>5. Рынок услуг психолого-педагогического сопровождения детей с ограниченными возможностями здоровья</w:t>
            </w:r>
          </w:p>
          <w:p w:rsidR="009324AD" w:rsidRDefault="009324AD">
            <w:pPr>
              <w:pStyle w:val="ConsPlusNormal"/>
              <w:jc w:val="both"/>
            </w:pPr>
            <w:r>
              <w:t>Услуги психолого-педагогического сопровождения детей с ограниченными возможностями здоровья (далее - ОВЗ) предоставляются преимущественно государственными образовательными организациями, реализующими адаптированные основные общеобразовательные программы (далее - адаптивные учреждения), а также организациями, осуществляющими обучение (далее - Центры психолого-медико-социального сопровождения). В регионе такие виды услуг, как диагностика развития ребенка, профилактика и коррекция отклонений в развитии ребенка, диагностика ресурсов и потребностей семьи, информационно-просветительская, методическая, психолого-педагогическая и консультативная помощь их родителям (законным представителям), предоставляют 25 адаптивных учреждений и 2 Центра психолого-медико-социального сопровождения, в состав которых входят 11 психолого-медико-педагогических комиссий.</w:t>
            </w:r>
          </w:p>
          <w:p w:rsidR="009324AD" w:rsidRDefault="009324AD">
            <w:pPr>
              <w:pStyle w:val="ConsPlusNormal"/>
              <w:jc w:val="both"/>
            </w:pPr>
            <w:r>
              <w:t>Доля негосударственных (немуниципальных) организаций, оказывающих услуги ранней диагностики, социализации и реабилитации детей с ОВЗ в возрасте до 6 лет (далее - негосударственные организации), в общем количестве организаций, оказывающих услуги психолого-педагогического сопровождения детей с ОВЗ с раннего возраста, составила по итогам 2015 года 33 процента.</w:t>
            </w:r>
          </w:p>
          <w:p w:rsidR="009324AD" w:rsidRDefault="009324AD">
            <w:pPr>
              <w:pStyle w:val="ConsPlusNormal"/>
              <w:jc w:val="both"/>
            </w:pPr>
            <w:r>
              <w:t>С учетом высокой социальной значимости данной услуги в настоящее время в регионе создается трехуровневая модель психолого-медико-педагогического сопровождения детей с ОВЗ: на уровне образовательной организации, муниципального района, региона.</w:t>
            </w:r>
          </w:p>
          <w:p w:rsidR="009324AD" w:rsidRDefault="009324AD">
            <w:pPr>
              <w:pStyle w:val="ConsPlusNormal"/>
              <w:jc w:val="both"/>
            </w:pPr>
            <w:r>
              <w:t>Высокая степень влияния развития конкурентной среды на указанном рынке услуг на качество жизни населения Омской области обуславливает необходимость его определения в качестве социально значимого рынка товаров, работ и услуг Омской области для содействия развитию конкуренции на нем в приоритетном порядке</w:t>
            </w:r>
          </w:p>
        </w:tc>
      </w:tr>
      <w:tr w:rsidR="009324AD">
        <w:tblPrEx>
          <w:tblBorders>
            <w:insideH w:val="nil"/>
          </w:tblBorders>
        </w:tblPrEx>
        <w:tc>
          <w:tcPr>
            <w:tcW w:w="2100" w:type="dxa"/>
            <w:tcBorders>
              <w:bottom w:val="nil"/>
            </w:tcBorders>
          </w:tcPr>
          <w:p w:rsidR="009324AD" w:rsidRDefault="009324AD">
            <w:pPr>
              <w:pStyle w:val="ConsPlusNormal"/>
            </w:pPr>
            <w:r>
              <w:t>Создание условий для развития конкуренции на рынке услуг психолого-педагогического сопровождения детей с ОВЗ</w:t>
            </w:r>
          </w:p>
        </w:tc>
        <w:tc>
          <w:tcPr>
            <w:tcW w:w="1680" w:type="dxa"/>
            <w:tcBorders>
              <w:bottom w:val="nil"/>
            </w:tcBorders>
          </w:tcPr>
          <w:p w:rsidR="009324AD" w:rsidRDefault="009324AD">
            <w:pPr>
              <w:pStyle w:val="ConsPlusNormal"/>
            </w:pPr>
            <w:r>
              <w:t xml:space="preserve">Развитие сектора негосударственных (немуниципальных) организаций, оказывающих услуги ранней </w:t>
            </w:r>
            <w:r>
              <w:lastRenderedPageBreak/>
              <w:t>диагностики, социализации и реабилитации детей с ОВЗ (в возрасте до 6 лет)</w:t>
            </w:r>
          </w:p>
        </w:tc>
        <w:tc>
          <w:tcPr>
            <w:tcW w:w="1800" w:type="dxa"/>
            <w:tcBorders>
              <w:bottom w:val="nil"/>
            </w:tcBorders>
          </w:tcPr>
          <w:p w:rsidR="009324AD" w:rsidRDefault="009324AD">
            <w:pPr>
              <w:pStyle w:val="ConsPlusNormal"/>
            </w:pPr>
            <w:r>
              <w:lastRenderedPageBreak/>
              <w:t xml:space="preserve">Доля негосударственных (немуниципальных) организаций, оказывающих услуги ранней диагностики, социализации и </w:t>
            </w:r>
            <w:r>
              <w:lastRenderedPageBreak/>
              <w:t>реабилитации детей с ОВЗ (в возрасте до 6 лет), в общем количестве организаций, оказывающих услуги психолого-педагогического сопровождения детей с ОВЗ с раннего возраста</w:t>
            </w:r>
          </w:p>
        </w:tc>
        <w:tc>
          <w:tcPr>
            <w:tcW w:w="2040" w:type="dxa"/>
            <w:tcBorders>
              <w:bottom w:val="nil"/>
            </w:tcBorders>
          </w:tcPr>
          <w:p w:rsidR="009324AD" w:rsidRDefault="009324AD">
            <w:pPr>
              <w:pStyle w:val="ConsPlusNormal"/>
            </w:pPr>
            <w:r>
              <w:lastRenderedPageBreak/>
              <w:t>2015 год (факт.) - 33 процента</w:t>
            </w:r>
          </w:p>
          <w:p w:rsidR="009324AD" w:rsidRDefault="009324AD">
            <w:pPr>
              <w:pStyle w:val="ConsPlusNormal"/>
            </w:pPr>
            <w:r>
              <w:t>2016 год (план.) - 33,3 процента</w:t>
            </w:r>
          </w:p>
          <w:p w:rsidR="009324AD" w:rsidRDefault="009324AD">
            <w:pPr>
              <w:pStyle w:val="ConsPlusNormal"/>
            </w:pPr>
            <w:r>
              <w:t>2017 год (план.) - 34 процента</w:t>
            </w:r>
          </w:p>
          <w:p w:rsidR="009324AD" w:rsidRDefault="009324AD">
            <w:pPr>
              <w:pStyle w:val="ConsPlusNormal"/>
            </w:pPr>
            <w:r>
              <w:t>2018 год (план.) - 35 процентов</w:t>
            </w:r>
          </w:p>
        </w:tc>
        <w:tc>
          <w:tcPr>
            <w:tcW w:w="2040" w:type="dxa"/>
            <w:tcBorders>
              <w:bottom w:val="nil"/>
            </w:tcBorders>
          </w:tcPr>
          <w:p w:rsidR="009324AD" w:rsidRDefault="009324AD">
            <w:pPr>
              <w:pStyle w:val="ConsPlusNormal"/>
              <w:jc w:val="center"/>
            </w:pPr>
            <w:r>
              <w:t>Министерство образования Омской области, ОМСУ</w:t>
            </w:r>
          </w:p>
        </w:tc>
      </w:tr>
      <w:tr w:rsidR="009324AD">
        <w:tblPrEx>
          <w:tblBorders>
            <w:insideH w:val="nil"/>
          </w:tblBorders>
        </w:tblPrEx>
        <w:tc>
          <w:tcPr>
            <w:tcW w:w="9660" w:type="dxa"/>
            <w:gridSpan w:val="5"/>
            <w:tcBorders>
              <w:top w:val="nil"/>
            </w:tcBorders>
          </w:tcPr>
          <w:p w:rsidR="009324AD" w:rsidRDefault="009324AD">
            <w:pPr>
              <w:pStyle w:val="ConsPlusNormal"/>
              <w:jc w:val="both"/>
            </w:pPr>
            <w:r>
              <w:lastRenderedPageBreak/>
              <w:t xml:space="preserve">(в ред. </w:t>
            </w:r>
            <w:hyperlink r:id="rId23" w:history="1">
              <w:r>
                <w:rPr>
                  <w:color w:val="0000FF"/>
                </w:rPr>
                <w:t>Распоряжения</w:t>
              </w:r>
            </w:hyperlink>
            <w:r>
              <w:t xml:space="preserve"> Губернатора Омской области от 14.11.2016 N 268-р)</w:t>
            </w:r>
          </w:p>
        </w:tc>
      </w:tr>
      <w:tr w:rsidR="009324AD">
        <w:tc>
          <w:tcPr>
            <w:tcW w:w="9660" w:type="dxa"/>
            <w:gridSpan w:val="5"/>
          </w:tcPr>
          <w:p w:rsidR="009324AD" w:rsidRDefault="009324AD">
            <w:pPr>
              <w:pStyle w:val="ConsPlusNormal"/>
              <w:jc w:val="both"/>
              <w:outlineLvl w:val="2"/>
            </w:pPr>
            <w:r>
              <w:t>6. Рынок услуг в сфере культуры</w:t>
            </w:r>
          </w:p>
          <w:p w:rsidR="009324AD" w:rsidRDefault="009324AD">
            <w:pPr>
              <w:pStyle w:val="ConsPlusNormal"/>
              <w:jc w:val="both"/>
            </w:pPr>
            <w:r>
              <w:t>В 2015 году на рынке услуг культуры деятельность в Омской области осуществляли 243 государственных (муниципальных) организации. Деятельность по организации отдыха и развлечений, культуры и спорта вела 321 частная организация. Число государственных (муниципальных) организаций на данном рынке сократилось по сравнению с 2013 годом на 4 процента, при этом число частных организаций увеличилось на 7 процентов. Сегмент частных организаций в сфере культуры ориентирован в основном на индустрию досуга, отдыха и развлечений коммерческой направленности. Характер деятельности государственных учреждений культуры отличает более идеологический акцент, связанный с распространением патриотических, нравственных и духовных ценностей, приобщением граждан к творчеству, культурному развитию, занятию любительским искусством, ремеслами.</w:t>
            </w:r>
          </w:p>
          <w:p w:rsidR="009324AD" w:rsidRDefault="009324AD">
            <w:pPr>
              <w:pStyle w:val="ConsPlusNormal"/>
              <w:jc w:val="both"/>
            </w:pPr>
            <w:r>
              <w:t>Факторами, сдерживающими развитие конкурентной среды в сфере услуг культуры, являются сохранение бесплатности для населения основных услуг в сфере культуры, что закреплено в законодательстве (</w:t>
            </w:r>
            <w:hyperlink r:id="rId24" w:history="1">
              <w:r>
                <w:rPr>
                  <w:color w:val="0000FF"/>
                </w:rPr>
                <w:t>Закон</w:t>
              </w:r>
            </w:hyperlink>
            <w:r>
              <w:t xml:space="preserve"> Российской Федерации "Основы законодательства Российской Федерации о культуре", Федеральный </w:t>
            </w:r>
            <w:hyperlink r:id="rId25" w:history="1">
              <w:r>
                <w:rPr>
                  <w:color w:val="0000FF"/>
                </w:rPr>
                <w:t>закон</w:t>
              </w:r>
            </w:hyperlink>
            <w:r>
              <w:t xml:space="preserve"> "О библиотечном деле"), а также отсутствие во многих секторах отрасли альтернативных поставщиков услуг. При этом государственная поддержка организациям культуры на конкурсной основе за счет средств областного бюджета на территории Омской области не предоставляется.</w:t>
            </w:r>
          </w:p>
          <w:p w:rsidR="009324AD" w:rsidRDefault="009324AD">
            <w:pPr>
              <w:pStyle w:val="ConsPlusNormal"/>
              <w:jc w:val="both"/>
            </w:pPr>
            <w:r>
              <w:t xml:space="preserve">Несмотря на постоянное увеличение на протяжении последних лет количества мероприятий, </w:t>
            </w:r>
            <w:r>
              <w:lastRenderedPageBreak/>
              <w:t>проведенных организациями культуры, уровень посещаемости таких мероприятий остается практически неизменным, что обусловлено сложившейся динамикой реальных доходов населения.</w:t>
            </w:r>
          </w:p>
          <w:p w:rsidR="009324AD" w:rsidRDefault="009324AD">
            <w:pPr>
              <w:pStyle w:val="ConsPlusNormal"/>
              <w:jc w:val="both"/>
            </w:pPr>
            <w:r>
              <w:t>На сегодняшний день рынок услуг в сфере культуры находится в Омской области в стадии относительной стагнации, в этой связи имеется необходимость стимулирования его развития, повышения качества и духовно-нравственного содержания предоставляемых услуг.</w:t>
            </w:r>
          </w:p>
          <w:p w:rsidR="009324AD" w:rsidRDefault="009324AD">
            <w:pPr>
              <w:pStyle w:val="ConsPlusNormal"/>
              <w:jc w:val="both"/>
            </w:pPr>
            <w:r>
              <w:t>Высокая степень влияния развития конкурентной среды на указанном рынке услуг на качество жизни населения Омской области обуславливает необходимость его определения в качестве социально значимого рынка товаров, работ и услуг Омской области для содействия развитию конкуренции на нем в приоритетном порядке</w:t>
            </w:r>
          </w:p>
        </w:tc>
      </w:tr>
      <w:tr w:rsidR="009324AD">
        <w:tc>
          <w:tcPr>
            <w:tcW w:w="2100" w:type="dxa"/>
          </w:tcPr>
          <w:p w:rsidR="009324AD" w:rsidRDefault="009324AD">
            <w:pPr>
              <w:pStyle w:val="ConsPlusNormal"/>
            </w:pPr>
            <w:r>
              <w:lastRenderedPageBreak/>
              <w:t>Создание условий для развития конкуренции на рынке услуг в сфере культуры</w:t>
            </w:r>
          </w:p>
        </w:tc>
        <w:tc>
          <w:tcPr>
            <w:tcW w:w="1680" w:type="dxa"/>
          </w:tcPr>
          <w:p w:rsidR="009324AD" w:rsidRDefault="009324AD">
            <w:pPr>
              <w:pStyle w:val="ConsPlusNormal"/>
            </w:pPr>
            <w:r>
              <w:t>Развитие сектора негосударственных (немуниципальных) организаций в сфере культуры</w:t>
            </w:r>
          </w:p>
        </w:tc>
        <w:tc>
          <w:tcPr>
            <w:tcW w:w="1800" w:type="dxa"/>
          </w:tcPr>
          <w:p w:rsidR="009324AD" w:rsidRDefault="009324AD">
            <w:pPr>
              <w:pStyle w:val="ConsPlusNormal"/>
            </w:pPr>
            <w: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p>
        </w:tc>
        <w:tc>
          <w:tcPr>
            <w:tcW w:w="2040" w:type="dxa"/>
          </w:tcPr>
          <w:p w:rsidR="009324AD" w:rsidRDefault="009324AD">
            <w:pPr>
              <w:pStyle w:val="ConsPlusNormal"/>
            </w:pPr>
            <w:r>
              <w:t>2015 год (факт.) - 0 процентов</w:t>
            </w:r>
          </w:p>
          <w:p w:rsidR="009324AD" w:rsidRDefault="009324AD">
            <w:pPr>
              <w:pStyle w:val="ConsPlusNormal"/>
            </w:pPr>
            <w:r>
              <w:t>2016 год (план.) - 0 процентов</w:t>
            </w:r>
          </w:p>
          <w:p w:rsidR="009324AD" w:rsidRDefault="009324AD">
            <w:pPr>
              <w:pStyle w:val="ConsPlusNormal"/>
            </w:pPr>
            <w:r>
              <w:t>2017 год (план.) - 5 процентов</w:t>
            </w:r>
          </w:p>
          <w:p w:rsidR="009324AD" w:rsidRDefault="009324AD">
            <w:pPr>
              <w:pStyle w:val="ConsPlusNormal"/>
            </w:pPr>
            <w:r>
              <w:t>2018 год (план.) - 10 процентов</w:t>
            </w:r>
          </w:p>
        </w:tc>
        <w:tc>
          <w:tcPr>
            <w:tcW w:w="2040" w:type="dxa"/>
          </w:tcPr>
          <w:p w:rsidR="009324AD" w:rsidRDefault="009324AD">
            <w:pPr>
              <w:pStyle w:val="ConsPlusNormal"/>
              <w:jc w:val="center"/>
            </w:pPr>
            <w:r>
              <w:t>Министерство культуры Омской области, ОМСУ</w:t>
            </w:r>
          </w:p>
        </w:tc>
      </w:tr>
      <w:tr w:rsidR="009324AD">
        <w:tc>
          <w:tcPr>
            <w:tcW w:w="9660" w:type="dxa"/>
            <w:gridSpan w:val="5"/>
          </w:tcPr>
          <w:p w:rsidR="009324AD" w:rsidRDefault="009324AD">
            <w:pPr>
              <w:pStyle w:val="ConsPlusNormal"/>
              <w:jc w:val="both"/>
              <w:outlineLvl w:val="2"/>
            </w:pPr>
            <w:r>
              <w:t>7. Рынок услуг жилищно-коммунального хозяйства</w:t>
            </w:r>
          </w:p>
          <w:p w:rsidR="009324AD" w:rsidRDefault="009324AD">
            <w:pPr>
              <w:pStyle w:val="ConsPlusNormal"/>
              <w:jc w:val="both"/>
            </w:pPr>
            <w:r>
              <w:t>Число организаций, предоставляющих услуги на данном рынке услуг, в последние годы постоянно растет. В 2015 году на территории Омской области деятельность в сфере услуг жилищно-коммунального хозяйства осуществляли 466 организаций, из них 81 процент - частные организации и 19 процентов - муниципальные. Доля малых компаний составляет на рынке услуг 80 процентов.</w:t>
            </w:r>
          </w:p>
          <w:p w:rsidR="009324AD" w:rsidRDefault="009324AD">
            <w:pPr>
              <w:pStyle w:val="ConsPlusNormal"/>
              <w:jc w:val="both"/>
            </w:pPr>
            <w:r>
              <w:t>Основными факторами, препятствующими развитию конкуренции в сфере жилищно-коммунального хозяйства, являются:</w:t>
            </w:r>
          </w:p>
          <w:p w:rsidR="009324AD" w:rsidRDefault="009324AD">
            <w:pPr>
              <w:pStyle w:val="ConsPlusNormal"/>
              <w:jc w:val="both"/>
            </w:pPr>
            <w:r>
              <w:t>- высокая "затратность" производства и высокая стоимость капитального строительства;</w:t>
            </w:r>
          </w:p>
          <w:p w:rsidR="009324AD" w:rsidRDefault="009324AD">
            <w:pPr>
              <w:pStyle w:val="ConsPlusNormal"/>
              <w:jc w:val="both"/>
            </w:pPr>
            <w:r>
              <w:t>- долгий срок окупаемости инвестиционных проектов, длинная технологическая цепочка и низкая оборачиваемость денежных средств;</w:t>
            </w:r>
          </w:p>
          <w:p w:rsidR="009324AD" w:rsidRDefault="009324AD">
            <w:pPr>
              <w:pStyle w:val="ConsPlusNormal"/>
              <w:jc w:val="both"/>
            </w:pPr>
            <w:r>
              <w:t>- отсутствие у потребителей выбора поставщика коммунальных услуг;</w:t>
            </w:r>
          </w:p>
          <w:p w:rsidR="009324AD" w:rsidRDefault="009324AD">
            <w:pPr>
              <w:pStyle w:val="ConsPlusNormal"/>
              <w:jc w:val="both"/>
            </w:pPr>
            <w:r>
              <w:lastRenderedPageBreak/>
              <w:t>- невысокий профессиональный уровень инженерно-технических работников подрядных организаций, управляющих компаний, товариществ собственников жилья (далее - ТСЖ) и жилищно-строительных кооперативов (далее - ЖСК);</w:t>
            </w:r>
          </w:p>
          <w:p w:rsidR="009324AD" w:rsidRDefault="009324AD">
            <w:pPr>
              <w:pStyle w:val="ConsPlusNormal"/>
              <w:jc w:val="both"/>
            </w:pPr>
            <w:r>
              <w:t>- сокращение образовательных программ в высших и средних учебных заведениях.</w:t>
            </w:r>
          </w:p>
          <w:p w:rsidR="009324AD" w:rsidRDefault="009324AD">
            <w:pPr>
              <w:pStyle w:val="ConsPlusNormal"/>
              <w:jc w:val="both"/>
            </w:pPr>
            <w:r>
              <w:t>Предприятия жилищно-коммунальной сферы, как объект инвестиций, представляют интерес для инвесторов с учетом имеющихся в отрасли значительных резервов по снижению затрат на производство и оказание услуг, в первую очередь за счет внедрения энерго- и ресурсоэффективных технологий. Кроме того, предприятия жилищно-коммунального комплекса преимущественно являются естественными локальными монополистами, имеющими гарантированный рынок сбыта с устойчивым поступлением денежных средств, в первую очередь от населения.</w:t>
            </w:r>
          </w:p>
          <w:p w:rsidR="009324AD" w:rsidRDefault="009324AD">
            <w:pPr>
              <w:pStyle w:val="ConsPlusNormal"/>
              <w:jc w:val="both"/>
            </w:pPr>
            <w:r>
              <w:t>По результатам анкетирования жилищно-коммунальное хозяйство стало лидером среди всех исследуемых рынков услуг по степени неудовлетворенности населения качеством услуг (что также подтверждено данными контрольно-надзорных органов о самом большом количестве жалоб со стороны потребителей и предпринимателей на услуги жилищно-коммунального хозяйства и оказание сетевыми организациями услуг по передаче электроэнергии).</w:t>
            </w:r>
          </w:p>
          <w:p w:rsidR="009324AD" w:rsidRDefault="009324AD">
            <w:pPr>
              <w:pStyle w:val="ConsPlusNormal"/>
              <w:jc w:val="both"/>
            </w:pPr>
            <w:r>
              <w:t>Развитие конкуренции на рынке жилищно-коммунальных услуг должно способствовать решению следующих ключевых задач: передаче управления жилищным фондом специализированным жилищным организациям (управляющим компаниям, ЖСК) и ТСЖ; повышению качества предоставляемых услуг по всему их спектру, совершенствованию механизмов управления качеством и полной информатизации отрасли.</w:t>
            </w:r>
          </w:p>
          <w:p w:rsidR="009324AD" w:rsidRDefault="009324AD">
            <w:pPr>
              <w:pStyle w:val="ConsPlusNormal"/>
              <w:jc w:val="both"/>
            </w:pPr>
            <w:r>
              <w:t>Высокая степень влияния развития конкурентной среды на указанном рынке услуг на качество жизни населения Омской области обуславливает необходимость его определения в качестве социально значимого рынка товаров, работ и услуг Омской области для содействия развитию конкуренции на нем в приоритетном порядке</w:t>
            </w:r>
          </w:p>
        </w:tc>
      </w:tr>
      <w:tr w:rsidR="009324AD">
        <w:tc>
          <w:tcPr>
            <w:tcW w:w="2100" w:type="dxa"/>
          </w:tcPr>
          <w:p w:rsidR="009324AD" w:rsidRDefault="009324AD">
            <w:pPr>
              <w:pStyle w:val="ConsPlusNormal"/>
            </w:pPr>
            <w:r>
              <w:lastRenderedPageBreak/>
              <w:t>Создание условий для развития конкуренции на рынке услуг жилищно-коммунального хозяйства</w:t>
            </w:r>
          </w:p>
        </w:tc>
        <w:tc>
          <w:tcPr>
            <w:tcW w:w="1680" w:type="dxa"/>
          </w:tcPr>
          <w:p w:rsidR="009324AD" w:rsidRDefault="009324AD">
            <w:pPr>
              <w:pStyle w:val="ConsPlusNormal"/>
            </w:pPr>
            <w:r>
              <w:t xml:space="preserve">Повышение качества оказания услуг на рынке управления жильем за счет допуска к этой деятельности организаций, на </w:t>
            </w:r>
            <w:r>
              <w:lastRenderedPageBreak/>
              <w:t>профессиональной основе осуществляющих деятельность по управлению многоквартирными домами на территории Омской области</w:t>
            </w:r>
          </w:p>
        </w:tc>
        <w:tc>
          <w:tcPr>
            <w:tcW w:w="1800" w:type="dxa"/>
          </w:tcPr>
          <w:p w:rsidR="009324AD" w:rsidRDefault="009324AD">
            <w:pPr>
              <w:pStyle w:val="ConsPlusNormal"/>
            </w:pPr>
            <w:r>
              <w:lastRenderedPageBreak/>
              <w:t>Доля управляющих организаций, получивших лицензии на осуществление деятельности по управлению многоквартирны</w:t>
            </w:r>
            <w:r>
              <w:lastRenderedPageBreak/>
              <w:t>ми домами</w:t>
            </w:r>
          </w:p>
        </w:tc>
        <w:tc>
          <w:tcPr>
            <w:tcW w:w="2040" w:type="dxa"/>
          </w:tcPr>
          <w:p w:rsidR="009324AD" w:rsidRDefault="009324AD">
            <w:pPr>
              <w:pStyle w:val="ConsPlusNormal"/>
            </w:pPr>
            <w:r>
              <w:lastRenderedPageBreak/>
              <w:t>2015 год (факт.) - 100 процентов</w:t>
            </w:r>
          </w:p>
          <w:p w:rsidR="009324AD" w:rsidRDefault="009324AD">
            <w:pPr>
              <w:pStyle w:val="ConsPlusNormal"/>
            </w:pPr>
            <w:r>
              <w:t>2016 год (план.) - 100 процентов</w:t>
            </w:r>
          </w:p>
          <w:p w:rsidR="009324AD" w:rsidRDefault="009324AD">
            <w:pPr>
              <w:pStyle w:val="ConsPlusNormal"/>
            </w:pPr>
            <w:r>
              <w:t>2017 год (план.) - 100 процентов</w:t>
            </w:r>
          </w:p>
          <w:p w:rsidR="009324AD" w:rsidRDefault="009324AD">
            <w:pPr>
              <w:pStyle w:val="ConsPlusNormal"/>
            </w:pPr>
            <w:r>
              <w:t>2018 год (план.) - 100 процентов</w:t>
            </w:r>
          </w:p>
        </w:tc>
        <w:tc>
          <w:tcPr>
            <w:tcW w:w="2040" w:type="dxa"/>
          </w:tcPr>
          <w:p w:rsidR="009324AD" w:rsidRDefault="009324AD">
            <w:pPr>
              <w:pStyle w:val="ConsPlusNormal"/>
              <w:jc w:val="center"/>
            </w:pPr>
            <w:r>
              <w:t>Государственная жилищная инспекция Омской области</w:t>
            </w:r>
          </w:p>
        </w:tc>
      </w:tr>
      <w:tr w:rsidR="009324AD">
        <w:tc>
          <w:tcPr>
            <w:tcW w:w="2100" w:type="dxa"/>
            <w:vMerge w:val="restart"/>
          </w:tcPr>
          <w:p w:rsidR="009324AD" w:rsidRDefault="009324AD">
            <w:pPr>
              <w:pStyle w:val="ConsPlusNormal"/>
            </w:pPr>
          </w:p>
        </w:tc>
        <w:tc>
          <w:tcPr>
            <w:tcW w:w="1680" w:type="dxa"/>
            <w:vMerge w:val="restart"/>
          </w:tcPr>
          <w:p w:rsidR="009324AD" w:rsidRDefault="009324AD">
            <w:pPr>
              <w:pStyle w:val="ConsPlusNormal"/>
            </w:pPr>
            <w:r>
              <w:t>Повышение эффективности контроля за соблюдением жилищного законодательства в Омской области</w:t>
            </w:r>
          </w:p>
        </w:tc>
        <w:tc>
          <w:tcPr>
            <w:tcW w:w="1800" w:type="dxa"/>
            <w:vMerge w:val="restart"/>
          </w:tcPr>
          <w:p w:rsidR="009324AD" w:rsidRDefault="009324AD">
            <w:pPr>
              <w:pStyle w:val="ConsPlusNormal"/>
            </w:pPr>
            <w:r>
              <w:t>Обеспечение Государственной жилищной инспекцией Омской области наличия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2040" w:type="dxa"/>
            <w:tcBorders>
              <w:bottom w:val="nil"/>
            </w:tcBorders>
          </w:tcPr>
          <w:p w:rsidR="009324AD" w:rsidRDefault="009324AD">
            <w:pPr>
              <w:pStyle w:val="ConsPlusNormal"/>
            </w:pPr>
            <w:r>
              <w:t>Наличие горячей телефонной линии:</w:t>
            </w:r>
          </w:p>
          <w:p w:rsidR="009324AD" w:rsidRDefault="009324AD">
            <w:pPr>
              <w:pStyle w:val="ConsPlusNormal"/>
            </w:pPr>
            <w:r>
              <w:t>2015 год (факт.) - 100 процентов</w:t>
            </w:r>
          </w:p>
          <w:p w:rsidR="009324AD" w:rsidRDefault="009324AD">
            <w:pPr>
              <w:pStyle w:val="ConsPlusNormal"/>
            </w:pPr>
            <w:r>
              <w:t>2016 - 2018 годы (план.) - 100 процентов</w:t>
            </w:r>
          </w:p>
        </w:tc>
        <w:tc>
          <w:tcPr>
            <w:tcW w:w="2040" w:type="dxa"/>
            <w:tcBorders>
              <w:bottom w:val="nil"/>
            </w:tcBorders>
          </w:tcPr>
          <w:p w:rsidR="009324AD" w:rsidRDefault="009324AD">
            <w:pPr>
              <w:pStyle w:val="ConsPlusNormal"/>
              <w:jc w:val="center"/>
            </w:pPr>
            <w:r>
              <w:t>Государственная жилищная инспекция Омской области</w:t>
            </w:r>
          </w:p>
        </w:tc>
      </w:tr>
      <w:tr w:rsidR="009324AD">
        <w:tc>
          <w:tcPr>
            <w:tcW w:w="2100" w:type="dxa"/>
            <w:vMerge/>
          </w:tcPr>
          <w:p w:rsidR="009324AD" w:rsidRDefault="009324AD"/>
        </w:tc>
        <w:tc>
          <w:tcPr>
            <w:tcW w:w="1680" w:type="dxa"/>
            <w:vMerge/>
          </w:tcPr>
          <w:p w:rsidR="009324AD" w:rsidRDefault="009324AD"/>
        </w:tc>
        <w:tc>
          <w:tcPr>
            <w:tcW w:w="1800" w:type="dxa"/>
            <w:vMerge/>
          </w:tcPr>
          <w:p w:rsidR="009324AD" w:rsidRDefault="009324AD"/>
        </w:tc>
        <w:tc>
          <w:tcPr>
            <w:tcW w:w="2040" w:type="dxa"/>
            <w:tcBorders>
              <w:top w:val="nil"/>
            </w:tcBorders>
          </w:tcPr>
          <w:p w:rsidR="009324AD" w:rsidRDefault="009324AD">
            <w:pPr>
              <w:pStyle w:val="ConsPlusNormal"/>
            </w:pPr>
            <w:r>
              <w:t>Наличие электронной формы обратной связи в информационно-телекоммуникационной сети "Интернет" (с возможностью прикрепления файлов фото- и видеосъемки):</w:t>
            </w:r>
          </w:p>
          <w:p w:rsidR="009324AD" w:rsidRDefault="009324AD">
            <w:pPr>
              <w:pStyle w:val="ConsPlusNormal"/>
            </w:pPr>
            <w:r>
              <w:t>2015 год (факт.) - 100 процентов</w:t>
            </w:r>
          </w:p>
          <w:p w:rsidR="009324AD" w:rsidRDefault="009324AD">
            <w:pPr>
              <w:pStyle w:val="ConsPlusNormal"/>
            </w:pPr>
            <w:r>
              <w:t xml:space="preserve">2016 - 2018 годы (план.) - 100 </w:t>
            </w:r>
            <w:r>
              <w:lastRenderedPageBreak/>
              <w:t>процентов</w:t>
            </w:r>
          </w:p>
        </w:tc>
        <w:tc>
          <w:tcPr>
            <w:tcW w:w="2040" w:type="dxa"/>
            <w:tcBorders>
              <w:top w:val="nil"/>
            </w:tcBorders>
          </w:tcPr>
          <w:p w:rsidR="009324AD" w:rsidRDefault="009324AD">
            <w:pPr>
              <w:pStyle w:val="ConsPlusNormal"/>
              <w:jc w:val="center"/>
            </w:pPr>
            <w:r>
              <w:lastRenderedPageBreak/>
              <w:t>Государственная жилищная инспекция Омской области, Главное управление информационных технологий и связи Омской области</w:t>
            </w:r>
          </w:p>
        </w:tc>
      </w:tr>
      <w:tr w:rsidR="009324AD">
        <w:tc>
          <w:tcPr>
            <w:tcW w:w="2100" w:type="dxa"/>
          </w:tcPr>
          <w:p w:rsidR="009324AD" w:rsidRDefault="009324AD">
            <w:pPr>
              <w:pStyle w:val="ConsPlusNormal"/>
            </w:pPr>
          </w:p>
        </w:tc>
        <w:tc>
          <w:tcPr>
            <w:tcW w:w="1680" w:type="dxa"/>
          </w:tcPr>
          <w:p w:rsidR="009324AD" w:rsidRDefault="009324AD">
            <w:pPr>
              <w:pStyle w:val="ConsPlusNormal"/>
            </w:pPr>
            <w:r>
              <w:t>Передача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w:t>
            </w:r>
          </w:p>
        </w:tc>
        <w:tc>
          <w:tcPr>
            <w:tcW w:w="1800" w:type="dxa"/>
          </w:tcPr>
          <w:p w:rsidR="009324AD" w:rsidRDefault="009324AD">
            <w:pPr>
              <w:pStyle w:val="ConsPlusNormal"/>
            </w:pPr>
            <w:r>
              <w:t>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p>
        </w:tc>
        <w:tc>
          <w:tcPr>
            <w:tcW w:w="2040" w:type="dxa"/>
          </w:tcPr>
          <w:p w:rsidR="009324AD" w:rsidRDefault="009324AD">
            <w:pPr>
              <w:pStyle w:val="ConsPlusNormal"/>
            </w:pPr>
            <w:r>
              <w:t>2015 год (факт.) - 0 процентов</w:t>
            </w:r>
          </w:p>
          <w:p w:rsidR="009324AD" w:rsidRDefault="009324AD">
            <w:pPr>
              <w:pStyle w:val="ConsPlusNormal"/>
            </w:pPr>
            <w:r>
              <w:t>2016 год (план.) - 10 процентов</w:t>
            </w:r>
          </w:p>
          <w:p w:rsidR="009324AD" w:rsidRDefault="009324AD">
            <w:pPr>
              <w:pStyle w:val="ConsPlusNormal"/>
            </w:pPr>
            <w:r>
              <w:t>2017 год (план.) - 50 процентов</w:t>
            </w:r>
          </w:p>
          <w:p w:rsidR="009324AD" w:rsidRDefault="009324AD">
            <w:pPr>
              <w:pStyle w:val="ConsPlusNormal"/>
            </w:pPr>
            <w:r>
              <w:t>2018 год (план.) - 100 процентов</w:t>
            </w:r>
          </w:p>
        </w:tc>
        <w:tc>
          <w:tcPr>
            <w:tcW w:w="2040" w:type="dxa"/>
          </w:tcPr>
          <w:p w:rsidR="009324AD" w:rsidRDefault="009324AD">
            <w:pPr>
              <w:pStyle w:val="ConsPlusNormal"/>
              <w:jc w:val="center"/>
            </w:pPr>
            <w:r>
              <w:t>Министерство строительства и жилищно-коммунального комплекса Омской области, ОМСУ</w:t>
            </w:r>
          </w:p>
        </w:tc>
      </w:tr>
      <w:tr w:rsidR="009324AD">
        <w:tc>
          <w:tcPr>
            <w:tcW w:w="2100" w:type="dxa"/>
          </w:tcPr>
          <w:p w:rsidR="009324AD" w:rsidRDefault="009324AD">
            <w:pPr>
              <w:pStyle w:val="ConsPlusNormal"/>
            </w:pPr>
          </w:p>
        </w:tc>
        <w:tc>
          <w:tcPr>
            <w:tcW w:w="1680" w:type="dxa"/>
          </w:tcPr>
          <w:p w:rsidR="009324AD" w:rsidRDefault="009324AD">
            <w:pPr>
              <w:pStyle w:val="ConsPlusNormal"/>
            </w:pPr>
            <w:r>
              <w:t>Обеспечение информационной открытости отрасли жилищно-</w:t>
            </w:r>
            <w:r>
              <w:lastRenderedPageBreak/>
              <w:t xml:space="preserve">коммунального хозяйства Омской области путем вхождения в государственную информационную систему жилищно-коммунального хозяйства, созданную в соответствии с Федеральным </w:t>
            </w:r>
            <w:hyperlink r:id="rId26" w:history="1">
              <w:r>
                <w:rPr>
                  <w:color w:val="0000FF"/>
                </w:rPr>
                <w:t>законом</w:t>
              </w:r>
            </w:hyperlink>
            <w:r>
              <w:t xml:space="preserve"> "О государственной информационной системе жилищно-коммунального хозяйства"</w:t>
            </w:r>
          </w:p>
        </w:tc>
        <w:tc>
          <w:tcPr>
            <w:tcW w:w="1800" w:type="dxa"/>
          </w:tcPr>
          <w:p w:rsidR="009324AD" w:rsidRDefault="009324AD">
            <w:pPr>
              <w:pStyle w:val="ConsPlusNormal"/>
            </w:pPr>
            <w:r>
              <w:lastRenderedPageBreak/>
              <w:t xml:space="preserve">Объем информации, раскрываемой в соответствии с требованиями </w:t>
            </w:r>
            <w:r>
              <w:lastRenderedPageBreak/>
              <w:t>государственной информационной системы жилищно-коммунального хозяйства, об отрасли жилищно-коммунального хозяйства Омской области</w:t>
            </w:r>
          </w:p>
        </w:tc>
        <w:tc>
          <w:tcPr>
            <w:tcW w:w="2040" w:type="dxa"/>
          </w:tcPr>
          <w:p w:rsidR="009324AD" w:rsidRDefault="009324AD">
            <w:pPr>
              <w:pStyle w:val="ConsPlusNormal"/>
            </w:pPr>
            <w:r>
              <w:lastRenderedPageBreak/>
              <w:t>2015 год (факт.) - 15 процентов</w:t>
            </w:r>
          </w:p>
          <w:p w:rsidR="009324AD" w:rsidRDefault="009324AD">
            <w:pPr>
              <w:pStyle w:val="ConsPlusNormal"/>
            </w:pPr>
            <w:r>
              <w:t>2016 год (план.) - 100 процентов</w:t>
            </w:r>
          </w:p>
          <w:p w:rsidR="009324AD" w:rsidRDefault="009324AD">
            <w:pPr>
              <w:pStyle w:val="ConsPlusNormal"/>
            </w:pPr>
            <w:r>
              <w:t xml:space="preserve">2017 год (план.) - </w:t>
            </w:r>
            <w:r>
              <w:lastRenderedPageBreak/>
              <w:t>100 процентов</w:t>
            </w:r>
          </w:p>
          <w:p w:rsidR="009324AD" w:rsidRDefault="009324AD">
            <w:pPr>
              <w:pStyle w:val="ConsPlusNormal"/>
            </w:pPr>
            <w:r>
              <w:t>2018 год (план.) - 100 процентов</w:t>
            </w:r>
          </w:p>
        </w:tc>
        <w:tc>
          <w:tcPr>
            <w:tcW w:w="2040" w:type="dxa"/>
          </w:tcPr>
          <w:p w:rsidR="009324AD" w:rsidRDefault="009324AD">
            <w:pPr>
              <w:pStyle w:val="ConsPlusNormal"/>
              <w:jc w:val="center"/>
            </w:pPr>
            <w:r>
              <w:lastRenderedPageBreak/>
              <w:t xml:space="preserve">Министерство строительства и жилищно-коммунального комплекса Омской </w:t>
            </w:r>
            <w:r>
              <w:lastRenderedPageBreak/>
              <w:t>области</w:t>
            </w:r>
          </w:p>
        </w:tc>
      </w:tr>
      <w:tr w:rsidR="009324AD">
        <w:tc>
          <w:tcPr>
            <w:tcW w:w="2100" w:type="dxa"/>
          </w:tcPr>
          <w:p w:rsidR="009324AD" w:rsidRDefault="009324AD">
            <w:pPr>
              <w:pStyle w:val="ConsPlusNormal"/>
            </w:pPr>
          </w:p>
        </w:tc>
        <w:tc>
          <w:tcPr>
            <w:tcW w:w="1680" w:type="dxa"/>
          </w:tcPr>
          <w:p w:rsidR="009324AD" w:rsidRDefault="009324AD">
            <w:pPr>
              <w:pStyle w:val="ConsPlusNormal"/>
            </w:pPr>
            <w:r>
              <w:t xml:space="preserve">Обеспечение развития сферы жилищно-коммунального хозяйства Омской области, предусматривающего реализацию </w:t>
            </w:r>
            <w:r>
              <w:lastRenderedPageBreak/>
              <w:t>законодательства Российской Федерации, решений Президента Российской Федерации и решений Правительства Российской Федерации в сфере жилищно-коммунального хозяйства</w:t>
            </w:r>
          </w:p>
        </w:tc>
        <w:tc>
          <w:tcPr>
            <w:tcW w:w="1800" w:type="dxa"/>
          </w:tcPr>
          <w:p w:rsidR="009324AD" w:rsidRDefault="009324AD">
            <w:pPr>
              <w:pStyle w:val="ConsPlusNormal"/>
            </w:pPr>
            <w:r>
              <w:lastRenderedPageBreak/>
              <w:t xml:space="preserve">Реализация утвержденных комплексов мер по развитию жилищно-коммунального хозяйства Омской области, предусматривающих реализацию </w:t>
            </w:r>
            <w:r>
              <w:lastRenderedPageBreak/>
              <w:t xml:space="preserve">законодательства Российской Федерации, решений Президента Российской Федерации и решений Правительства Российской Федерации в сфере жилищно-коммунального хозяйства, в соответствии с </w:t>
            </w:r>
            <w:hyperlink r:id="rId27" w:history="1">
              <w:r>
                <w:rPr>
                  <w:color w:val="0000FF"/>
                </w:rPr>
                <w:t>пунктом 9.11 части 1 статьи 14</w:t>
              </w:r>
            </w:hyperlink>
            <w:r>
              <w:t xml:space="preserve"> Федерального закона "О Фонде содействия реформированию жилищно-коммунального хозяйства"</w:t>
            </w:r>
          </w:p>
        </w:tc>
        <w:tc>
          <w:tcPr>
            <w:tcW w:w="2040" w:type="dxa"/>
          </w:tcPr>
          <w:p w:rsidR="009324AD" w:rsidRDefault="009324AD">
            <w:pPr>
              <w:pStyle w:val="ConsPlusNormal"/>
            </w:pPr>
            <w:r>
              <w:lastRenderedPageBreak/>
              <w:t>2015 год (факт.) - 80 процентов</w:t>
            </w:r>
          </w:p>
          <w:p w:rsidR="009324AD" w:rsidRDefault="009324AD">
            <w:pPr>
              <w:pStyle w:val="ConsPlusNormal"/>
            </w:pPr>
            <w:r>
              <w:t>2016 год (план.) - 100 процентов</w:t>
            </w:r>
          </w:p>
          <w:p w:rsidR="009324AD" w:rsidRDefault="009324AD">
            <w:pPr>
              <w:pStyle w:val="ConsPlusNormal"/>
            </w:pPr>
            <w:r>
              <w:t>2017 год (план.) - 100 процентов</w:t>
            </w:r>
          </w:p>
          <w:p w:rsidR="009324AD" w:rsidRDefault="009324AD">
            <w:pPr>
              <w:pStyle w:val="ConsPlusNormal"/>
            </w:pPr>
            <w:r>
              <w:t>2018 год (план.) - 100 процентов</w:t>
            </w:r>
          </w:p>
        </w:tc>
        <w:tc>
          <w:tcPr>
            <w:tcW w:w="2040" w:type="dxa"/>
          </w:tcPr>
          <w:p w:rsidR="009324AD" w:rsidRDefault="009324AD">
            <w:pPr>
              <w:pStyle w:val="ConsPlusNormal"/>
              <w:jc w:val="center"/>
            </w:pPr>
            <w:r>
              <w:t>Министерство строительства и жилищно-коммунального комплекса Омской области, ОМСУ</w:t>
            </w:r>
          </w:p>
        </w:tc>
      </w:tr>
      <w:tr w:rsidR="009324AD">
        <w:tc>
          <w:tcPr>
            <w:tcW w:w="9660" w:type="dxa"/>
            <w:gridSpan w:val="5"/>
          </w:tcPr>
          <w:p w:rsidR="009324AD" w:rsidRDefault="009324AD">
            <w:pPr>
              <w:pStyle w:val="ConsPlusNormal"/>
              <w:jc w:val="both"/>
              <w:outlineLvl w:val="2"/>
            </w:pPr>
            <w:r>
              <w:lastRenderedPageBreak/>
              <w:t>8. Розничная торговля</w:t>
            </w:r>
          </w:p>
          <w:p w:rsidR="009324AD" w:rsidRDefault="009324AD">
            <w:pPr>
              <w:pStyle w:val="ConsPlusNormal"/>
              <w:jc w:val="both"/>
            </w:pPr>
            <w:r>
              <w:t>Сфера розничной торговли Омской области характеризуется значительным числом участников данного рынка услуг и количеством торговых объектов. Фактическая обеспеченность населения Омской области площадью розничных торговых объектов более чем в 1,5 раза превышает нормативную, однако имеет место наличие диспропорций в уровне обеспеченности торговыми площадями муниципальных районов Омской области и города Омска, городских и сельских населенных пунктов.</w:t>
            </w:r>
          </w:p>
          <w:p w:rsidR="009324AD" w:rsidRDefault="009324AD">
            <w:pPr>
              <w:pStyle w:val="ConsPlusNormal"/>
              <w:jc w:val="both"/>
            </w:pPr>
            <w:r>
              <w:t xml:space="preserve">На рынке услуг розничной торговли осуществляют деятельность порядка 16,6 тысячи юридических лиц и индивидуальных предпринимателей. При этом доля юридических лиц с государственной или </w:t>
            </w:r>
            <w:r>
              <w:lastRenderedPageBreak/>
              <w:t>муниципальной формой собственности составляет менее 0,4 процента от общего количества хозяйствующих субъектов по отрасли (59 организаций). Доля оборота розничной торговли государственных и муниципальных организаций в общем розничном товарообороте составляет 0,6 процента.</w:t>
            </w:r>
          </w:p>
          <w:p w:rsidR="009324AD" w:rsidRDefault="009324AD">
            <w:pPr>
              <w:pStyle w:val="ConsPlusNormal"/>
              <w:jc w:val="both"/>
            </w:pPr>
            <w:r>
              <w:t>Доля оборота магазинов шаговой доступности (магазинов у дома) в структуре оборота розничной торговли по формам торговли в Омской области составляет 58 процентов (под оборотом магазинов шаговой доступности (магазинов у дома) понимается оборот розничной торговли субъектов малого предпринимательства, ресурсами которых обеспечивается деятельность магазинов указанного формата).</w:t>
            </w:r>
          </w:p>
          <w:p w:rsidR="009324AD" w:rsidRDefault="009324AD">
            <w:pPr>
              <w:pStyle w:val="ConsPlusNormal"/>
              <w:jc w:val="both"/>
            </w:pPr>
            <w:r>
              <w:t>В ходе проведения анкетирования респондентами указано на высокий уровень конкуренции на рынке розничной торговли, привыкание граждан к покупке товаров в крупных сетевых магазинах, в то же время отмечена целесообразность развития ярмарочной торговли, системы потребительской кооперации, улучшения торговли в селах с малым количеством населения. Одновременно выражены претензии к качеству товаров и высоким ценам, в частности к ценам, которые устанавливают на свои товары местные товаропроизводители.</w:t>
            </w:r>
          </w:p>
          <w:p w:rsidR="009324AD" w:rsidRDefault="009324AD">
            <w:pPr>
              <w:pStyle w:val="ConsPlusNormal"/>
              <w:jc w:val="both"/>
            </w:pPr>
            <w:r>
              <w:t>На рынке торговли фармацевтической продукцией респондентами отмечены увеличение крупных розничных фармацевтических сетей и очень высокий уровень конкуренции. Мониторинг развития фармацевтического рынка на территории Омской области за последние 3 года показал, что доля негосударственных аптечных организаций, осуществляющих розничную торговлю фармацевтической продукцией, в общем количестве аптечных организаций по количеству юридических лиц и индивидуальных предпринимателей без образования юридического лица в 2013 - 2014 годах составила 90 процентов, за 9 месяцев 2015 года - 87 процентов, а по количеству точек отпуска (аптек, аптечных пунктов) за период 2013 - 2015 годов - 96 процентов.</w:t>
            </w:r>
          </w:p>
          <w:p w:rsidR="009324AD" w:rsidRDefault="009324AD">
            <w:pPr>
              <w:pStyle w:val="ConsPlusNormal"/>
              <w:jc w:val="both"/>
            </w:pPr>
            <w:r>
              <w:t>Дальнейшему развитию конкурентной среды на рынке розничной торговли препятствуют:</w:t>
            </w:r>
          </w:p>
          <w:p w:rsidR="009324AD" w:rsidRDefault="009324AD">
            <w:pPr>
              <w:pStyle w:val="ConsPlusNormal"/>
              <w:jc w:val="both"/>
            </w:pPr>
            <w:r>
              <w:t>- сложность и длительность сроков строительства новых торговых объектов, высокие ставки арендной платы торговых площадей;</w:t>
            </w:r>
          </w:p>
          <w:p w:rsidR="009324AD" w:rsidRDefault="009324AD">
            <w:pPr>
              <w:pStyle w:val="ConsPlusNormal"/>
              <w:jc w:val="both"/>
            </w:pPr>
            <w:r>
              <w:t>- отсутствие заинтересованности представителей торгового бизнеса в развитии торговли в удаленных и малонаселенных пунктах;</w:t>
            </w:r>
          </w:p>
          <w:p w:rsidR="009324AD" w:rsidRDefault="009324AD">
            <w:pPr>
              <w:pStyle w:val="ConsPlusNormal"/>
              <w:jc w:val="both"/>
            </w:pPr>
            <w:r>
              <w:t>- постоянный рост расходов организаций, связанных с логистикой и транспортировкой товаров;</w:t>
            </w:r>
          </w:p>
          <w:p w:rsidR="009324AD" w:rsidRDefault="009324AD">
            <w:pPr>
              <w:pStyle w:val="ConsPlusNormal"/>
              <w:jc w:val="both"/>
            </w:pPr>
            <w:r>
              <w:t>- недостаточное количество современных оптовых и распределительных логистических центров;</w:t>
            </w:r>
          </w:p>
          <w:p w:rsidR="009324AD" w:rsidRDefault="009324AD">
            <w:pPr>
              <w:pStyle w:val="ConsPlusNormal"/>
              <w:jc w:val="both"/>
            </w:pPr>
            <w:r>
              <w:t>- трудности в доступе в торговые сети производителей с небольшими объемами производства продукции;</w:t>
            </w:r>
          </w:p>
          <w:p w:rsidR="009324AD" w:rsidRDefault="009324AD">
            <w:pPr>
              <w:pStyle w:val="ConsPlusNormal"/>
              <w:jc w:val="both"/>
            </w:pPr>
            <w:r>
              <w:t xml:space="preserve">- низкий уровень конкурентоспособности малых предприятий перед крупными сетевыми </w:t>
            </w:r>
            <w:r>
              <w:lastRenderedPageBreak/>
              <w:t>компаниями.</w:t>
            </w:r>
          </w:p>
          <w:p w:rsidR="009324AD" w:rsidRDefault="009324AD">
            <w:pPr>
              <w:pStyle w:val="ConsPlusNormal"/>
              <w:jc w:val="both"/>
            </w:pPr>
            <w:r>
              <w:t>Высокая степень влияния отрасли на качество жизни населения обуславливает необходимость определения указанного рынка услуг в качестве социально значимого рынка Омской области для содействия развитию конкуренции на нем в приоритетном порядке</w:t>
            </w:r>
          </w:p>
        </w:tc>
      </w:tr>
      <w:tr w:rsidR="009324AD">
        <w:tblPrEx>
          <w:tblBorders>
            <w:insideH w:val="nil"/>
          </w:tblBorders>
        </w:tblPrEx>
        <w:tc>
          <w:tcPr>
            <w:tcW w:w="2100" w:type="dxa"/>
            <w:tcBorders>
              <w:bottom w:val="nil"/>
            </w:tcBorders>
          </w:tcPr>
          <w:p w:rsidR="009324AD" w:rsidRDefault="009324AD">
            <w:pPr>
              <w:pStyle w:val="ConsPlusNormal"/>
            </w:pPr>
            <w:r>
              <w:lastRenderedPageBreak/>
              <w:t>Создание условий для развития конкуренции на рынке розничной торговли</w:t>
            </w:r>
          </w:p>
        </w:tc>
        <w:tc>
          <w:tcPr>
            <w:tcW w:w="1680" w:type="dxa"/>
            <w:tcBorders>
              <w:bottom w:val="nil"/>
            </w:tcBorders>
          </w:tcPr>
          <w:p w:rsidR="009324AD" w:rsidRDefault="009324AD">
            <w:pPr>
              <w:pStyle w:val="ConsPlusNormal"/>
            </w:pPr>
            <w:r>
              <w:t>Обеспечение возможности осуществления розничной торговли на розничных рынках и ярмарках (в том числе посредством создания логистической инфраструктуры для организации торговли)</w:t>
            </w:r>
          </w:p>
        </w:tc>
        <w:tc>
          <w:tcPr>
            <w:tcW w:w="1800" w:type="dxa"/>
            <w:tcBorders>
              <w:bottom w:val="nil"/>
            </w:tcBorders>
          </w:tcPr>
          <w:p w:rsidR="009324AD" w:rsidRDefault="009324AD">
            <w:pPr>
              <w:pStyle w:val="ConsPlusNormal"/>
            </w:pPr>
            <w:r>
              <w:t>Рост доли оборота розничной торговли, осуществляемой на розничных рынках и ярмарках, в структуре оборота розничной торговли</w:t>
            </w:r>
          </w:p>
        </w:tc>
        <w:tc>
          <w:tcPr>
            <w:tcW w:w="2040" w:type="dxa"/>
            <w:tcBorders>
              <w:bottom w:val="nil"/>
            </w:tcBorders>
          </w:tcPr>
          <w:p w:rsidR="009324AD" w:rsidRDefault="009324AD">
            <w:pPr>
              <w:pStyle w:val="ConsPlusNormal"/>
            </w:pPr>
            <w:r>
              <w:t>2015 год (факт.) - 0 процентных пунктов</w:t>
            </w:r>
          </w:p>
          <w:p w:rsidR="009324AD" w:rsidRDefault="009324AD">
            <w:pPr>
              <w:pStyle w:val="ConsPlusNormal"/>
            </w:pPr>
            <w:r>
              <w:t>2016 год (план.) - 0,1 процентного пункта</w:t>
            </w:r>
          </w:p>
          <w:p w:rsidR="009324AD" w:rsidRDefault="009324AD">
            <w:pPr>
              <w:pStyle w:val="ConsPlusNormal"/>
            </w:pPr>
            <w:r>
              <w:t>2017 год (план.) - 0,14 процентного пункта 2018 год (план.) - 0,17 процентного пункта</w:t>
            </w:r>
          </w:p>
        </w:tc>
        <w:tc>
          <w:tcPr>
            <w:tcW w:w="2040" w:type="dxa"/>
            <w:tcBorders>
              <w:bottom w:val="nil"/>
            </w:tcBorders>
          </w:tcPr>
          <w:p w:rsidR="009324AD" w:rsidRDefault="009324AD">
            <w:pPr>
              <w:pStyle w:val="ConsPlusNormal"/>
              <w:jc w:val="center"/>
            </w:pPr>
            <w:r>
              <w:t>Министерство экономики Омской области, ОМСУ</w:t>
            </w:r>
          </w:p>
        </w:tc>
      </w:tr>
      <w:tr w:rsidR="009324AD">
        <w:tblPrEx>
          <w:tblBorders>
            <w:insideH w:val="nil"/>
          </w:tblBorders>
        </w:tblPrEx>
        <w:tc>
          <w:tcPr>
            <w:tcW w:w="9660" w:type="dxa"/>
            <w:gridSpan w:val="5"/>
            <w:tcBorders>
              <w:top w:val="nil"/>
            </w:tcBorders>
          </w:tcPr>
          <w:p w:rsidR="009324AD" w:rsidRDefault="009324AD">
            <w:pPr>
              <w:pStyle w:val="ConsPlusNormal"/>
              <w:jc w:val="both"/>
            </w:pPr>
            <w:r>
              <w:t xml:space="preserve">(в ред. </w:t>
            </w:r>
            <w:hyperlink r:id="rId28" w:history="1">
              <w:r>
                <w:rPr>
                  <w:color w:val="0000FF"/>
                </w:rPr>
                <w:t>Распоряжения</w:t>
              </w:r>
            </w:hyperlink>
            <w:r>
              <w:t xml:space="preserve"> Губернатора Омской области от 14.11.2016 N 268-р)</w:t>
            </w:r>
          </w:p>
        </w:tc>
      </w:tr>
      <w:tr w:rsidR="009324AD">
        <w:tc>
          <w:tcPr>
            <w:tcW w:w="2100" w:type="dxa"/>
          </w:tcPr>
          <w:p w:rsidR="009324AD" w:rsidRDefault="009324AD">
            <w:pPr>
              <w:pStyle w:val="ConsPlusNormal"/>
            </w:pPr>
          </w:p>
        </w:tc>
        <w:tc>
          <w:tcPr>
            <w:tcW w:w="1680" w:type="dxa"/>
          </w:tcPr>
          <w:p w:rsidR="009324AD" w:rsidRDefault="009324AD">
            <w:pPr>
              <w:pStyle w:val="ConsPlusNormal"/>
            </w:pPr>
          </w:p>
        </w:tc>
        <w:tc>
          <w:tcPr>
            <w:tcW w:w="1800" w:type="dxa"/>
          </w:tcPr>
          <w:p w:rsidR="009324AD" w:rsidRDefault="009324AD">
            <w:pPr>
              <w:pStyle w:val="ConsPlusNormal"/>
            </w:pPr>
            <w:r>
              <w:t xml:space="preserve">Доля хозяйствующих субъектов в общем числе опрошенных, считающих, что состояние конкурентной среды в розничной </w:t>
            </w:r>
            <w:r>
              <w:lastRenderedPageBreak/>
              <w:t>торговле улучшилось за истекший год</w:t>
            </w:r>
          </w:p>
        </w:tc>
        <w:tc>
          <w:tcPr>
            <w:tcW w:w="2040" w:type="dxa"/>
          </w:tcPr>
          <w:p w:rsidR="009324AD" w:rsidRDefault="009324AD">
            <w:pPr>
              <w:pStyle w:val="ConsPlusNormal"/>
            </w:pPr>
            <w:r>
              <w:lastRenderedPageBreak/>
              <w:t>2015 год (факт.) - 12 процентов</w:t>
            </w:r>
          </w:p>
          <w:p w:rsidR="009324AD" w:rsidRDefault="009324AD">
            <w:pPr>
              <w:pStyle w:val="ConsPlusNormal"/>
            </w:pPr>
            <w:r>
              <w:t>2016 год (план.) - 15 процентов</w:t>
            </w:r>
          </w:p>
          <w:p w:rsidR="009324AD" w:rsidRDefault="009324AD">
            <w:pPr>
              <w:pStyle w:val="ConsPlusNormal"/>
            </w:pPr>
            <w:r>
              <w:t>2017 год (план.) - 18 процентов</w:t>
            </w:r>
          </w:p>
          <w:p w:rsidR="009324AD" w:rsidRDefault="009324AD">
            <w:pPr>
              <w:pStyle w:val="ConsPlusNormal"/>
            </w:pPr>
            <w:r>
              <w:t>2018 год (план.) - 20 процентов</w:t>
            </w:r>
          </w:p>
        </w:tc>
        <w:tc>
          <w:tcPr>
            <w:tcW w:w="2040" w:type="dxa"/>
          </w:tcPr>
          <w:p w:rsidR="009324AD" w:rsidRDefault="009324AD">
            <w:pPr>
              <w:pStyle w:val="ConsPlusNormal"/>
              <w:jc w:val="center"/>
            </w:pPr>
            <w:r>
              <w:t>Министерство экономики Омской области</w:t>
            </w:r>
          </w:p>
        </w:tc>
      </w:tr>
      <w:tr w:rsidR="009324AD">
        <w:tc>
          <w:tcPr>
            <w:tcW w:w="2100" w:type="dxa"/>
          </w:tcPr>
          <w:p w:rsidR="009324AD" w:rsidRDefault="009324AD">
            <w:pPr>
              <w:pStyle w:val="ConsPlusNormal"/>
            </w:pPr>
          </w:p>
        </w:tc>
        <w:tc>
          <w:tcPr>
            <w:tcW w:w="1680" w:type="dxa"/>
          </w:tcPr>
          <w:p w:rsidR="009324AD" w:rsidRDefault="009324AD">
            <w:pPr>
              <w:pStyle w:val="ConsPlusNormal"/>
            </w:pPr>
          </w:p>
        </w:tc>
        <w:tc>
          <w:tcPr>
            <w:tcW w:w="1800" w:type="dxa"/>
          </w:tcPr>
          <w:p w:rsidR="009324AD" w:rsidRDefault="009324AD">
            <w:pPr>
              <w:pStyle w:val="ConsPlusNormal"/>
            </w:pPr>
            <w:r>
              <w:t>Доля хозяйствующих субъектов в общем числе опрошенных, считающих, что антиконкурентных действий органов государственной власти и местного самоуправления в сфере розничной торговли стало меньше за истекший год</w:t>
            </w:r>
          </w:p>
        </w:tc>
        <w:tc>
          <w:tcPr>
            <w:tcW w:w="2040" w:type="dxa"/>
          </w:tcPr>
          <w:p w:rsidR="009324AD" w:rsidRDefault="009324AD">
            <w:pPr>
              <w:pStyle w:val="ConsPlusNormal"/>
            </w:pPr>
            <w:r>
              <w:t>2015 год (факт.) - 65 процентов</w:t>
            </w:r>
          </w:p>
          <w:p w:rsidR="009324AD" w:rsidRDefault="009324AD">
            <w:pPr>
              <w:pStyle w:val="ConsPlusNormal"/>
            </w:pPr>
            <w:r>
              <w:t>2016 год (план.) - 66 процентов</w:t>
            </w:r>
          </w:p>
          <w:p w:rsidR="009324AD" w:rsidRDefault="009324AD">
            <w:pPr>
              <w:pStyle w:val="ConsPlusNormal"/>
            </w:pPr>
            <w:r>
              <w:t>2017 год (план.) - 67 процентов</w:t>
            </w:r>
          </w:p>
          <w:p w:rsidR="009324AD" w:rsidRDefault="009324AD">
            <w:pPr>
              <w:pStyle w:val="ConsPlusNormal"/>
            </w:pPr>
            <w:r>
              <w:t>2018 год (план.) - 68 процентов</w:t>
            </w:r>
          </w:p>
        </w:tc>
        <w:tc>
          <w:tcPr>
            <w:tcW w:w="2040" w:type="dxa"/>
          </w:tcPr>
          <w:p w:rsidR="009324AD" w:rsidRDefault="009324AD">
            <w:pPr>
              <w:pStyle w:val="ConsPlusNormal"/>
              <w:jc w:val="center"/>
            </w:pPr>
            <w:r>
              <w:t>Министерство экономики Омской области</w:t>
            </w:r>
          </w:p>
        </w:tc>
      </w:tr>
      <w:tr w:rsidR="009324AD">
        <w:tc>
          <w:tcPr>
            <w:tcW w:w="2100" w:type="dxa"/>
          </w:tcPr>
          <w:p w:rsidR="009324AD" w:rsidRDefault="009324AD">
            <w:pPr>
              <w:pStyle w:val="ConsPlusNormal"/>
            </w:pPr>
          </w:p>
        </w:tc>
        <w:tc>
          <w:tcPr>
            <w:tcW w:w="1680" w:type="dxa"/>
          </w:tcPr>
          <w:p w:rsidR="009324AD" w:rsidRDefault="009324AD">
            <w:pPr>
              <w:pStyle w:val="ConsPlusNormal"/>
            </w:pPr>
            <w:r>
              <w:t>Обеспечение возможности населения покупать продукцию в магазинах шаговой доступности (магазинах у дома)</w:t>
            </w:r>
          </w:p>
        </w:tc>
        <w:tc>
          <w:tcPr>
            <w:tcW w:w="1800" w:type="dxa"/>
          </w:tcPr>
          <w:p w:rsidR="009324AD" w:rsidRDefault="009324AD">
            <w:pPr>
              <w:pStyle w:val="ConsPlusNormal"/>
            </w:pPr>
            <w:r>
              <w:t xml:space="preserve">Доля оборота магазинов шаговой доступности (магазинов у дома) в структуре оборота розничной торговли по формам торговли (в фактически </w:t>
            </w:r>
            <w:r>
              <w:lastRenderedPageBreak/>
              <w:t>действовавших ценах) в Омской области</w:t>
            </w:r>
          </w:p>
        </w:tc>
        <w:tc>
          <w:tcPr>
            <w:tcW w:w="2040" w:type="dxa"/>
          </w:tcPr>
          <w:p w:rsidR="009324AD" w:rsidRDefault="009324AD">
            <w:pPr>
              <w:pStyle w:val="ConsPlusNormal"/>
            </w:pPr>
            <w:r>
              <w:lastRenderedPageBreak/>
              <w:t>2015 год (факт.) - 58 процентов</w:t>
            </w:r>
          </w:p>
          <w:p w:rsidR="009324AD" w:rsidRDefault="009324AD">
            <w:pPr>
              <w:pStyle w:val="ConsPlusNormal"/>
            </w:pPr>
            <w:r>
              <w:t>2016 год (план.) - 58,5 процента</w:t>
            </w:r>
          </w:p>
          <w:p w:rsidR="009324AD" w:rsidRDefault="009324AD">
            <w:pPr>
              <w:pStyle w:val="ConsPlusNormal"/>
            </w:pPr>
            <w:r>
              <w:t>2017 год (план.) - 59 процентов</w:t>
            </w:r>
          </w:p>
          <w:p w:rsidR="009324AD" w:rsidRDefault="009324AD">
            <w:pPr>
              <w:pStyle w:val="ConsPlusNormal"/>
            </w:pPr>
            <w:r>
              <w:t>2018 год (план.) - 59,5 процента</w:t>
            </w:r>
          </w:p>
        </w:tc>
        <w:tc>
          <w:tcPr>
            <w:tcW w:w="2040" w:type="dxa"/>
          </w:tcPr>
          <w:p w:rsidR="009324AD" w:rsidRDefault="009324AD">
            <w:pPr>
              <w:pStyle w:val="ConsPlusNormal"/>
              <w:jc w:val="center"/>
            </w:pPr>
            <w:r>
              <w:t>Министерство экономики Омской области, ОМСУ</w:t>
            </w:r>
          </w:p>
        </w:tc>
      </w:tr>
      <w:tr w:rsidR="009324AD">
        <w:tc>
          <w:tcPr>
            <w:tcW w:w="9660" w:type="dxa"/>
            <w:gridSpan w:val="5"/>
          </w:tcPr>
          <w:p w:rsidR="009324AD" w:rsidRDefault="009324AD">
            <w:pPr>
              <w:pStyle w:val="ConsPlusNormal"/>
              <w:jc w:val="both"/>
              <w:outlineLvl w:val="2"/>
            </w:pPr>
            <w:r>
              <w:lastRenderedPageBreak/>
              <w:t>9. Рынок услуг перевозок пассажиров наземным транспортом</w:t>
            </w:r>
          </w:p>
          <w:p w:rsidR="009324AD" w:rsidRDefault="009324AD">
            <w:pPr>
              <w:pStyle w:val="ConsPlusNormal"/>
              <w:jc w:val="both"/>
            </w:pPr>
            <w:r>
              <w:t>Рынок пассажирских перевозок наземным транспортом в части услуг железнодорожного и электрического транспорта характеризуется недостаточным уровнем развития конкуренции, что соответствует общероссийским тенденциям и специфическим техническим характеристикам отрасли. Рынок услуг автомобильных пассажирских перевозок функционирует в более развитой конкурентной среде, однако право граждан на выбор услуг также ограничено. В 2015 году услуги по пассажирским перевозкам на межмуниципальных автобусных маршрутах на территории Омской области оказывали 34 перевозчика, из них 5 государственных и 29 негосударственных. Общее количество межмуниципальных автобусных маршрутов наземного транспорта составило 238 единиц, из них 41 процент маршрутов обслуживается государственными перевозчиками и 59 процентов маршрутов - частными перевозчиками.</w:t>
            </w:r>
          </w:p>
          <w:p w:rsidR="009324AD" w:rsidRDefault="009324AD">
            <w:pPr>
              <w:pStyle w:val="ConsPlusNormal"/>
              <w:jc w:val="both"/>
            </w:pPr>
            <w:r>
              <w:t>Доля рейсов по межмуниципальным маршрутам регулярных перевозок пассажиров наземным транспортом, осуществляемых негосударственными (немуниципальными) перевозчиками, в общем количестве рейсов по межмуниципальным маршрутам регулярных перевозок пассажиров наземным транспортом в Омской области составила по итогам 2015 года 98 процентов. В этой связи необходимо предусмотреть дополнительные меры по развитию конкуренции в данном сегменте рынка с акцентом на развитие частного сектора автомобильных пассажирских перевозок и усиление контроля за качеством услуг</w:t>
            </w:r>
          </w:p>
        </w:tc>
      </w:tr>
      <w:tr w:rsidR="009324AD">
        <w:tblPrEx>
          <w:tblBorders>
            <w:insideH w:val="nil"/>
          </w:tblBorders>
        </w:tblPrEx>
        <w:tc>
          <w:tcPr>
            <w:tcW w:w="2100" w:type="dxa"/>
            <w:tcBorders>
              <w:bottom w:val="nil"/>
            </w:tcBorders>
          </w:tcPr>
          <w:p w:rsidR="009324AD" w:rsidRDefault="009324AD">
            <w:pPr>
              <w:pStyle w:val="ConsPlusNormal"/>
            </w:pPr>
            <w:r>
              <w:t>Создание условий для развития конкуренции на рынке услуг перевозок пассажиров наземным транспортом</w:t>
            </w:r>
          </w:p>
        </w:tc>
        <w:tc>
          <w:tcPr>
            <w:tcW w:w="1680" w:type="dxa"/>
            <w:tcBorders>
              <w:bottom w:val="nil"/>
            </w:tcBorders>
          </w:tcPr>
          <w:p w:rsidR="009324AD" w:rsidRDefault="009324AD">
            <w:pPr>
              <w:pStyle w:val="ConsPlusNormal"/>
            </w:pPr>
            <w:r>
              <w:t xml:space="preserve">Развитие сектора негосударственных перевозчиков на межмуниципальных маршрутах регулярных перевозок пассажиров </w:t>
            </w:r>
            <w:r>
              <w:lastRenderedPageBreak/>
              <w:t>наземным транспортом</w:t>
            </w:r>
          </w:p>
        </w:tc>
        <w:tc>
          <w:tcPr>
            <w:tcW w:w="1800" w:type="dxa"/>
            <w:tcBorders>
              <w:bottom w:val="nil"/>
            </w:tcBorders>
          </w:tcPr>
          <w:p w:rsidR="009324AD" w:rsidRDefault="009324AD">
            <w:pPr>
              <w:pStyle w:val="ConsPlusNormal"/>
            </w:pPr>
            <w:r>
              <w:lastRenderedPageBreak/>
              <w:t xml:space="preserve">Доля негосударственных (немуниципальных) перевозчиков на межмуниципальных маршрутах регулярных перевозок пассажиров </w:t>
            </w:r>
            <w:r>
              <w:lastRenderedPageBreak/>
              <w:t>наземным транспортом в общем количестве перевозчиков на межмуниципальных маршрутах регулярных перевозок пассажиров наземным транспортом в Омской области</w:t>
            </w:r>
          </w:p>
        </w:tc>
        <w:tc>
          <w:tcPr>
            <w:tcW w:w="2040" w:type="dxa"/>
            <w:tcBorders>
              <w:bottom w:val="nil"/>
            </w:tcBorders>
          </w:tcPr>
          <w:p w:rsidR="009324AD" w:rsidRDefault="009324AD">
            <w:pPr>
              <w:pStyle w:val="ConsPlusNormal"/>
            </w:pPr>
            <w:r>
              <w:lastRenderedPageBreak/>
              <w:t>2015 год (факт.) - 89 процентов</w:t>
            </w:r>
          </w:p>
          <w:p w:rsidR="009324AD" w:rsidRDefault="009324AD">
            <w:pPr>
              <w:pStyle w:val="ConsPlusNormal"/>
            </w:pPr>
            <w:r>
              <w:t>2016 год (план.) - 82 процента 2017 год (план.) - 82,1 процента 2018 год (план.) - 82,2 процента</w:t>
            </w:r>
          </w:p>
        </w:tc>
        <w:tc>
          <w:tcPr>
            <w:tcW w:w="2040" w:type="dxa"/>
            <w:tcBorders>
              <w:bottom w:val="nil"/>
            </w:tcBorders>
          </w:tcPr>
          <w:p w:rsidR="009324AD" w:rsidRDefault="009324AD">
            <w:pPr>
              <w:pStyle w:val="ConsPlusNormal"/>
              <w:jc w:val="center"/>
            </w:pPr>
            <w:r>
              <w:t>Министерство промышленности, транспорта и инновационных технологий Омской области</w:t>
            </w:r>
          </w:p>
        </w:tc>
      </w:tr>
      <w:tr w:rsidR="009324AD">
        <w:tblPrEx>
          <w:tblBorders>
            <w:insideH w:val="nil"/>
          </w:tblBorders>
        </w:tblPrEx>
        <w:tc>
          <w:tcPr>
            <w:tcW w:w="9660" w:type="dxa"/>
            <w:gridSpan w:val="5"/>
            <w:tcBorders>
              <w:top w:val="nil"/>
            </w:tcBorders>
          </w:tcPr>
          <w:p w:rsidR="009324AD" w:rsidRDefault="009324AD">
            <w:pPr>
              <w:pStyle w:val="ConsPlusNormal"/>
              <w:jc w:val="both"/>
            </w:pPr>
            <w:r>
              <w:lastRenderedPageBreak/>
              <w:t xml:space="preserve">(в ред. </w:t>
            </w:r>
            <w:hyperlink r:id="rId29" w:history="1">
              <w:r>
                <w:rPr>
                  <w:color w:val="0000FF"/>
                </w:rPr>
                <w:t>Распоряжения</w:t>
              </w:r>
            </w:hyperlink>
            <w:r>
              <w:t xml:space="preserve"> Губернатора Омской области от 14.11.2016 N 268-р)</w:t>
            </w:r>
          </w:p>
        </w:tc>
      </w:tr>
      <w:tr w:rsidR="009324AD">
        <w:tblPrEx>
          <w:tblBorders>
            <w:insideH w:val="nil"/>
          </w:tblBorders>
        </w:tblPrEx>
        <w:tc>
          <w:tcPr>
            <w:tcW w:w="2100" w:type="dxa"/>
            <w:tcBorders>
              <w:bottom w:val="nil"/>
            </w:tcBorders>
          </w:tcPr>
          <w:p w:rsidR="009324AD" w:rsidRDefault="009324AD">
            <w:pPr>
              <w:pStyle w:val="ConsPlusNormal"/>
            </w:pPr>
          </w:p>
        </w:tc>
        <w:tc>
          <w:tcPr>
            <w:tcW w:w="1680" w:type="dxa"/>
            <w:tcBorders>
              <w:bottom w:val="nil"/>
            </w:tcBorders>
          </w:tcPr>
          <w:p w:rsidR="009324AD" w:rsidRDefault="009324AD">
            <w:pPr>
              <w:pStyle w:val="ConsPlusNormal"/>
            </w:pPr>
          </w:p>
        </w:tc>
        <w:tc>
          <w:tcPr>
            <w:tcW w:w="1800" w:type="dxa"/>
            <w:tcBorders>
              <w:bottom w:val="nil"/>
            </w:tcBorders>
          </w:tcPr>
          <w:p w:rsidR="009324AD" w:rsidRDefault="009324AD">
            <w:pPr>
              <w:pStyle w:val="ConsPlusNormal"/>
            </w:pPr>
            <w:r>
              <w:t xml:space="preserve">Доля межмуниципальных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w:t>
            </w:r>
            <w:r>
              <w:lastRenderedPageBreak/>
              <w:t>количестве межмуниципальных маршрутов регулярных перевозок пассажиров наземным транспортом в Омской области</w:t>
            </w:r>
          </w:p>
        </w:tc>
        <w:tc>
          <w:tcPr>
            <w:tcW w:w="2040" w:type="dxa"/>
            <w:tcBorders>
              <w:bottom w:val="nil"/>
            </w:tcBorders>
          </w:tcPr>
          <w:p w:rsidR="009324AD" w:rsidRDefault="009324AD">
            <w:pPr>
              <w:pStyle w:val="ConsPlusNormal"/>
            </w:pPr>
            <w:r>
              <w:lastRenderedPageBreak/>
              <w:t>2015 год (факт.) - 98 процентов 2016 год (план.) - 98,1 процента 2017 год (план.) - 98,3 процента 2018 год (план.) - 98,6 процента</w:t>
            </w:r>
          </w:p>
        </w:tc>
        <w:tc>
          <w:tcPr>
            <w:tcW w:w="2040" w:type="dxa"/>
            <w:tcBorders>
              <w:bottom w:val="nil"/>
            </w:tcBorders>
          </w:tcPr>
          <w:p w:rsidR="009324AD" w:rsidRDefault="009324AD">
            <w:pPr>
              <w:pStyle w:val="ConsPlusNormal"/>
              <w:jc w:val="center"/>
            </w:pPr>
            <w:r>
              <w:t>Министерство промышленности, транспорта и инновационных технологий Омской области</w:t>
            </w:r>
          </w:p>
        </w:tc>
      </w:tr>
      <w:tr w:rsidR="009324AD">
        <w:tblPrEx>
          <w:tblBorders>
            <w:insideH w:val="nil"/>
          </w:tblBorders>
        </w:tblPrEx>
        <w:tc>
          <w:tcPr>
            <w:tcW w:w="9660" w:type="dxa"/>
            <w:gridSpan w:val="5"/>
            <w:tcBorders>
              <w:top w:val="nil"/>
            </w:tcBorders>
          </w:tcPr>
          <w:p w:rsidR="009324AD" w:rsidRDefault="009324AD">
            <w:pPr>
              <w:pStyle w:val="ConsPlusNormal"/>
              <w:jc w:val="both"/>
            </w:pPr>
            <w:r>
              <w:lastRenderedPageBreak/>
              <w:t xml:space="preserve">(в ред. </w:t>
            </w:r>
            <w:hyperlink r:id="rId30" w:history="1">
              <w:r>
                <w:rPr>
                  <w:color w:val="0000FF"/>
                </w:rPr>
                <w:t>Распоряжения</w:t>
              </w:r>
            </w:hyperlink>
            <w:r>
              <w:t xml:space="preserve"> Губернатора Омской области от 14.11.2016 N 268-р)</w:t>
            </w:r>
          </w:p>
        </w:tc>
      </w:tr>
      <w:tr w:rsidR="009324AD">
        <w:tblPrEx>
          <w:tblBorders>
            <w:insideH w:val="nil"/>
          </w:tblBorders>
        </w:tblPrEx>
        <w:tc>
          <w:tcPr>
            <w:tcW w:w="2100" w:type="dxa"/>
            <w:tcBorders>
              <w:bottom w:val="nil"/>
            </w:tcBorders>
          </w:tcPr>
          <w:p w:rsidR="009324AD" w:rsidRDefault="009324AD">
            <w:pPr>
              <w:pStyle w:val="ConsPlusNormal"/>
            </w:pPr>
          </w:p>
        </w:tc>
        <w:tc>
          <w:tcPr>
            <w:tcW w:w="1680" w:type="dxa"/>
            <w:tcBorders>
              <w:bottom w:val="nil"/>
            </w:tcBorders>
          </w:tcPr>
          <w:p w:rsidR="009324AD" w:rsidRDefault="009324AD">
            <w:pPr>
              <w:pStyle w:val="ConsPlusNormal"/>
            </w:pPr>
          </w:p>
        </w:tc>
        <w:tc>
          <w:tcPr>
            <w:tcW w:w="1800" w:type="dxa"/>
            <w:tcBorders>
              <w:bottom w:val="nil"/>
            </w:tcBorders>
          </w:tcPr>
          <w:p w:rsidR="009324AD" w:rsidRDefault="009324AD">
            <w:pPr>
              <w:pStyle w:val="ConsPlusNormal"/>
            </w:pPr>
            <w:r>
              <w:t xml:space="preserve">Доля рейсов по межмуниципальным маршрутам регулярных перевозок пассажиров наземным транспортом, осуществляемых негосударственными (немуниципальными) перевозчиками, в общем количестве рейсов по межмуниципальным маршрутам регулярных перевозок пассажиров </w:t>
            </w:r>
            <w:r>
              <w:lastRenderedPageBreak/>
              <w:t>наземным транспортом в Омской области</w:t>
            </w:r>
          </w:p>
        </w:tc>
        <w:tc>
          <w:tcPr>
            <w:tcW w:w="2040" w:type="dxa"/>
            <w:tcBorders>
              <w:bottom w:val="nil"/>
            </w:tcBorders>
          </w:tcPr>
          <w:p w:rsidR="009324AD" w:rsidRDefault="009324AD">
            <w:pPr>
              <w:pStyle w:val="ConsPlusNormal"/>
            </w:pPr>
            <w:r>
              <w:lastRenderedPageBreak/>
              <w:t>2015 год (факт.) - 97 процентов 2016 год (план.) - 97,2 процента 2017 год (план.) - 97,4 процента 2018 год (план.) - 97,7 процента</w:t>
            </w:r>
          </w:p>
        </w:tc>
        <w:tc>
          <w:tcPr>
            <w:tcW w:w="2040" w:type="dxa"/>
            <w:tcBorders>
              <w:bottom w:val="nil"/>
            </w:tcBorders>
          </w:tcPr>
          <w:p w:rsidR="009324AD" w:rsidRDefault="009324AD">
            <w:pPr>
              <w:pStyle w:val="ConsPlusNormal"/>
              <w:jc w:val="center"/>
            </w:pPr>
            <w:r>
              <w:t>Министерство промышленности, транспорта и инновационных технологий Омской области</w:t>
            </w:r>
          </w:p>
        </w:tc>
      </w:tr>
      <w:tr w:rsidR="009324AD">
        <w:tblPrEx>
          <w:tblBorders>
            <w:insideH w:val="nil"/>
          </w:tblBorders>
        </w:tblPrEx>
        <w:tc>
          <w:tcPr>
            <w:tcW w:w="9660" w:type="dxa"/>
            <w:gridSpan w:val="5"/>
            <w:tcBorders>
              <w:top w:val="nil"/>
            </w:tcBorders>
          </w:tcPr>
          <w:p w:rsidR="009324AD" w:rsidRDefault="009324AD">
            <w:pPr>
              <w:pStyle w:val="ConsPlusNormal"/>
              <w:jc w:val="both"/>
            </w:pPr>
            <w:r>
              <w:lastRenderedPageBreak/>
              <w:t xml:space="preserve">(в ред. </w:t>
            </w:r>
            <w:hyperlink r:id="rId31" w:history="1">
              <w:r>
                <w:rPr>
                  <w:color w:val="0000FF"/>
                </w:rPr>
                <w:t>Распоряжения</w:t>
              </w:r>
            </w:hyperlink>
            <w:r>
              <w:t xml:space="preserve"> Губернатора Омской области от 14.11.2016 N 268-р)</w:t>
            </w:r>
          </w:p>
        </w:tc>
      </w:tr>
      <w:tr w:rsidR="009324AD">
        <w:tc>
          <w:tcPr>
            <w:tcW w:w="9660" w:type="dxa"/>
            <w:gridSpan w:val="5"/>
          </w:tcPr>
          <w:p w:rsidR="009324AD" w:rsidRDefault="009324AD">
            <w:pPr>
              <w:pStyle w:val="ConsPlusNormal"/>
              <w:jc w:val="both"/>
              <w:outlineLvl w:val="2"/>
            </w:pPr>
            <w:r>
              <w:t>10. Рынок услуг связи</w:t>
            </w:r>
          </w:p>
          <w:p w:rsidR="009324AD" w:rsidRDefault="009324AD">
            <w:pPr>
              <w:pStyle w:val="ConsPlusNormal"/>
              <w:jc w:val="both"/>
            </w:pPr>
            <w:r>
              <w:t>В условиях активной информатизации общества продолжает усиливаться роль услуг связи в процессах социально-экономического развития Омской области. Связь является одним из наиболее динамично развивающихся видов экономической деятельности. На территории Омской области осуществляют деятельность свыше 120 организаций связи (в том числе 115 организаций малого предпринимательства) с общей численностью работников 10,2 тыс. человек.</w:t>
            </w:r>
          </w:p>
          <w:p w:rsidR="009324AD" w:rsidRDefault="009324AD">
            <w:pPr>
              <w:pStyle w:val="ConsPlusNormal"/>
              <w:jc w:val="both"/>
            </w:pPr>
            <w:r>
              <w:t>Общий объем услуг связи, оказанных всеми организациями Омской области, составил в 2014 году 13,2 млрд. рублей. Рынок услуг связи представлен следующими сегментами - стационарной телефонией, сотовой связью, широкополосным доступом в информационно-телекоммуникационную сеть "Интернет". Основными операторами на рынке услуг сотовой связи в Омской области являются ООО "Т2 Мобайл", ПАО "Вымпел-Коммуникации", ПАО "Мегафон", ПАО "Мобильные ТелеСистемы", которые обслуживают 99,4 процента населенных пунктов Омской области.</w:t>
            </w:r>
          </w:p>
          <w:p w:rsidR="009324AD" w:rsidRDefault="009324AD">
            <w:pPr>
              <w:pStyle w:val="ConsPlusNormal"/>
              <w:jc w:val="both"/>
            </w:pPr>
            <w:r>
              <w:t>В отличие от рынка сотовой связи конкурентная среда среди операторов, предоставляющих широкополосный доступ в информационно-телекоммуникационную сеть "Интернет", представлена большим количеством организаций. По данным переписи населения более 82 процентов домохозяйств имеет возможность подключения широкополосного доступа в информационно-телекоммуникационную сеть "Интернет" (на скорости 1 Мбит/с и более) не менее чем от 2 операторов связи; 6,6 процента домохозяйств имеют широкополосный доступ в информационно-телекоммуникационную сеть "Интернет" (на скорости 1 Мбит/с и более) от одного провайдера. Оставшиеся домохозяйства имеют доступ в информационно-телекоммуникационную сеть "Интернет" на скорости до 256 кбит/с или не имеют доступа совсем. Количество жителей труднодоступных и отдаленных населенных пунктов Омской области, не обеспеченных возможностью доступа к услугам сети мобильной связи, превышает 13 тыс. человек.</w:t>
            </w:r>
          </w:p>
          <w:p w:rsidR="009324AD" w:rsidRDefault="009324AD">
            <w:pPr>
              <w:pStyle w:val="ConsPlusNormal"/>
              <w:jc w:val="both"/>
            </w:pPr>
            <w:r>
              <w:t xml:space="preserve">В ходе анкетирования большая часть жителей г. Омска достаточно высоко оценила удовлетворенность уровнем цен, качеством и возможностью выбора информационно-коммуникационных технологий, услуг связи. Вместе с тем жителями сельских населенных пунктов предложено более активно развивать услуги интернет-связи, сотовой связи, телерадиовещания на </w:t>
            </w:r>
            <w:r>
              <w:lastRenderedPageBreak/>
              <w:t>селе.</w:t>
            </w:r>
          </w:p>
          <w:p w:rsidR="009324AD" w:rsidRDefault="009324AD">
            <w:pPr>
              <w:pStyle w:val="ConsPlusNormal"/>
              <w:jc w:val="both"/>
            </w:pPr>
            <w:r>
              <w:t>Социально-экономическая роль данного рынка в формировании качества жизни населения обуславливает целесообразность его определения в качестве социально значимого рынка Омской области для развития конкуренции на нем в приоритетном порядке</w:t>
            </w:r>
          </w:p>
        </w:tc>
      </w:tr>
      <w:tr w:rsidR="009324AD">
        <w:tc>
          <w:tcPr>
            <w:tcW w:w="2100" w:type="dxa"/>
          </w:tcPr>
          <w:p w:rsidR="009324AD" w:rsidRDefault="009324AD">
            <w:pPr>
              <w:pStyle w:val="ConsPlusNormal"/>
            </w:pPr>
            <w:r>
              <w:lastRenderedPageBreak/>
              <w:t>Создание условий для развития конкуренции на рынке услуг связи</w:t>
            </w:r>
          </w:p>
        </w:tc>
        <w:tc>
          <w:tcPr>
            <w:tcW w:w="1680" w:type="dxa"/>
          </w:tcPr>
          <w:p w:rsidR="009324AD" w:rsidRDefault="009324AD">
            <w:pPr>
              <w:pStyle w:val="ConsPlusNormal"/>
            </w:pPr>
            <w:r>
              <w:t>Создание условий для развития конкуренции на рынке услуг широкополосного доступа в информационно-телекоммуникационную сеть "Интернет"</w:t>
            </w:r>
          </w:p>
        </w:tc>
        <w:tc>
          <w:tcPr>
            <w:tcW w:w="1800" w:type="dxa"/>
          </w:tcPr>
          <w:p w:rsidR="009324AD" w:rsidRDefault="009324AD">
            <w:pPr>
              <w:pStyle w:val="ConsPlusNormal"/>
            </w:pPr>
            <w:r>
              <w:t>Доля домохозяйств Омской области,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2040" w:type="dxa"/>
          </w:tcPr>
          <w:p w:rsidR="009324AD" w:rsidRDefault="009324AD">
            <w:pPr>
              <w:pStyle w:val="ConsPlusNormal"/>
            </w:pPr>
            <w:r>
              <w:t>2015 год (факт.) - 82,0 процента</w:t>
            </w:r>
          </w:p>
          <w:p w:rsidR="009324AD" w:rsidRDefault="009324AD">
            <w:pPr>
              <w:pStyle w:val="ConsPlusNormal"/>
            </w:pPr>
            <w:r>
              <w:t>2016 год (план.) - 82,2 процента</w:t>
            </w:r>
          </w:p>
          <w:p w:rsidR="009324AD" w:rsidRDefault="009324AD">
            <w:pPr>
              <w:pStyle w:val="ConsPlusNormal"/>
            </w:pPr>
            <w:r>
              <w:t>2017 год (план.) - 82,4 процента</w:t>
            </w:r>
          </w:p>
          <w:p w:rsidR="009324AD" w:rsidRDefault="009324AD">
            <w:pPr>
              <w:pStyle w:val="ConsPlusNormal"/>
            </w:pPr>
            <w:r>
              <w:t>2018 год (план.) - 82,6 процента</w:t>
            </w:r>
          </w:p>
        </w:tc>
        <w:tc>
          <w:tcPr>
            <w:tcW w:w="2040" w:type="dxa"/>
          </w:tcPr>
          <w:p w:rsidR="009324AD" w:rsidRDefault="009324AD">
            <w:pPr>
              <w:pStyle w:val="ConsPlusNormal"/>
              <w:jc w:val="center"/>
            </w:pPr>
            <w:r>
              <w:t>Главное управление информационных технологий и связи Омской области</w:t>
            </w:r>
          </w:p>
        </w:tc>
      </w:tr>
      <w:tr w:rsidR="009324AD">
        <w:tc>
          <w:tcPr>
            <w:tcW w:w="2100" w:type="dxa"/>
          </w:tcPr>
          <w:p w:rsidR="009324AD" w:rsidRDefault="009324AD">
            <w:pPr>
              <w:pStyle w:val="ConsPlusNormal"/>
            </w:pPr>
          </w:p>
        </w:tc>
        <w:tc>
          <w:tcPr>
            <w:tcW w:w="1680" w:type="dxa"/>
          </w:tcPr>
          <w:p w:rsidR="009324AD" w:rsidRDefault="009324AD">
            <w:pPr>
              <w:pStyle w:val="ConsPlusNormal"/>
            </w:pPr>
            <w:r>
              <w:t xml:space="preserve">Содействие в реализации планируемых операторами (предприятиями) связи проектов </w:t>
            </w:r>
            <w:r>
              <w:lastRenderedPageBreak/>
              <w:t>развития связи в целях обеспечения устойчивым сигналом связи жителей труднодоступных и отдаленных населенных пунктов Омской области</w:t>
            </w:r>
          </w:p>
        </w:tc>
        <w:tc>
          <w:tcPr>
            <w:tcW w:w="1800" w:type="dxa"/>
          </w:tcPr>
          <w:p w:rsidR="009324AD" w:rsidRDefault="009324AD">
            <w:pPr>
              <w:pStyle w:val="ConsPlusNormal"/>
            </w:pPr>
            <w:r>
              <w:lastRenderedPageBreak/>
              <w:t xml:space="preserve">Количество жителей труднодоступных и отдаленных населенных пунктов Омской области, не </w:t>
            </w:r>
            <w:r>
              <w:lastRenderedPageBreak/>
              <w:t>обеспеченных возможностью доступа к услугам сети мобильной связи</w:t>
            </w:r>
          </w:p>
        </w:tc>
        <w:tc>
          <w:tcPr>
            <w:tcW w:w="2040" w:type="dxa"/>
          </w:tcPr>
          <w:p w:rsidR="009324AD" w:rsidRDefault="009324AD">
            <w:pPr>
              <w:pStyle w:val="ConsPlusNormal"/>
            </w:pPr>
            <w:r>
              <w:lastRenderedPageBreak/>
              <w:t>2015 год (факт.) - 13 052 чел.</w:t>
            </w:r>
          </w:p>
          <w:p w:rsidR="009324AD" w:rsidRDefault="009324AD">
            <w:pPr>
              <w:pStyle w:val="ConsPlusNormal"/>
            </w:pPr>
            <w:r>
              <w:t>2016 год (план.) - 13 052 чел.</w:t>
            </w:r>
          </w:p>
          <w:p w:rsidR="009324AD" w:rsidRDefault="009324AD">
            <w:pPr>
              <w:pStyle w:val="ConsPlusNormal"/>
            </w:pPr>
            <w:r>
              <w:t>2017 год (план.) - 11 535 чел.</w:t>
            </w:r>
          </w:p>
          <w:p w:rsidR="009324AD" w:rsidRDefault="009324AD">
            <w:pPr>
              <w:pStyle w:val="ConsPlusNormal"/>
            </w:pPr>
            <w:r>
              <w:t xml:space="preserve">2018 год (план.) - 10 </w:t>
            </w:r>
            <w:r>
              <w:lastRenderedPageBreak/>
              <w:t>219 чел.</w:t>
            </w:r>
          </w:p>
        </w:tc>
        <w:tc>
          <w:tcPr>
            <w:tcW w:w="2040" w:type="dxa"/>
          </w:tcPr>
          <w:p w:rsidR="009324AD" w:rsidRDefault="009324AD">
            <w:pPr>
              <w:pStyle w:val="ConsPlusNormal"/>
              <w:jc w:val="center"/>
            </w:pPr>
            <w:r>
              <w:lastRenderedPageBreak/>
              <w:t>Главное управление информационных технологий и связи Омской области</w:t>
            </w:r>
          </w:p>
        </w:tc>
      </w:tr>
      <w:tr w:rsidR="009324AD">
        <w:tc>
          <w:tcPr>
            <w:tcW w:w="9660" w:type="dxa"/>
            <w:gridSpan w:val="5"/>
          </w:tcPr>
          <w:p w:rsidR="009324AD" w:rsidRDefault="009324AD">
            <w:pPr>
              <w:pStyle w:val="ConsPlusNormal"/>
              <w:jc w:val="both"/>
              <w:outlineLvl w:val="2"/>
            </w:pPr>
            <w:r>
              <w:lastRenderedPageBreak/>
              <w:t>11. Рынок услуг социального обслуживания населения</w:t>
            </w:r>
          </w:p>
          <w:p w:rsidR="009324AD" w:rsidRDefault="009324AD">
            <w:pPr>
              <w:pStyle w:val="ConsPlusNormal"/>
              <w:jc w:val="both"/>
            </w:pPr>
            <w:r>
              <w:t>Конкурентная среда в сфере услуг социального обслуживания населения характеризуется доминированием услуг, предоставляемых организациями социального обслуживания, находящимися в ведении Омской области. Удельный вес негосударственных организаций, оказывающих социальные услуги, в общем количестве организаций всех форм собственности в последние годы устойчиво растет, но остается незначительным: 2014 год - 2,3 процента, 2015 год - 2,8 процента. Удельный вес граждан пожилого возраста и инвалидов (взрослых и детей), получивших услуги в негосударственных и в немуниципальных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 увеличился с 0,08 процента в 2013 году до 0,15 процента в 2015 году.</w:t>
            </w:r>
          </w:p>
          <w:p w:rsidR="009324AD" w:rsidRDefault="009324AD">
            <w:pPr>
              <w:pStyle w:val="ConsPlusNormal"/>
              <w:jc w:val="both"/>
            </w:pPr>
            <w:r>
              <w:t>В настоящее время на территории Омской области организовано шесть частных пансионатов для престарелых и инвалидов, в которых проживает 178 чел. (коечная мощность данных пансионатов составляет 250 мест). По рынку услуг социального обслуживания населения в ходе анкетирования указано на недостаток организаций социального обслуживания, осуществляющих стационарное социальное обслуживание, и высокий уровень расценок на социальные услуги негосударственных организаций социального обслуживания.</w:t>
            </w:r>
          </w:p>
          <w:p w:rsidR="009324AD" w:rsidRDefault="009324AD">
            <w:pPr>
              <w:pStyle w:val="ConsPlusNormal"/>
              <w:jc w:val="both"/>
            </w:pPr>
            <w:r>
              <w:t>Высокая степень влияния отрасли на качество жизни населения обуславливает необходимость определения указанного рынка услуг в качестве социально значимого рынка Омской области для содействия развитию конкуренции на нем в приоритетном порядке</w:t>
            </w:r>
          </w:p>
        </w:tc>
      </w:tr>
      <w:tr w:rsidR="009324AD">
        <w:tc>
          <w:tcPr>
            <w:tcW w:w="2100" w:type="dxa"/>
          </w:tcPr>
          <w:p w:rsidR="009324AD" w:rsidRDefault="009324AD">
            <w:pPr>
              <w:pStyle w:val="ConsPlusNormal"/>
            </w:pPr>
            <w:r>
              <w:t xml:space="preserve">Создание условий </w:t>
            </w:r>
            <w:r>
              <w:lastRenderedPageBreak/>
              <w:t>для развития конкуренции на рынке услуг социального обслуживания населения</w:t>
            </w:r>
          </w:p>
        </w:tc>
        <w:tc>
          <w:tcPr>
            <w:tcW w:w="1680" w:type="dxa"/>
          </w:tcPr>
          <w:p w:rsidR="009324AD" w:rsidRDefault="009324AD">
            <w:pPr>
              <w:pStyle w:val="ConsPlusNormal"/>
            </w:pPr>
            <w:r>
              <w:lastRenderedPageBreak/>
              <w:t xml:space="preserve">Развитие </w:t>
            </w:r>
            <w:r>
              <w:lastRenderedPageBreak/>
              <w:t>конкуренции в сфере социального обслуживания</w:t>
            </w:r>
          </w:p>
        </w:tc>
        <w:tc>
          <w:tcPr>
            <w:tcW w:w="1800" w:type="dxa"/>
          </w:tcPr>
          <w:p w:rsidR="009324AD" w:rsidRDefault="009324AD">
            <w:pPr>
              <w:pStyle w:val="ConsPlusNormal"/>
            </w:pPr>
            <w:r>
              <w:lastRenderedPageBreak/>
              <w:t xml:space="preserve">Удельный вес </w:t>
            </w:r>
            <w:r>
              <w:lastRenderedPageBreak/>
              <w:t>негосударственных организаций, оказывающих социальные услуги, от общего количества организаций всех форм собственности, оказывающих социальные услуги</w:t>
            </w:r>
          </w:p>
        </w:tc>
        <w:tc>
          <w:tcPr>
            <w:tcW w:w="2040" w:type="dxa"/>
          </w:tcPr>
          <w:p w:rsidR="009324AD" w:rsidRDefault="009324AD">
            <w:pPr>
              <w:pStyle w:val="ConsPlusNormal"/>
            </w:pPr>
            <w:r>
              <w:lastRenderedPageBreak/>
              <w:t xml:space="preserve">2015 год (факт.) - </w:t>
            </w:r>
            <w:r>
              <w:lastRenderedPageBreak/>
              <w:t>2,8 процента</w:t>
            </w:r>
          </w:p>
          <w:p w:rsidR="009324AD" w:rsidRDefault="009324AD">
            <w:pPr>
              <w:pStyle w:val="ConsPlusNormal"/>
            </w:pPr>
            <w:r>
              <w:t>2016 год (план.) - 4,0 процента</w:t>
            </w:r>
          </w:p>
          <w:p w:rsidR="009324AD" w:rsidRDefault="009324AD">
            <w:pPr>
              <w:pStyle w:val="ConsPlusNormal"/>
            </w:pPr>
            <w:r>
              <w:t>2017 год (план.) - 7,3 процента</w:t>
            </w:r>
          </w:p>
          <w:p w:rsidR="009324AD" w:rsidRDefault="009324AD">
            <w:pPr>
              <w:pStyle w:val="ConsPlusNormal"/>
            </w:pPr>
            <w:r>
              <w:t>2018 год (план.) - 10,0 процента</w:t>
            </w:r>
          </w:p>
        </w:tc>
        <w:tc>
          <w:tcPr>
            <w:tcW w:w="2040" w:type="dxa"/>
          </w:tcPr>
          <w:p w:rsidR="009324AD" w:rsidRDefault="009324AD">
            <w:pPr>
              <w:pStyle w:val="ConsPlusNormal"/>
              <w:jc w:val="center"/>
            </w:pPr>
            <w:r>
              <w:lastRenderedPageBreak/>
              <w:t xml:space="preserve">Министерство </w:t>
            </w:r>
            <w:r>
              <w:lastRenderedPageBreak/>
              <w:t>труда и социального развития Омской области</w:t>
            </w:r>
          </w:p>
        </w:tc>
      </w:tr>
      <w:tr w:rsidR="009324AD">
        <w:tc>
          <w:tcPr>
            <w:tcW w:w="9660" w:type="dxa"/>
            <w:gridSpan w:val="5"/>
          </w:tcPr>
          <w:p w:rsidR="009324AD" w:rsidRDefault="009324AD">
            <w:pPr>
              <w:pStyle w:val="ConsPlusNormal"/>
              <w:jc w:val="center"/>
              <w:outlineLvl w:val="1"/>
            </w:pPr>
            <w:r>
              <w:lastRenderedPageBreak/>
              <w:t>РАЗДЕЛ II. Мероприятия по содействию развитию конкуренции на приоритетных рынках товаров, работ и услуг Омской области</w:t>
            </w:r>
          </w:p>
        </w:tc>
      </w:tr>
      <w:tr w:rsidR="009324AD">
        <w:tc>
          <w:tcPr>
            <w:tcW w:w="9660" w:type="dxa"/>
            <w:gridSpan w:val="5"/>
          </w:tcPr>
          <w:p w:rsidR="009324AD" w:rsidRDefault="009324AD">
            <w:pPr>
              <w:pStyle w:val="ConsPlusNormal"/>
              <w:jc w:val="both"/>
              <w:outlineLvl w:val="2"/>
            </w:pPr>
            <w:r>
              <w:t>12. Рынок сельскохозяйственной техники и оборудования</w:t>
            </w:r>
          </w:p>
          <w:p w:rsidR="009324AD" w:rsidRDefault="009324AD">
            <w:pPr>
              <w:pStyle w:val="ConsPlusNormal"/>
              <w:jc w:val="both"/>
            </w:pPr>
            <w:r>
              <w:t>Состояние экономики Омской области в значительной мере определяется развитием агропромышленного комплекса. Аграрная специализация региона в условиях решения задач обеспечения продовольственной безопасности, снижения уровня импортозависимости и развития импортозамещения требует обеспечения условий для развития конкурентной среды не только на рынке производства сельскохозяйственной продукции, но и на рынке производства сельскохозяйственной техники и оборудования. От оснащенности агропромышленного комплекса (далее - АПК) высокоэффективной техникой, машинами и оборудованием зависит степень внедрения в сельскохозяйственное производство интенсивных технологий, соблюдение оптимальных сроков проведения агротехнических мероприятий и, следовательно, урожайность, качество и конкурентоспособность сельскохозяйственной продукции. Наличие энергетических мощностей в сельскохозяйственных организациях составляет 3720 тыс. лошадиных сил (далее - л.с.), энергетическая мощность в расчете на 100 га посевной площади 123 л.с. (при рекомендуемом показателе для Сибирского федерального округа 300 л.с.).</w:t>
            </w:r>
          </w:p>
          <w:p w:rsidR="009324AD" w:rsidRDefault="009324AD">
            <w:pPr>
              <w:pStyle w:val="ConsPlusNormal"/>
              <w:jc w:val="both"/>
            </w:pPr>
            <w:r>
              <w:t>В настоящее время рынок сельскохозяйственной техники и оборудования имеет большие перспективы.</w:t>
            </w:r>
          </w:p>
          <w:p w:rsidR="009324AD" w:rsidRDefault="009324AD">
            <w:pPr>
              <w:pStyle w:val="ConsPlusNormal"/>
              <w:jc w:val="both"/>
            </w:pPr>
            <w:r>
              <w:t>В 2015 году предприятиями АПК Омской области приобретено 1400 ед. новой техники и оборудования на сумму 2,7 млрд. рублей.</w:t>
            </w:r>
          </w:p>
          <w:p w:rsidR="009324AD" w:rsidRDefault="009324AD">
            <w:pPr>
              <w:pStyle w:val="ConsPlusNormal"/>
              <w:jc w:val="both"/>
            </w:pPr>
            <w:r>
              <w:lastRenderedPageBreak/>
              <w:t>Производством сельскохозяйственной техники, оборудования, запасных частей и комплектующих в Омской области занимается 25 организаций. За 2014 - 2015 годы реализовано свыше 6,7 тыс. ед. техники и оборудования: жатки валковые, сеялки, кормораздатчики, прицепы, автомобили специальные, почвообрабатывающая техника, зерноочистительное и зернотоковое оборудование, посевные комплексы, опрыскиватели, комплектующие на сумму 2,7 млрд. рублей. Вместе с тем сохраняется высокий уровень поставок импортной техники. В 2015 году приобретено импортных тракторов - 50 процентов от общего количества, зерноуборочных комбайнов импортных - 40 процентов.</w:t>
            </w:r>
          </w:p>
          <w:p w:rsidR="009324AD" w:rsidRDefault="009324AD">
            <w:pPr>
              <w:pStyle w:val="ConsPlusNormal"/>
              <w:jc w:val="both"/>
            </w:pPr>
            <w:r>
              <w:t>Развитие рынка сельскохозяйственной техники и оборудования региона по-прежнему сдерживается недостаточным развитием кооперационных связей между предприятиями, производящими сельскохозяйственную технику и оборудование, и предприятиями оборонно-промышленного комплекса по организации производства оборудования и комплектующих, а также недостатком выставочных мероприятий по демонстрации новой сельскохозяйственной техники, оборудования.</w:t>
            </w:r>
          </w:p>
          <w:p w:rsidR="009324AD" w:rsidRDefault="009324AD">
            <w:pPr>
              <w:pStyle w:val="ConsPlusNormal"/>
              <w:jc w:val="both"/>
            </w:pPr>
            <w:r>
              <w:t>Вышеперечисленные факторы ограничивают развитие конкурентной среды на рынке сельскохозяйственной техники и оборудования и обуславливают необходимость определения указанного вида рынка в качестве приоритетного рынка Омской области для содействия развитию конкуренции</w:t>
            </w:r>
          </w:p>
        </w:tc>
      </w:tr>
      <w:tr w:rsidR="009324AD">
        <w:tc>
          <w:tcPr>
            <w:tcW w:w="2100" w:type="dxa"/>
          </w:tcPr>
          <w:p w:rsidR="009324AD" w:rsidRDefault="009324AD">
            <w:pPr>
              <w:pStyle w:val="ConsPlusNormal"/>
            </w:pPr>
            <w:r>
              <w:lastRenderedPageBreak/>
              <w:t>Создание условий для развития конкуренции на рынке сельскохозяйственной техники и оборудования</w:t>
            </w:r>
          </w:p>
        </w:tc>
        <w:tc>
          <w:tcPr>
            <w:tcW w:w="1680" w:type="dxa"/>
          </w:tcPr>
          <w:p w:rsidR="009324AD" w:rsidRDefault="009324AD">
            <w:pPr>
              <w:pStyle w:val="ConsPlusNormal"/>
            </w:pPr>
            <w:r>
              <w:t>Развитие секторов рынка сельскохозяйственной техники и оборудования, используемых в растениеводстве и кормопроизводстве</w:t>
            </w:r>
          </w:p>
        </w:tc>
        <w:tc>
          <w:tcPr>
            <w:tcW w:w="1800" w:type="dxa"/>
          </w:tcPr>
          <w:p w:rsidR="009324AD" w:rsidRDefault="009324AD">
            <w:pPr>
              <w:pStyle w:val="ConsPlusNormal"/>
            </w:pPr>
            <w:r>
              <w:t>Количество предприятий, осуществляющих производство, сборку сельскохозяйственной техники и оборудования</w:t>
            </w:r>
          </w:p>
        </w:tc>
        <w:tc>
          <w:tcPr>
            <w:tcW w:w="2040" w:type="dxa"/>
          </w:tcPr>
          <w:p w:rsidR="009324AD" w:rsidRDefault="009324AD">
            <w:pPr>
              <w:pStyle w:val="ConsPlusNormal"/>
            </w:pPr>
            <w:r>
              <w:t>2015 год (факт.) - 25 ед.</w:t>
            </w:r>
          </w:p>
          <w:p w:rsidR="009324AD" w:rsidRDefault="009324AD">
            <w:pPr>
              <w:pStyle w:val="ConsPlusNormal"/>
            </w:pPr>
            <w:r>
              <w:t>2016 год (план.) - 25 ед.</w:t>
            </w:r>
          </w:p>
          <w:p w:rsidR="009324AD" w:rsidRDefault="009324AD">
            <w:pPr>
              <w:pStyle w:val="ConsPlusNormal"/>
            </w:pPr>
            <w:r>
              <w:t>2017 год (план.) - 26 ед.</w:t>
            </w:r>
          </w:p>
          <w:p w:rsidR="009324AD" w:rsidRDefault="009324AD">
            <w:pPr>
              <w:pStyle w:val="ConsPlusNormal"/>
            </w:pPr>
            <w:r>
              <w:t>2018 год (план.) - 27 ед.</w:t>
            </w:r>
          </w:p>
        </w:tc>
        <w:tc>
          <w:tcPr>
            <w:tcW w:w="2040" w:type="dxa"/>
          </w:tcPr>
          <w:p w:rsidR="009324AD" w:rsidRDefault="009324AD">
            <w:pPr>
              <w:pStyle w:val="ConsPlusNormal"/>
              <w:jc w:val="center"/>
            </w:pPr>
            <w:r>
              <w:t>Министерство сельского хозяйства и продовольствия Омской области, Министерство промышленности, транспорта и инновационных технологий Омской области</w:t>
            </w:r>
          </w:p>
        </w:tc>
      </w:tr>
      <w:tr w:rsidR="009324AD">
        <w:tc>
          <w:tcPr>
            <w:tcW w:w="2100" w:type="dxa"/>
          </w:tcPr>
          <w:p w:rsidR="009324AD" w:rsidRDefault="009324AD">
            <w:pPr>
              <w:pStyle w:val="ConsPlusNormal"/>
            </w:pPr>
          </w:p>
        </w:tc>
        <w:tc>
          <w:tcPr>
            <w:tcW w:w="1680" w:type="dxa"/>
          </w:tcPr>
          <w:p w:rsidR="009324AD" w:rsidRDefault="009324AD">
            <w:pPr>
              <w:pStyle w:val="ConsPlusNormal"/>
            </w:pPr>
            <w:r>
              <w:t xml:space="preserve">Создание условий для модернизации сельскохозяйственного </w:t>
            </w:r>
            <w:r>
              <w:lastRenderedPageBreak/>
              <w:t>производства с использованием техники и оборудования, позволяющих внедрять высокоэффективные интенсивные технологии в сельскохозяйственном производстве</w:t>
            </w:r>
          </w:p>
        </w:tc>
        <w:tc>
          <w:tcPr>
            <w:tcW w:w="1800" w:type="dxa"/>
          </w:tcPr>
          <w:p w:rsidR="009324AD" w:rsidRDefault="009324AD">
            <w:pPr>
              <w:pStyle w:val="ConsPlusNormal"/>
            </w:pPr>
            <w:r>
              <w:lastRenderedPageBreak/>
              <w:t xml:space="preserve">Наличие энергетических мощностей в сельскохозяйственных </w:t>
            </w:r>
            <w:r>
              <w:lastRenderedPageBreak/>
              <w:t>организациях в расчете на 100 га посевной площади</w:t>
            </w:r>
          </w:p>
        </w:tc>
        <w:tc>
          <w:tcPr>
            <w:tcW w:w="2040" w:type="dxa"/>
          </w:tcPr>
          <w:p w:rsidR="009324AD" w:rsidRDefault="009324AD">
            <w:pPr>
              <w:pStyle w:val="ConsPlusNormal"/>
            </w:pPr>
            <w:r>
              <w:lastRenderedPageBreak/>
              <w:t>2015 год (факт.) - 123 л.с.</w:t>
            </w:r>
          </w:p>
          <w:p w:rsidR="009324AD" w:rsidRDefault="009324AD">
            <w:pPr>
              <w:pStyle w:val="ConsPlusNormal"/>
            </w:pPr>
            <w:r>
              <w:t>2016 год (план.) - 135 л.с.</w:t>
            </w:r>
          </w:p>
          <w:p w:rsidR="009324AD" w:rsidRDefault="009324AD">
            <w:pPr>
              <w:pStyle w:val="ConsPlusNormal"/>
            </w:pPr>
            <w:r>
              <w:t xml:space="preserve">2017 год (план.) - </w:t>
            </w:r>
            <w:r>
              <w:lastRenderedPageBreak/>
              <w:t>145 л.с.</w:t>
            </w:r>
          </w:p>
          <w:p w:rsidR="009324AD" w:rsidRDefault="009324AD">
            <w:pPr>
              <w:pStyle w:val="ConsPlusNormal"/>
            </w:pPr>
            <w:r>
              <w:t>2018 год (план.) - 155 л.с.</w:t>
            </w:r>
          </w:p>
        </w:tc>
        <w:tc>
          <w:tcPr>
            <w:tcW w:w="2040" w:type="dxa"/>
          </w:tcPr>
          <w:p w:rsidR="009324AD" w:rsidRDefault="009324AD">
            <w:pPr>
              <w:pStyle w:val="ConsPlusNormal"/>
              <w:jc w:val="center"/>
            </w:pPr>
            <w:r>
              <w:lastRenderedPageBreak/>
              <w:t>Министерство сельского хозяйства и продовольствия Омской области</w:t>
            </w:r>
          </w:p>
        </w:tc>
      </w:tr>
      <w:tr w:rsidR="009324AD">
        <w:tc>
          <w:tcPr>
            <w:tcW w:w="9660" w:type="dxa"/>
            <w:gridSpan w:val="5"/>
          </w:tcPr>
          <w:p w:rsidR="009324AD" w:rsidRDefault="009324AD">
            <w:pPr>
              <w:pStyle w:val="ConsPlusNormal"/>
              <w:jc w:val="both"/>
              <w:outlineLvl w:val="2"/>
            </w:pPr>
            <w:r>
              <w:lastRenderedPageBreak/>
              <w:t>13. Рынок нефтехимической продукции</w:t>
            </w:r>
          </w:p>
          <w:p w:rsidR="009324AD" w:rsidRDefault="009324AD">
            <w:pPr>
              <w:pStyle w:val="ConsPlusNormal"/>
              <w:jc w:val="both"/>
            </w:pPr>
            <w:r>
              <w:t>Рынок нефтехимической продукции представлен в Омской области предприятиями двух видов экономической деятельности: "Химическое производство", "Производство резиновых и пластмассовых изделий". Основными видами продукции, производимыми участниками рынка, являются каучук, технический углерод, ксилол, бензол, толуол, полипропилен, шины, метилтретбутиловый эфир.</w:t>
            </w:r>
          </w:p>
          <w:p w:rsidR="009324AD" w:rsidRDefault="009324AD">
            <w:pPr>
              <w:pStyle w:val="ConsPlusNormal"/>
              <w:jc w:val="both"/>
            </w:pPr>
            <w:r>
              <w:t>Доля указанного рынка в структуре отгрузки товаров собственного производства и выполнения работ и услуг собственными силами по Омской области и по субъектам Российской Федерации, входящим в Сибирский федеральный округ, составила в 2015 году 8,8 процента и 1,2 процента соответственно. Доля Омской области в объеме отгруженной нефтехимической продукции в целом по Российской Федерации в 2015 году составила: по виду экономической деятельности "Химическое производство" - 1,3 процента, "Производство резиновых и пластмассовых изделий" - 4,6 процента.</w:t>
            </w:r>
          </w:p>
          <w:p w:rsidR="009324AD" w:rsidRDefault="009324AD">
            <w:pPr>
              <w:pStyle w:val="ConsPlusNormal"/>
              <w:jc w:val="both"/>
            </w:pPr>
            <w:r>
              <w:t>Рынок нефтехимической продукции Омской области в значительной степени ориентирован на вывоз товаров в другие субъекты Российской Федерации и на экспорт. В 2015 году экспорт химической продукции из Омской области составил 120,2 млн. долларов США, в том числе в дальнее зарубежье - 116,3 млн. долларов США и в страны СНГ - 3,9 млн. долларов США; экспорт каучука, резины и изделий из них - 29,7 млн. долларов США, в том числе в дальнее зарубежье - 14,2 млн. долларов США и в страны СНГ - 15,5 млн. долларов США.</w:t>
            </w:r>
          </w:p>
          <w:p w:rsidR="009324AD" w:rsidRDefault="009324AD">
            <w:pPr>
              <w:pStyle w:val="ConsPlusNormal"/>
              <w:jc w:val="both"/>
            </w:pPr>
            <w:r>
              <w:t>Приведенные данные свидетельствуют о высокой степени влияния указанного рынка товаров на текущее состояние и перспективы развития экономики Омской области.</w:t>
            </w:r>
          </w:p>
          <w:p w:rsidR="009324AD" w:rsidRDefault="009324AD">
            <w:pPr>
              <w:pStyle w:val="ConsPlusNormal"/>
              <w:jc w:val="both"/>
            </w:pPr>
            <w:r>
              <w:lastRenderedPageBreak/>
              <w:t>На начало 2016 года на рынке нефтехимической продукции Омской области зарегистрировано 346 предприятий и организаций, из них 250 предприятий - в сфере производства резиновых и пластмассовых изделий (что на 16 предприятий меньше, чем на начало 2014 года), 96 предприятий - в сфере химического производства (что на 4 предприятия меньше, чем на начало 2014 года). Доля экономикообразующих предприятий в производстве большинства видов продукции нефтехимической отрасли достигает 100 процентов, лишь в производстве таких видов товаров, как азот, мешки и сумки (включая конические, из полимеров этилена), доля экономикообразующих предприятий составляет 98,3 процента. Недостаточный уровень развития конкурентной среды на рынке обусловлен такими факторами, как значительная техническая сложность производственных процессов, необходимость наличия высокотехнологичного оборудования и высококвалифицированных кадров, высокая стоимость сырья.</w:t>
            </w:r>
          </w:p>
          <w:p w:rsidR="009324AD" w:rsidRDefault="009324AD">
            <w:pPr>
              <w:pStyle w:val="ConsPlusNormal"/>
              <w:jc w:val="both"/>
            </w:pPr>
            <w:r>
              <w:t>В то же время рынок нефтехимической продукции имеет значительный потенциал развития вследствие:</w:t>
            </w:r>
          </w:p>
          <w:p w:rsidR="009324AD" w:rsidRDefault="009324AD">
            <w:pPr>
              <w:pStyle w:val="ConsPlusNormal"/>
              <w:jc w:val="both"/>
            </w:pPr>
            <w:r>
              <w:t>- высокой экономической эффективности производств (увеличение стоимости продукции в зависимости от уровня передела составляет от 8 до 15 раз от стоимости исходного сырья);</w:t>
            </w:r>
          </w:p>
          <w:p w:rsidR="009324AD" w:rsidRDefault="009324AD">
            <w:pPr>
              <w:pStyle w:val="ConsPlusNormal"/>
              <w:jc w:val="both"/>
            </w:pPr>
            <w:r>
              <w:t>- заинтересованности участников рынка в инвестиционном развитии производств (по данным социологического опроса более 90 процентов участников рынка планируют развитие бизнеса за счет проведения модернизации производства и расширения ассортимента продукции);</w:t>
            </w:r>
          </w:p>
          <w:p w:rsidR="009324AD" w:rsidRDefault="009324AD">
            <w:pPr>
              <w:pStyle w:val="ConsPlusNormal"/>
              <w:jc w:val="both"/>
            </w:pPr>
            <w:r>
              <w:t>- реализуемых участниками рынка мероприятий по созданию специализированного промышленного кластера (далее - кластер).</w:t>
            </w:r>
          </w:p>
          <w:p w:rsidR="009324AD" w:rsidRDefault="009324AD">
            <w:pPr>
              <w:pStyle w:val="ConsPlusNormal"/>
              <w:jc w:val="both"/>
            </w:pPr>
            <w:r>
              <w:t>Предполагается, что кластер объединит в себе производственные предприятия, работающие в сегментах нефтехимии, производства конечных изделий из нефтехимической продукции, а также организации, относящиеся к вспомогательным и поддерживающим сегментам. К деятельности кластера будут привлечены субъекты малого и среднего предпринимательства.</w:t>
            </w:r>
          </w:p>
          <w:p w:rsidR="009324AD" w:rsidRDefault="009324AD">
            <w:pPr>
              <w:pStyle w:val="ConsPlusNormal"/>
              <w:jc w:val="both"/>
            </w:pPr>
            <w:r>
              <w:t>Вышеперечисленные факторы обуславливают необходимость определения рынка нефтехимической продукции в качестве приоритетного рынка Омской области для содействия развитию конкуренции</w:t>
            </w:r>
          </w:p>
        </w:tc>
      </w:tr>
      <w:tr w:rsidR="009324AD">
        <w:tblPrEx>
          <w:tblBorders>
            <w:insideH w:val="nil"/>
          </w:tblBorders>
        </w:tblPrEx>
        <w:tc>
          <w:tcPr>
            <w:tcW w:w="2100" w:type="dxa"/>
            <w:tcBorders>
              <w:bottom w:val="nil"/>
            </w:tcBorders>
          </w:tcPr>
          <w:p w:rsidR="009324AD" w:rsidRDefault="009324AD">
            <w:pPr>
              <w:pStyle w:val="ConsPlusNormal"/>
            </w:pPr>
            <w:r>
              <w:lastRenderedPageBreak/>
              <w:t>Создание условий для развития конкуренции на рынке нефтехимической продукции</w:t>
            </w:r>
          </w:p>
        </w:tc>
        <w:tc>
          <w:tcPr>
            <w:tcW w:w="1680" w:type="dxa"/>
            <w:tcBorders>
              <w:bottom w:val="nil"/>
            </w:tcBorders>
          </w:tcPr>
          <w:p w:rsidR="009324AD" w:rsidRDefault="009324AD">
            <w:pPr>
              <w:pStyle w:val="ConsPlusNormal"/>
            </w:pPr>
            <w:r>
              <w:t>Развитие секторов рынка нефтехимической продукции</w:t>
            </w:r>
          </w:p>
        </w:tc>
        <w:tc>
          <w:tcPr>
            <w:tcW w:w="1800" w:type="dxa"/>
            <w:tcBorders>
              <w:bottom w:val="nil"/>
            </w:tcBorders>
          </w:tcPr>
          <w:p w:rsidR="009324AD" w:rsidRDefault="009324AD">
            <w:pPr>
              <w:pStyle w:val="ConsPlusNormal"/>
            </w:pPr>
            <w:r>
              <w:t xml:space="preserve">Индекс отгрузки товаров собственного производства и выполнения работ и услуг собственными </w:t>
            </w:r>
            <w:r>
              <w:lastRenderedPageBreak/>
              <w:t>силами по Омской области по рынку нефтехимической продукции (видам экономической деятельности):</w:t>
            </w:r>
          </w:p>
          <w:p w:rsidR="009324AD" w:rsidRDefault="009324AD">
            <w:pPr>
              <w:pStyle w:val="ConsPlusNormal"/>
            </w:pPr>
            <w:r>
              <w:t>- "Химическое производство";</w:t>
            </w:r>
          </w:p>
          <w:p w:rsidR="009324AD" w:rsidRDefault="009324AD">
            <w:pPr>
              <w:pStyle w:val="ConsPlusNormal"/>
            </w:pPr>
            <w:r>
              <w:t>- "Производство резиновых и пластмассовых изделий"</w:t>
            </w:r>
          </w:p>
        </w:tc>
        <w:tc>
          <w:tcPr>
            <w:tcW w:w="2040" w:type="dxa"/>
            <w:tcBorders>
              <w:bottom w:val="nil"/>
            </w:tcBorders>
          </w:tcPr>
          <w:p w:rsidR="009324AD" w:rsidRDefault="009324AD">
            <w:pPr>
              <w:pStyle w:val="ConsPlusNormal"/>
            </w:pPr>
            <w:r>
              <w:lastRenderedPageBreak/>
              <w:t>2015 год (факт.) - 105,3 процента к уровню 2014 года</w:t>
            </w:r>
          </w:p>
          <w:p w:rsidR="009324AD" w:rsidRDefault="009324AD">
            <w:pPr>
              <w:pStyle w:val="ConsPlusNormal"/>
            </w:pPr>
            <w:r>
              <w:t>2016 год (план.) - 106,2 процента к уровню 2014 года</w:t>
            </w:r>
          </w:p>
          <w:p w:rsidR="009324AD" w:rsidRDefault="009324AD">
            <w:pPr>
              <w:pStyle w:val="ConsPlusNormal"/>
            </w:pPr>
            <w:r>
              <w:t xml:space="preserve">2017 год (план.) - </w:t>
            </w:r>
            <w:r>
              <w:lastRenderedPageBreak/>
              <w:t>109,0 процента к уровню 2014 года</w:t>
            </w:r>
          </w:p>
          <w:p w:rsidR="009324AD" w:rsidRDefault="009324AD">
            <w:pPr>
              <w:pStyle w:val="ConsPlusNormal"/>
            </w:pPr>
            <w:r>
              <w:t>2018 год (план.) - 111,5 процента к уровню 2014 года</w:t>
            </w:r>
          </w:p>
        </w:tc>
        <w:tc>
          <w:tcPr>
            <w:tcW w:w="2040" w:type="dxa"/>
            <w:tcBorders>
              <w:bottom w:val="nil"/>
            </w:tcBorders>
          </w:tcPr>
          <w:p w:rsidR="009324AD" w:rsidRDefault="009324AD">
            <w:pPr>
              <w:pStyle w:val="ConsPlusNormal"/>
            </w:pPr>
            <w:r>
              <w:lastRenderedPageBreak/>
              <w:t>Министерство промышленности, транспорта и инновационных технологий Омской области</w:t>
            </w:r>
          </w:p>
        </w:tc>
      </w:tr>
      <w:tr w:rsidR="009324AD">
        <w:tblPrEx>
          <w:tblBorders>
            <w:insideH w:val="nil"/>
          </w:tblBorders>
        </w:tblPrEx>
        <w:tc>
          <w:tcPr>
            <w:tcW w:w="9660" w:type="dxa"/>
            <w:gridSpan w:val="5"/>
            <w:tcBorders>
              <w:top w:val="nil"/>
            </w:tcBorders>
          </w:tcPr>
          <w:p w:rsidR="009324AD" w:rsidRDefault="009324AD">
            <w:pPr>
              <w:pStyle w:val="ConsPlusNormal"/>
              <w:jc w:val="both"/>
            </w:pPr>
            <w:r>
              <w:lastRenderedPageBreak/>
              <w:t xml:space="preserve">(п. 13 введен </w:t>
            </w:r>
            <w:hyperlink r:id="rId32" w:history="1">
              <w:r>
                <w:rPr>
                  <w:color w:val="0000FF"/>
                </w:rPr>
                <w:t>Распоряжением</w:t>
              </w:r>
            </w:hyperlink>
            <w:r>
              <w:t xml:space="preserve"> Губернатора Омской области от 14.11.2016 N 268-р)</w:t>
            </w:r>
          </w:p>
        </w:tc>
      </w:tr>
      <w:tr w:rsidR="009324AD">
        <w:tc>
          <w:tcPr>
            <w:tcW w:w="9660" w:type="dxa"/>
            <w:gridSpan w:val="5"/>
          </w:tcPr>
          <w:p w:rsidR="009324AD" w:rsidRDefault="009324AD">
            <w:pPr>
              <w:pStyle w:val="ConsPlusNormal"/>
              <w:jc w:val="both"/>
              <w:outlineLvl w:val="2"/>
            </w:pPr>
            <w:r>
              <w:t>14. Рынок плодоовощной продукции</w:t>
            </w:r>
          </w:p>
          <w:p w:rsidR="009324AD" w:rsidRDefault="009324AD">
            <w:pPr>
              <w:pStyle w:val="ConsPlusNormal"/>
              <w:jc w:val="both"/>
            </w:pPr>
            <w:r>
              <w:t>Необходимость развития рынка плодоовощной продукции в Омской области обусловлена особенностями природно-климатических условий региона и целесообразностью постоянного повышения уровня обеспеченности населения свежими овощами и фруктами высокого качества, причем не только в летне-осенний период, но и на протяжении всего года.</w:t>
            </w:r>
          </w:p>
          <w:p w:rsidR="009324AD" w:rsidRDefault="009324AD">
            <w:pPr>
              <w:pStyle w:val="ConsPlusNormal"/>
              <w:jc w:val="both"/>
            </w:pPr>
            <w:r>
              <w:t>В Омской области объем потребления овощей и продовольственных бахчевых культур населением в 2014 - 2015 годах составил 133 кг и 138 кг в год на человека соответственно, уровень самообеспечения овощами и продовольственными бахчевыми культурами - 86,0 и 88,6 процента. Рекомендуемые объемы потребления овощей и продовольственных бахчевых культур составляют 120 - 140 кг в год на человека. Среднегодовой объем производства картофеля в Омской области составляет 700 - 800 тыс. тонн, производства овощей - 260 - 270 тыс. тонн, внутренняя потребность в указанной продукции составляет порядка 600 тыс. тонн и 300 тыс. тонн соответственно.</w:t>
            </w:r>
          </w:p>
          <w:p w:rsidR="009324AD" w:rsidRDefault="009324AD">
            <w:pPr>
              <w:pStyle w:val="ConsPlusNormal"/>
              <w:jc w:val="both"/>
            </w:pPr>
            <w:r>
              <w:t xml:space="preserve">По состоянию на 1 января 2016 года в Омской области производством овощных и бахчевых культур занимались 24 сельскохозяйственных организации, 26 крестьянских (фермерских) хозяйств и индивидуальных предпринимателей, порядка 25 тыс. хозяйств. Площадь, занятая овощными культурами в хозяйствах всех категорий, в 2015 году составила около 9,8 тыс. гектаров, увеличившись в сравнении с 2014 годом на 3,5 процента. Валовой сбор овощей открытого грунта в </w:t>
            </w:r>
            <w:r>
              <w:lastRenderedPageBreak/>
              <w:t>хозяйствах всех категорий в 2015 году составил 243,4 тыс. тонн, основной объем производства сосредоточен в хозяйствах населения (83,1 процента). Объем производства овощей защищенного грунта в 2015 году составил 25,4 тыс. тонн. В круглогодичном режиме выращиванием овощей закрытого грунта занимаются 3 сельскохозяйственных предприятия: ООО "Сибагрохолдинг", ООО "ТПК "Агрокультура", крестьянское (фермерское) хозяйство "Майер А.А".</w:t>
            </w:r>
          </w:p>
          <w:p w:rsidR="009324AD" w:rsidRDefault="009324AD">
            <w:pPr>
              <w:pStyle w:val="ConsPlusNormal"/>
              <w:jc w:val="both"/>
            </w:pPr>
            <w:r>
              <w:t>В 2015 году общая используемая площадь под зимними теплицами составляла 79871 кв.м, весенними теплицами - 999296 кв.м, в сравнении с 2014 годом площадь зимних теплиц уменьшилась на 79429 кв.м, весенних теплиц уменьшилась на 151124 кв.м. В ближайшие годы в Омской области планируется реализовать ряд инвестиционных проектов, направленных на развитие конкурентной среды на рынке плодоовощной продукции (построение федерального вертикально-интегрированного холдинга по производству, предподготовке и глубокой переработке картофеля и овощей, включая строительство завода глубокой переработки картофеля в Омском муниципальном районе; строительство базового центра оригинального семеноводства картофеля в г. Омске; строительство комплексного селекционно-семеноводческого центра по производству семян сельскохозяйственных культур в г. Омске; создание комплексного селекционно-семеноводческого центра по производству семян сельскохозяйственных культур в Павлоградском муниципальном районе Омской области и т.д.).</w:t>
            </w:r>
          </w:p>
          <w:p w:rsidR="009324AD" w:rsidRDefault="009324AD">
            <w:pPr>
              <w:pStyle w:val="ConsPlusNormal"/>
              <w:jc w:val="both"/>
            </w:pPr>
            <w:r>
              <w:t>Вместе с тем развитие рынка плодоовощной продукции в Омской области сдерживается рядом факторов:</w:t>
            </w:r>
          </w:p>
          <w:p w:rsidR="009324AD" w:rsidRDefault="009324AD">
            <w:pPr>
              <w:pStyle w:val="ConsPlusNormal"/>
              <w:jc w:val="both"/>
            </w:pPr>
            <w:r>
              <w:t>- природно-климатические условия, ограничивающие набор выращиваемых овощей, фруктов (особенно в северных районах Омской области) и сроки их производства в открытом грунте;</w:t>
            </w:r>
          </w:p>
          <w:p w:rsidR="009324AD" w:rsidRDefault="009324AD">
            <w:pPr>
              <w:pStyle w:val="ConsPlusNormal"/>
              <w:jc w:val="both"/>
            </w:pPr>
            <w:r>
              <w:t>- высокий уровень затрат на отопление, содержание и ремонт теплиц, приводящих к удорожанию продукции;</w:t>
            </w:r>
          </w:p>
          <w:p w:rsidR="009324AD" w:rsidRDefault="009324AD">
            <w:pPr>
              <w:pStyle w:val="ConsPlusNormal"/>
              <w:jc w:val="both"/>
            </w:pPr>
            <w:r>
              <w:t>- недостаточное количество современных инфраструктурных комплексов (центров) по первичной подработке и хранению сельскохозяйственной продукции, оптовых распределительных центров, что негативно влияет на сохранность продукции и конкурентоспособность участников рынка.</w:t>
            </w:r>
          </w:p>
          <w:p w:rsidR="009324AD" w:rsidRDefault="009324AD">
            <w:pPr>
              <w:pStyle w:val="ConsPlusNormal"/>
              <w:jc w:val="both"/>
            </w:pPr>
            <w:r>
              <w:t>Наличие указанных факторов в сочетании с высокой степенью влияния рынка плодоовощной продукции на состояние уровня продовольственной безопасности и качества жизни населения Омской области обуславливает необходимость выбора данного рынка в качестве приоритетного для развития конкуренции</w:t>
            </w:r>
          </w:p>
        </w:tc>
      </w:tr>
      <w:tr w:rsidR="009324AD">
        <w:tblPrEx>
          <w:tblBorders>
            <w:insideH w:val="nil"/>
          </w:tblBorders>
        </w:tblPrEx>
        <w:tc>
          <w:tcPr>
            <w:tcW w:w="2100" w:type="dxa"/>
            <w:tcBorders>
              <w:bottom w:val="nil"/>
            </w:tcBorders>
          </w:tcPr>
          <w:p w:rsidR="009324AD" w:rsidRDefault="009324AD">
            <w:pPr>
              <w:pStyle w:val="ConsPlusNormal"/>
            </w:pPr>
            <w:r>
              <w:lastRenderedPageBreak/>
              <w:t xml:space="preserve">Создание условий для развития конкуренции на </w:t>
            </w:r>
            <w:r>
              <w:lastRenderedPageBreak/>
              <w:t>рынке плодоовощной продукции</w:t>
            </w:r>
          </w:p>
        </w:tc>
        <w:tc>
          <w:tcPr>
            <w:tcW w:w="1680" w:type="dxa"/>
            <w:tcBorders>
              <w:bottom w:val="nil"/>
            </w:tcBorders>
          </w:tcPr>
          <w:p w:rsidR="009324AD" w:rsidRDefault="009324AD">
            <w:pPr>
              <w:pStyle w:val="ConsPlusNormal"/>
            </w:pPr>
            <w:r>
              <w:lastRenderedPageBreak/>
              <w:t xml:space="preserve">Развитие конкуренции в сфере </w:t>
            </w:r>
            <w:r>
              <w:lastRenderedPageBreak/>
              <w:t>производства плодоовощной продукции</w:t>
            </w:r>
          </w:p>
        </w:tc>
        <w:tc>
          <w:tcPr>
            <w:tcW w:w="1800" w:type="dxa"/>
            <w:tcBorders>
              <w:bottom w:val="nil"/>
            </w:tcBorders>
          </w:tcPr>
          <w:p w:rsidR="009324AD" w:rsidRDefault="009324AD">
            <w:pPr>
              <w:pStyle w:val="ConsPlusNormal"/>
            </w:pPr>
            <w:r>
              <w:lastRenderedPageBreak/>
              <w:t xml:space="preserve">Количество сельскохозяйственных </w:t>
            </w:r>
            <w:r>
              <w:lastRenderedPageBreak/>
              <w:t>организаций, крестьянских (фермерских) хозяйств, включая индивидуальных предпринимателей, Омской области, осуществляющих производство плодоовощной продукции</w:t>
            </w:r>
          </w:p>
        </w:tc>
        <w:tc>
          <w:tcPr>
            <w:tcW w:w="2040" w:type="dxa"/>
            <w:tcBorders>
              <w:bottom w:val="nil"/>
            </w:tcBorders>
          </w:tcPr>
          <w:p w:rsidR="009324AD" w:rsidRDefault="009324AD">
            <w:pPr>
              <w:pStyle w:val="ConsPlusNormal"/>
            </w:pPr>
            <w:r>
              <w:lastRenderedPageBreak/>
              <w:t>2015 год (факт.) - 26 ед.</w:t>
            </w:r>
          </w:p>
          <w:p w:rsidR="009324AD" w:rsidRDefault="009324AD">
            <w:pPr>
              <w:pStyle w:val="ConsPlusNormal"/>
            </w:pPr>
            <w:r>
              <w:t xml:space="preserve">2016 год (план.) - 27 </w:t>
            </w:r>
            <w:r>
              <w:lastRenderedPageBreak/>
              <w:t>ед.</w:t>
            </w:r>
          </w:p>
          <w:p w:rsidR="009324AD" w:rsidRDefault="009324AD">
            <w:pPr>
              <w:pStyle w:val="ConsPlusNormal"/>
            </w:pPr>
            <w:r>
              <w:t>2017 год (план.) - 28 ед.</w:t>
            </w:r>
          </w:p>
          <w:p w:rsidR="009324AD" w:rsidRDefault="009324AD">
            <w:pPr>
              <w:pStyle w:val="ConsPlusNormal"/>
            </w:pPr>
            <w:r>
              <w:t>2018 год (план.) - 29 ед.</w:t>
            </w:r>
          </w:p>
        </w:tc>
        <w:tc>
          <w:tcPr>
            <w:tcW w:w="2040" w:type="dxa"/>
            <w:tcBorders>
              <w:bottom w:val="nil"/>
            </w:tcBorders>
          </w:tcPr>
          <w:p w:rsidR="009324AD" w:rsidRDefault="009324AD">
            <w:pPr>
              <w:pStyle w:val="ConsPlusNormal"/>
            </w:pPr>
            <w:r>
              <w:lastRenderedPageBreak/>
              <w:t xml:space="preserve">Министерство сельского хозяйства и продовольствия </w:t>
            </w:r>
            <w:r>
              <w:lastRenderedPageBreak/>
              <w:t>Омской области, ОМСУ</w:t>
            </w:r>
          </w:p>
        </w:tc>
      </w:tr>
      <w:tr w:rsidR="009324AD">
        <w:tblPrEx>
          <w:tblBorders>
            <w:insideH w:val="nil"/>
          </w:tblBorders>
        </w:tblPrEx>
        <w:tc>
          <w:tcPr>
            <w:tcW w:w="9660" w:type="dxa"/>
            <w:gridSpan w:val="5"/>
            <w:tcBorders>
              <w:top w:val="nil"/>
            </w:tcBorders>
          </w:tcPr>
          <w:p w:rsidR="009324AD" w:rsidRDefault="009324AD">
            <w:pPr>
              <w:pStyle w:val="ConsPlusNormal"/>
              <w:jc w:val="both"/>
            </w:pPr>
            <w:r>
              <w:lastRenderedPageBreak/>
              <w:t xml:space="preserve">(п. 14 введен </w:t>
            </w:r>
            <w:hyperlink r:id="rId33" w:history="1">
              <w:r>
                <w:rPr>
                  <w:color w:val="0000FF"/>
                </w:rPr>
                <w:t>Распоряжением</w:t>
              </w:r>
            </w:hyperlink>
            <w:r>
              <w:t xml:space="preserve"> Губернатора Омской области от 14.11.2016 N 268-р)</w:t>
            </w:r>
          </w:p>
        </w:tc>
      </w:tr>
      <w:tr w:rsidR="009324AD">
        <w:tc>
          <w:tcPr>
            <w:tcW w:w="9660" w:type="dxa"/>
            <w:gridSpan w:val="5"/>
          </w:tcPr>
          <w:p w:rsidR="009324AD" w:rsidRDefault="009324AD">
            <w:pPr>
              <w:pStyle w:val="ConsPlusNormal"/>
              <w:jc w:val="both"/>
              <w:outlineLvl w:val="2"/>
            </w:pPr>
            <w:r>
              <w:t>15. Рынок заготовки молока-сырья</w:t>
            </w:r>
          </w:p>
          <w:p w:rsidR="009324AD" w:rsidRDefault="009324AD">
            <w:pPr>
              <w:pStyle w:val="ConsPlusNormal"/>
              <w:jc w:val="both"/>
            </w:pPr>
            <w:r>
              <w:t>Молочная отрасль - один из основных жизнеобеспечивающих секторов аграрного производства, оказывающих существенное влияние на уровень продовольственного обеспечения Омской области, занятости населения.</w:t>
            </w:r>
          </w:p>
          <w:p w:rsidR="009324AD" w:rsidRDefault="009324AD">
            <w:pPr>
              <w:pStyle w:val="ConsPlusNormal"/>
              <w:jc w:val="both"/>
            </w:pPr>
            <w:r>
              <w:t>По итогам 2015 года в Омской области валовой объем производства молока в хозяйствах всех категорий составил 702,7 тыс. тонн (снижение к уровню 2014 года на 0,9 процента), что соответствует 3 рейтинговому месту среди регионов Сибирского федерального округа по данному показателю. При этом 48,4 процента сырого молока производится сельскохозяйственными организациями, 47,3 процента - личными подсобными хозяйствами, 4,3 процента - крестьянскими (фермерскими) хозяйствами.</w:t>
            </w:r>
          </w:p>
          <w:p w:rsidR="009324AD" w:rsidRDefault="009324AD">
            <w:pPr>
              <w:pStyle w:val="ConsPlusNormal"/>
              <w:jc w:val="both"/>
            </w:pPr>
            <w:r>
              <w:t>Закупом молока-сырья в Омской области занимается 89 хозяйствующих субъектов, из них 44 организации осуществляют дальнейшую переработку молока и производство молочной продукции. При этом на территории 10 муниципальных районов Омской области (Большеуковский, Знаменский, Крутинский, Колосовский, Исилькульский, Марьяновский, Павлоградский, Нововаршавский, Русско-Полянский, Оконешниковский) отсутствуют перерабатывающие молочные предприятия, в 6 муниципальных районах Омской области не осуществляется закуп молока. С территорий ряда муниципальных районов молоко-сырье вывозится за пределы Омской области, в 2015 году объем вывезенного молока, по оценке, составил 43,4 тыс. тонн.</w:t>
            </w:r>
          </w:p>
          <w:p w:rsidR="009324AD" w:rsidRDefault="009324AD">
            <w:pPr>
              <w:pStyle w:val="ConsPlusNormal"/>
              <w:jc w:val="both"/>
            </w:pPr>
            <w:r>
              <w:lastRenderedPageBreak/>
              <w:t>Развитие рынка заготовки молока-сырья в Омской области сдерживается дефицитом молока-сырья в зимний период и его профицитом в летний период на фоне общего сокращения объемов производства молока, неравномерным расположением перерабатывающих производств по территории региона, значительными сезонными колебаниями закупочных цен на сырое молоко, снижением в 2015 году по сравнению с уровнем 2014 года поголовья коров в хозяйствах всех категорий на 5 процентов.</w:t>
            </w:r>
          </w:p>
          <w:p w:rsidR="009324AD" w:rsidRDefault="009324AD">
            <w:pPr>
              <w:pStyle w:val="ConsPlusNormal"/>
              <w:jc w:val="both"/>
            </w:pPr>
            <w:r>
              <w:t>В последние два года на территории Омской области реализован ряд инвестиционных проектов в сфере переработки молока (запущен завод по переработке молока ООО "МилкОм"; введены в эксплуатацию новые линии по производству ароматизированного молока и ультрапастеризованного молока "Манрос М" филиал АО "Вимм-Билль-Данн"; модернизированы производственные мощности по выпуску сыров ООО "Ястро" и ООО "Маслосыркомбинат "Тюкалинский" и др.), в 2016 - 2018 годах планируется модернизация технологического оборудования по выпуску кисломолочной продукции ОАО "Агрофирма Екатеринославская", производственных мощностей ООО "ВНИМИ-Сибирь", строительство и запуск новых мини-молзаводов в Калачинском и Тюкалинском муниципальных районах, а также увеличение объемов переработки молока ОСХПК "Ласточка". Выход на проектную мощность новых и модернизированных молочных производств потребует увеличения предложения сырого молока.</w:t>
            </w:r>
          </w:p>
          <w:p w:rsidR="009324AD" w:rsidRDefault="009324AD">
            <w:pPr>
              <w:pStyle w:val="ConsPlusNormal"/>
              <w:jc w:val="both"/>
            </w:pPr>
            <w:r>
              <w:t>Вышеперечисленные факторы обуславливают необходимость определения рынка заготовки молока-сырья в качестве приоритетного рынка Омской области для содействия развитию конкуренции</w:t>
            </w:r>
          </w:p>
        </w:tc>
      </w:tr>
      <w:tr w:rsidR="009324AD">
        <w:tc>
          <w:tcPr>
            <w:tcW w:w="2100" w:type="dxa"/>
          </w:tcPr>
          <w:p w:rsidR="009324AD" w:rsidRDefault="009324AD">
            <w:pPr>
              <w:pStyle w:val="ConsPlusNormal"/>
            </w:pPr>
            <w:r>
              <w:lastRenderedPageBreak/>
              <w:t>Создание условий для развития конкуренции на рынке сырого молока</w:t>
            </w:r>
          </w:p>
        </w:tc>
        <w:tc>
          <w:tcPr>
            <w:tcW w:w="1680" w:type="dxa"/>
          </w:tcPr>
          <w:p w:rsidR="009324AD" w:rsidRDefault="009324AD">
            <w:pPr>
              <w:pStyle w:val="ConsPlusNormal"/>
            </w:pPr>
            <w:r>
              <w:t>Оказание государственной поддержки в целях развития системы сельскохозяйственной потребительской кооперации в молочной отрасли</w:t>
            </w:r>
          </w:p>
        </w:tc>
        <w:tc>
          <w:tcPr>
            <w:tcW w:w="1800" w:type="dxa"/>
          </w:tcPr>
          <w:p w:rsidR="009324AD" w:rsidRDefault="009324AD">
            <w:pPr>
              <w:pStyle w:val="ConsPlusNormal"/>
            </w:pPr>
            <w:r>
              <w:t>Объем закупки и переработки молока-сырья сельскохозяйственными потребительскими кооперативами</w:t>
            </w:r>
          </w:p>
        </w:tc>
        <w:tc>
          <w:tcPr>
            <w:tcW w:w="2040" w:type="dxa"/>
          </w:tcPr>
          <w:p w:rsidR="009324AD" w:rsidRDefault="009324AD">
            <w:pPr>
              <w:pStyle w:val="ConsPlusNormal"/>
            </w:pPr>
            <w:r>
              <w:t>2015 год (факт.) - 7,4 тыс. тонн</w:t>
            </w:r>
          </w:p>
          <w:p w:rsidR="009324AD" w:rsidRDefault="009324AD">
            <w:pPr>
              <w:pStyle w:val="ConsPlusNormal"/>
            </w:pPr>
            <w:r>
              <w:t>2016 год (план.) - 7,9 тыс. тонн</w:t>
            </w:r>
          </w:p>
          <w:p w:rsidR="009324AD" w:rsidRDefault="009324AD">
            <w:pPr>
              <w:pStyle w:val="ConsPlusNormal"/>
            </w:pPr>
            <w:r>
              <w:t>2017 год (план.) - 8,1 тыс. тонн</w:t>
            </w:r>
          </w:p>
          <w:p w:rsidR="009324AD" w:rsidRDefault="009324AD">
            <w:pPr>
              <w:pStyle w:val="ConsPlusNormal"/>
            </w:pPr>
            <w:r>
              <w:t>2018 год (план.) - 8,4 тыс. тонн</w:t>
            </w:r>
          </w:p>
        </w:tc>
        <w:tc>
          <w:tcPr>
            <w:tcW w:w="2040" w:type="dxa"/>
          </w:tcPr>
          <w:p w:rsidR="009324AD" w:rsidRDefault="009324AD">
            <w:pPr>
              <w:pStyle w:val="ConsPlusNormal"/>
            </w:pPr>
            <w:r>
              <w:t>Министерство сельского хозяйства и продовольствия Омской области, ОМСУ</w:t>
            </w:r>
          </w:p>
        </w:tc>
      </w:tr>
      <w:tr w:rsidR="009324AD">
        <w:tblPrEx>
          <w:tblBorders>
            <w:insideH w:val="nil"/>
          </w:tblBorders>
        </w:tblPrEx>
        <w:tc>
          <w:tcPr>
            <w:tcW w:w="2100" w:type="dxa"/>
            <w:tcBorders>
              <w:bottom w:val="nil"/>
            </w:tcBorders>
          </w:tcPr>
          <w:p w:rsidR="009324AD" w:rsidRDefault="009324AD">
            <w:pPr>
              <w:pStyle w:val="ConsPlusNormal"/>
            </w:pPr>
          </w:p>
        </w:tc>
        <w:tc>
          <w:tcPr>
            <w:tcW w:w="1680" w:type="dxa"/>
            <w:tcBorders>
              <w:bottom w:val="nil"/>
            </w:tcBorders>
          </w:tcPr>
          <w:p w:rsidR="009324AD" w:rsidRDefault="009324AD">
            <w:pPr>
              <w:pStyle w:val="ConsPlusNormal"/>
            </w:pPr>
            <w:r>
              <w:t>Стимулировани</w:t>
            </w:r>
            <w:r>
              <w:lastRenderedPageBreak/>
              <w:t>е увеличения закупки молока-сырья в личных подсобных хозяйствах населения для последующей переработки</w:t>
            </w:r>
          </w:p>
        </w:tc>
        <w:tc>
          <w:tcPr>
            <w:tcW w:w="1800" w:type="dxa"/>
            <w:tcBorders>
              <w:bottom w:val="nil"/>
            </w:tcBorders>
          </w:tcPr>
          <w:p w:rsidR="009324AD" w:rsidRDefault="009324AD">
            <w:pPr>
              <w:pStyle w:val="ConsPlusNormal"/>
            </w:pPr>
            <w:r>
              <w:lastRenderedPageBreak/>
              <w:t xml:space="preserve">Объем закупки </w:t>
            </w:r>
            <w:r>
              <w:lastRenderedPageBreak/>
              <w:t>молока-сырья в личных подсобных хозяйствах населения на переработку</w:t>
            </w:r>
          </w:p>
        </w:tc>
        <w:tc>
          <w:tcPr>
            <w:tcW w:w="2040" w:type="dxa"/>
            <w:tcBorders>
              <w:bottom w:val="nil"/>
            </w:tcBorders>
          </w:tcPr>
          <w:p w:rsidR="009324AD" w:rsidRDefault="009324AD">
            <w:pPr>
              <w:pStyle w:val="ConsPlusNormal"/>
            </w:pPr>
            <w:r>
              <w:lastRenderedPageBreak/>
              <w:t xml:space="preserve">2015 год (факт.) - </w:t>
            </w:r>
            <w:r>
              <w:lastRenderedPageBreak/>
              <w:t>40,2 тыс. тонн</w:t>
            </w:r>
          </w:p>
          <w:p w:rsidR="009324AD" w:rsidRDefault="009324AD">
            <w:pPr>
              <w:pStyle w:val="ConsPlusNormal"/>
            </w:pPr>
            <w:r>
              <w:t>2016 год (план.) - 40,6 тыс. тонн</w:t>
            </w:r>
          </w:p>
          <w:p w:rsidR="009324AD" w:rsidRDefault="009324AD">
            <w:pPr>
              <w:pStyle w:val="ConsPlusNormal"/>
            </w:pPr>
            <w:r>
              <w:t>2017 год (план) - 41,0 тыс. тонн</w:t>
            </w:r>
          </w:p>
          <w:p w:rsidR="009324AD" w:rsidRDefault="009324AD">
            <w:pPr>
              <w:pStyle w:val="ConsPlusNormal"/>
            </w:pPr>
            <w:r>
              <w:t>2018 год (план.) - 41,5 тыс. тонн</w:t>
            </w:r>
          </w:p>
        </w:tc>
        <w:tc>
          <w:tcPr>
            <w:tcW w:w="2040" w:type="dxa"/>
            <w:tcBorders>
              <w:bottom w:val="nil"/>
            </w:tcBorders>
          </w:tcPr>
          <w:p w:rsidR="009324AD" w:rsidRDefault="009324AD">
            <w:pPr>
              <w:pStyle w:val="ConsPlusNormal"/>
            </w:pPr>
            <w:r>
              <w:lastRenderedPageBreak/>
              <w:t xml:space="preserve">Министерство </w:t>
            </w:r>
            <w:r>
              <w:lastRenderedPageBreak/>
              <w:t>сельского хозяйства и продовольствия Омской области, ОМСУ</w:t>
            </w:r>
          </w:p>
        </w:tc>
      </w:tr>
      <w:tr w:rsidR="009324AD">
        <w:tblPrEx>
          <w:tblBorders>
            <w:insideH w:val="nil"/>
          </w:tblBorders>
        </w:tblPrEx>
        <w:tc>
          <w:tcPr>
            <w:tcW w:w="9660" w:type="dxa"/>
            <w:gridSpan w:val="5"/>
            <w:tcBorders>
              <w:top w:val="nil"/>
            </w:tcBorders>
          </w:tcPr>
          <w:p w:rsidR="009324AD" w:rsidRDefault="009324AD">
            <w:pPr>
              <w:pStyle w:val="ConsPlusNormal"/>
              <w:jc w:val="both"/>
            </w:pPr>
            <w:r>
              <w:lastRenderedPageBreak/>
              <w:t xml:space="preserve">(п. 15 введен </w:t>
            </w:r>
            <w:hyperlink r:id="rId34" w:history="1">
              <w:r>
                <w:rPr>
                  <w:color w:val="0000FF"/>
                </w:rPr>
                <w:t>Распоряжением</w:t>
              </w:r>
            </w:hyperlink>
            <w:r>
              <w:t xml:space="preserve"> Губернатора Омской области от 14.11.2016 N 268-р)</w:t>
            </w:r>
          </w:p>
        </w:tc>
      </w:tr>
      <w:tr w:rsidR="009324AD">
        <w:tc>
          <w:tcPr>
            <w:tcW w:w="9660" w:type="dxa"/>
            <w:gridSpan w:val="5"/>
          </w:tcPr>
          <w:p w:rsidR="009324AD" w:rsidRDefault="009324AD">
            <w:pPr>
              <w:pStyle w:val="ConsPlusNormal"/>
              <w:jc w:val="both"/>
              <w:outlineLvl w:val="2"/>
            </w:pPr>
            <w:r>
              <w:t>16. Рынок услуг по сбору, транспортированию, обработке, утилизации, обезвреживанию и захоронению твердых коммунальных отходов</w:t>
            </w:r>
          </w:p>
          <w:p w:rsidR="009324AD" w:rsidRDefault="009324AD">
            <w:pPr>
              <w:pStyle w:val="ConsPlusNormal"/>
              <w:jc w:val="both"/>
            </w:pPr>
            <w:r>
              <w:t>В Омской области наблюдается рост объема накопленных отходов производства и потребления. По данным Управления Федеральной службы по надзору в сфере природопользования по Омской области на 1 января 2016 года общий объем накопленных отходов составлял 71460,3 тыс. тонн, за последние три года их объем увеличился на 8 процентов. Объем образовавшихся в 2015 году отходов производства и потребления составил 2894,3 тыс. тонн, объем использованных и обезвреженных отходов составил только 841,5 тыс. тонн, захороненных - 493,1 тыс. тонн, размещенных на объектах хранения - 1661,8 тыс. тонн. При этом уровень использования отходов производства и потребления в Омской области снижается: по сравнению с 2012 годом доля использованных отходов производства и потребления в 2015 году снизилась в 2 раза - с 57 процентов в 2012 году до 29,1 процента в 2015 году.</w:t>
            </w:r>
          </w:p>
          <w:p w:rsidR="009324AD" w:rsidRDefault="009324AD">
            <w:pPr>
              <w:pStyle w:val="ConsPlusNormal"/>
              <w:jc w:val="both"/>
            </w:pPr>
            <w:r>
              <w:t>По оценке в 2016 году объем образования твердых коммунальных отходов (далее - ТКО) по Омской области составит 924,2 тыс. тонн, в 2021 году - 1028,3 тыс. тонн. В то же время из 11 объектов размещения отходов только 2 соответствуют требованиям природоохранного законодательства. Большинство действующих объектов морально и физически устарели и в перспективе (после 2021 года) не смогут обеспечить прием нарастающего объема отходов.</w:t>
            </w:r>
          </w:p>
          <w:p w:rsidR="009324AD" w:rsidRDefault="009324AD">
            <w:pPr>
              <w:pStyle w:val="ConsPlusNormal"/>
              <w:jc w:val="both"/>
            </w:pPr>
            <w:r>
              <w:t xml:space="preserve">На начало 2016 года на территории муниципальных районов Омской области и города Омска было размещено 9825 контейнеров для сбора ТКО, что по экспертной оценке и мнению потребителей значительно ниже существующей потребности. В муниципальных районах Омской области централизованным сбором ТКО (с использованием контейнеров) охвачено от 1 до 6 населенных пунктов (как правило, районный центр и не более пяти поселений. На территории города Омска практически отсутствует раздельный (селективный) сбор отходов посредством установки </w:t>
            </w:r>
            <w:r>
              <w:lastRenderedPageBreak/>
              <w:t>контейнеров для различных фракций отходов (бумага, стекло, пластик, железо, пищевые отходы, прочие отходы).</w:t>
            </w:r>
          </w:p>
          <w:p w:rsidR="009324AD" w:rsidRDefault="009324AD">
            <w:pPr>
              <w:pStyle w:val="ConsPlusNormal"/>
              <w:jc w:val="both"/>
            </w:pPr>
            <w:r>
              <w:t>В связи с этим можно сделать вывод, что по основным сегментам рынка услуг по обращению с ТКО (сбор, транспортирование, обработка, утилизация, обезвреживание и захоронение) конкурентная среда не развита. Ключевыми направлениями решения проблем, связанных с обращением ТКО, является привлечение инвестиций как в традиционную сферу сбора и транспортировки ТКО, так и в строительство отходосортировочных и отходоперерабатывающих комплексов, а также вовлечение субъектов малого и среднего предпринимательства в число участников рынка услуг по обращению ТКО, формирование региональной нормативной правовой и методологической базы обращения с ТКО, в том числе разработка механизмов долгосрочного регулирования тарифов на утилизацию ТКО.</w:t>
            </w:r>
          </w:p>
          <w:p w:rsidR="009324AD" w:rsidRDefault="009324AD">
            <w:pPr>
              <w:pStyle w:val="ConsPlusNormal"/>
              <w:jc w:val="both"/>
            </w:pPr>
            <w:r>
              <w:t xml:space="preserve">Формирование эффективной системы накопления, сбора и утилизации отходов определено </w:t>
            </w:r>
            <w:hyperlink r:id="rId35" w:history="1">
              <w:r>
                <w:rPr>
                  <w:color w:val="0000FF"/>
                </w:rPr>
                <w:t>Стратегией</w:t>
              </w:r>
            </w:hyperlink>
            <w:r>
              <w:t xml:space="preserve"> социально-экономического развития Омской области до 2025 года, утвержденной Указом Губернатора Омской области от 24 июня 2013 года N 93, в качестве одной из приоритетных задач по решению природоохранных и экологических проблем региона.</w:t>
            </w:r>
          </w:p>
          <w:p w:rsidR="009324AD" w:rsidRDefault="009324AD">
            <w:pPr>
              <w:pStyle w:val="ConsPlusNormal"/>
              <w:jc w:val="both"/>
            </w:pPr>
            <w:r>
              <w:t>Вышеперечисленные факторы обуславливают необходимость определения рынка услуг по сбору, транспортированию, обработке, утилизации, обезвреживанию и захоронению ТКО (далее - рынок услуг по обращению ТКО) в качестве приоритетного рынка Омской области для содействия развитию конкуренции</w:t>
            </w:r>
          </w:p>
        </w:tc>
      </w:tr>
      <w:tr w:rsidR="009324AD">
        <w:tblPrEx>
          <w:tblBorders>
            <w:insideH w:val="nil"/>
          </w:tblBorders>
        </w:tblPrEx>
        <w:tc>
          <w:tcPr>
            <w:tcW w:w="2100" w:type="dxa"/>
            <w:tcBorders>
              <w:bottom w:val="nil"/>
            </w:tcBorders>
          </w:tcPr>
          <w:p w:rsidR="009324AD" w:rsidRDefault="009324AD">
            <w:pPr>
              <w:pStyle w:val="ConsPlusNormal"/>
            </w:pPr>
            <w:r>
              <w:lastRenderedPageBreak/>
              <w:t>Создание условий для развития конкуренции на рынке услуг по обращению ТКО</w:t>
            </w:r>
          </w:p>
        </w:tc>
        <w:tc>
          <w:tcPr>
            <w:tcW w:w="1680" w:type="dxa"/>
            <w:tcBorders>
              <w:bottom w:val="nil"/>
            </w:tcBorders>
          </w:tcPr>
          <w:p w:rsidR="009324AD" w:rsidRDefault="009324AD">
            <w:pPr>
              <w:pStyle w:val="ConsPlusNormal"/>
            </w:pPr>
            <w:r>
              <w:t>Развитие отдельных сегментов рынка услуг по обращению ТКО</w:t>
            </w:r>
          </w:p>
        </w:tc>
        <w:tc>
          <w:tcPr>
            <w:tcW w:w="1800" w:type="dxa"/>
            <w:tcBorders>
              <w:bottom w:val="nil"/>
            </w:tcBorders>
          </w:tcPr>
          <w:p w:rsidR="009324AD" w:rsidRDefault="009324AD">
            <w:pPr>
              <w:pStyle w:val="ConsPlusNormal"/>
            </w:pPr>
            <w:r>
              <w:t>Доля переработанных ТКО в общем объеме образовавшихся ТКО</w:t>
            </w:r>
          </w:p>
        </w:tc>
        <w:tc>
          <w:tcPr>
            <w:tcW w:w="2040" w:type="dxa"/>
            <w:tcBorders>
              <w:bottom w:val="nil"/>
            </w:tcBorders>
          </w:tcPr>
          <w:p w:rsidR="009324AD" w:rsidRDefault="009324AD">
            <w:pPr>
              <w:pStyle w:val="ConsPlusNormal"/>
            </w:pPr>
            <w:r>
              <w:t>2015 год (факт.) - 10 процентов</w:t>
            </w:r>
          </w:p>
          <w:p w:rsidR="009324AD" w:rsidRDefault="009324AD">
            <w:pPr>
              <w:pStyle w:val="ConsPlusNormal"/>
            </w:pPr>
            <w:r>
              <w:t>2016 год (план.) - 15 процентов</w:t>
            </w:r>
          </w:p>
          <w:p w:rsidR="009324AD" w:rsidRDefault="009324AD">
            <w:pPr>
              <w:pStyle w:val="ConsPlusNormal"/>
            </w:pPr>
            <w:r>
              <w:t>2017 год (план.) - 50 процентов</w:t>
            </w:r>
          </w:p>
          <w:p w:rsidR="009324AD" w:rsidRDefault="009324AD">
            <w:pPr>
              <w:pStyle w:val="ConsPlusNormal"/>
            </w:pPr>
            <w:r>
              <w:t>2018 год (план.) - 60 процентов</w:t>
            </w:r>
          </w:p>
        </w:tc>
        <w:tc>
          <w:tcPr>
            <w:tcW w:w="2040" w:type="dxa"/>
            <w:tcBorders>
              <w:bottom w:val="nil"/>
            </w:tcBorders>
          </w:tcPr>
          <w:p w:rsidR="009324AD" w:rsidRDefault="009324AD">
            <w:pPr>
              <w:pStyle w:val="ConsPlusNormal"/>
            </w:pPr>
            <w:r>
              <w:t>Министерство строительства и жилищно-коммунального комплекса Омской области</w:t>
            </w:r>
          </w:p>
        </w:tc>
      </w:tr>
      <w:tr w:rsidR="009324AD">
        <w:tblPrEx>
          <w:tblBorders>
            <w:insideH w:val="nil"/>
          </w:tblBorders>
        </w:tblPrEx>
        <w:tc>
          <w:tcPr>
            <w:tcW w:w="9660" w:type="dxa"/>
            <w:gridSpan w:val="5"/>
            <w:tcBorders>
              <w:top w:val="nil"/>
            </w:tcBorders>
          </w:tcPr>
          <w:p w:rsidR="009324AD" w:rsidRDefault="009324AD">
            <w:pPr>
              <w:pStyle w:val="ConsPlusNormal"/>
              <w:jc w:val="both"/>
            </w:pPr>
            <w:r>
              <w:t xml:space="preserve">(п. 16 введен </w:t>
            </w:r>
            <w:hyperlink r:id="rId36" w:history="1">
              <w:r>
                <w:rPr>
                  <w:color w:val="0000FF"/>
                </w:rPr>
                <w:t>Распоряжением</w:t>
              </w:r>
            </w:hyperlink>
            <w:r>
              <w:t xml:space="preserve"> Губернатора Омской области от 14.11.2016 N 268-р)</w:t>
            </w:r>
          </w:p>
        </w:tc>
      </w:tr>
      <w:tr w:rsidR="009324AD">
        <w:tblPrEx>
          <w:tblBorders>
            <w:insideH w:val="nil"/>
          </w:tblBorders>
        </w:tblPrEx>
        <w:tc>
          <w:tcPr>
            <w:tcW w:w="9660" w:type="dxa"/>
            <w:gridSpan w:val="5"/>
            <w:tcBorders>
              <w:bottom w:val="nil"/>
            </w:tcBorders>
          </w:tcPr>
          <w:p w:rsidR="009324AD" w:rsidRDefault="009324AD">
            <w:pPr>
              <w:pStyle w:val="ConsPlusNormal"/>
              <w:jc w:val="center"/>
              <w:outlineLvl w:val="1"/>
            </w:pPr>
            <w:r>
              <w:t>РАЗДЕЛ III. Системные мероприятия по содействию развитию конкурентной среды в Омской области</w:t>
            </w:r>
          </w:p>
        </w:tc>
      </w:tr>
      <w:tr w:rsidR="009324AD">
        <w:tblPrEx>
          <w:tblBorders>
            <w:insideH w:val="nil"/>
          </w:tblBorders>
        </w:tblPrEx>
        <w:tc>
          <w:tcPr>
            <w:tcW w:w="9660" w:type="dxa"/>
            <w:gridSpan w:val="5"/>
            <w:tcBorders>
              <w:top w:val="nil"/>
            </w:tcBorders>
          </w:tcPr>
          <w:p w:rsidR="009324AD" w:rsidRDefault="009324AD">
            <w:pPr>
              <w:pStyle w:val="ConsPlusNormal"/>
              <w:jc w:val="center"/>
            </w:pPr>
            <w:r>
              <w:t xml:space="preserve">(в ред. </w:t>
            </w:r>
            <w:hyperlink r:id="rId37" w:history="1">
              <w:r>
                <w:rPr>
                  <w:color w:val="0000FF"/>
                </w:rPr>
                <w:t>Распоряжения</w:t>
              </w:r>
            </w:hyperlink>
            <w:r>
              <w:t xml:space="preserve"> Губернатора Омской области от 14.11.2016 N 268-р)</w:t>
            </w:r>
          </w:p>
        </w:tc>
      </w:tr>
      <w:tr w:rsidR="009324AD">
        <w:tc>
          <w:tcPr>
            <w:tcW w:w="2100" w:type="dxa"/>
          </w:tcPr>
          <w:p w:rsidR="009324AD" w:rsidRDefault="009324AD">
            <w:pPr>
              <w:pStyle w:val="ConsPlusNormal"/>
            </w:pPr>
            <w:r>
              <w:lastRenderedPageBreak/>
              <w:t>Развитие конкуренции при осуществлении государственных и муниципальных закупок, а также закупок хозяйствующих субъектов, доля Омской области или муниципального образования Омской области в которых составляет более 50 процентов, в том числе за счет расширения участия в указанных мероприятиях субъектов малого и среднего</w:t>
            </w:r>
          </w:p>
          <w:p w:rsidR="009324AD" w:rsidRDefault="009324AD">
            <w:pPr>
              <w:pStyle w:val="ConsPlusNormal"/>
            </w:pPr>
            <w:r>
              <w:t>предпринимательства</w:t>
            </w:r>
          </w:p>
        </w:tc>
        <w:tc>
          <w:tcPr>
            <w:tcW w:w="1680" w:type="dxa"/>
          </w:tcPr>
          <w:p w:rsidR="009324AD" w:rsidRDefault="009324AD">
            <w:pPr>
              <w:pStyle w:val="ConsPlusNormal"/>
            </w:pPr>
            <w:r>
              <w:t>Обеспечение в рамках законодательства участия субъектов малого и среднего предпринимательства в государственных и муниципальных закупках, а также закупках хозяйствующими субъектами, доля Омской области или муниципального образования Омской области в которых составляет более 50 процентов</w:t>
            </w:r>
          </w:p>
        </w:tc>
        <w:tc>
          <w:tcPr>
            <w:tcW w:w="1800" w:type="dxa"/>
          </w:tcPr>
          <w:p w:rsidR="009324AD" w:rsidRDefault="009324AD">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w:t>
            </w:r>
            <w:r>
              <w:lastRenderedPageBreak/>
              <w:t xml:space="preserve">субъектов малого и среднего предпринимательства) в общем годовом стоимостном объеме закупок, осуществляемых в соответствии с Федеральным </w:t>
            </w:r>
            <w:hyperlink r:id="rId38" w:history="1">
              <w:r>
                <w:rPr>
                  <w:color w:val="0000FF"/>
                </w:rPr>
                <w:t>законом</w:t>
              </w:r>
            </w:hyperlink>
            <w:r>
              <w:t xml:space="preserve"> "О закупках товаров, работ, услуг отдельными видами юридических лиц"</w:t>
            </w:r>
          </w:p>
        </w:tc>
        <w:tc>
          <w:tcPr>
            <w:tcW w:w="2040" w:type="dxa"/>
          </w:tcPr>
          <w:p w:rsidR="009324AD" w:rsidRDefault="009324AD">
            <w:pPr>
              <w:pStyle w:val="ConsPlusNormal"/>
            </w:pPr>
            <w:r>
              <w:lastRenderedPageBreak/>
              <w:t>2015 год (факт.) - 17,9 процента</w:t>
            </w:r>
          </w:p>
          <w:p w:rsidR="009324AD" w:rsidRDefault="009324AD">
            <w:pPr>
              <w:pStyle w:val="ConsPlusNormal"/>
            </w:pPr>
            <w:r>
              <w:t>2016 год (план.) - 18,0 процента</w:t>
            </w:r>
          </w:p>
          <w:p w:rsidR="009324AD" w:rsidRDefault="009324AD">
            <w:pPr>
              <w:pStyle w:val="ConsPlusNormal"/>
            </w:pPr>
            <w:r>
              <w:t>2017 год (план.) - 18,2 процента</w:t>
            </w:r>
          </w:p>
          <w:p w:rsidR="009324AD" w:rsidRDefault="009324AD">
            <w:pPr>
              <w:pStyle w:val="ConsPlusNormal"/>
            </w:pPr>
            <w:r>
              <w:t>2018 год (план.) - 18,4 процента</w:t>
            </w:r>
          </w:p>
        </w:tc>
        <w:tc>
          <w:tcPr>
            <w:tcW w:w="2040" w:type="dxa"/>
          </w:tcPr>
          <w:p w:rsidR="009324AD" w:rsidRDefault="009324AD">
            <w:pPr>
              <w:pStyle w:val="ConsPlusNormal"/>
            </w:pPr>
            <w:r>
              <w:t xml:space="preserve">Органы исполнительной власти Омской области, осуществляющие функции учредителей государственных унитарных предприятий Омской области, государственных учреждений Омской области и курирующие в рамках компетенции вопросы деятельности хозяйствующих субъектов, доля Омской области в которых составляет более 50 процентов (далее - ОИВ - учредители), органы местного самоуправления, осуществляющие функции учредителей муниципальных унитарных </w:t>
            </w:r>
            <w:r>
              <w:lastRenderedPageBreak/>
              <w:t>предприятий, муниципальных учреждений и курирующие в рамках компетенции вопросы деятельности</w:t>
            </w:r>
          </w:p>
          <w:p w:rsidR="009324AD" w:rsidRDefault="009324AD">
            <w:pPr>
              <w:pStyle w:val="ConsPlusNormal"/>
            </w:pPr>
            <w:r>
              <w:t>хозяйствующих субъектов, доля муниципального образования в которых составляет более 50 процентов (далее - ОМСУ - учредители)</w:t>
            </w:r>
          </w:p>
        </w:tc>
      </w:tr>
      <w:tr w:rsidR="009324AD">
        <w:tc>
          <w:tcPr>
            <w:tcW w:w="2100" w:type="dxa"/>
          </w:tcPr>
          <w:p w:rsidR="009324AD" w:rsidRDefault="009324AD">
            <w:pPr>
              <w:pStyle w:val="ConsPlusNormal"/>
            </w:pPr>
          </w:p>
        </w:tc>
        <w:tc>
          <w:tcPr>
            <w:tcW w:w="1680" w:type="dxa"/>
          </w:tcPr>
          <w:p w:rsidR="009324AD" w:rsidRDefault="009324AD">
            <w:pPr>
              <w:pStyle w:val="ConsPlusNormal"/>
            </w:pPr>
          </w:p>
        </w:tc>
        <w:tc>
          <w:tcPr>
            <w:tcW w:w="1800" w:type="dxa"/>
          </w:tcPr>
          <w:p w:rsidR="009324AD" w:rsidRDefault="009324AD">
            <w:pPr>
              <w:pStyle w:val="ConsPlusNormal"/>
            </w:pPr>
            <w:r>
              <w:t>Среднее число участников закупок для обеспечения государственных и муниципальных нужд</w:t>
            </w:r>
          </w:p>
        </w:tc>
        <w:tc>
          <w:tcPr>
            <w:tcW w:w="2040" w:type="dxa"/>
          </w:tcPr>
          <w:p w:rsidR="009324AD" w:rsidRDefault="009324AD">
            <w:pPr>
              <w:pStyle w:val="ConsPlusNormal"/>
            </w:pPr>
            <w:r>
              <w:t>2015 год (факт.) - 1,8 ед. в расчете на одну закупку</w:t>
            </w:r>
          </w:p>
          <w:p w:rsidR="009324AD" w:rsidRDefault="009324AD">
            <w:pPr>
              <w:pStyle w:val="ConsPlusNormal"/>
            </w:pPr>
            <w:r>
              <w:t>2016 год (план.) - 2 ед. в расчете на одну закупку</w:t>
            </w:r>
          </w:p>
          <w:p w:rsidR="009324AD" w:rsidRDefault="009324AD">
            <w:pPr>
              <w:pStyle w:val="ConsPlusNormal"/>
            </w:pPr>
            <w:r>
              <w:t>2017 год (план.) - 2,2 ед. в расчете на одну закупку</w:t>
            </w:r>
          </w:p>
          <w:p w:rsidR="009324AD" w:rsidRDefault="009324AD">
            <w:pPr>
              <w:pStyle w:val="ConsPlusNormal"/>
            </w:pPr>
            <w:r>
              <w:t>2018 год (план.) - 2,4 ед. в расчете на одну закупку</w:t>
            </w:r>
          </w:p>
        </w:tc>
        <w:tc>
          <w:tcPr>
            <w:tcW w:w="2040" w:type="dxa"/>
          </w:tcPr>
          <w:p w:rsidR="009324AD" w:rsidRDefault="009324AD">
            <w:pPr>
              <w:pStyle w:val="ConsPlusNormal"/>
            </w:pPr>
            <w:r>
              <w:t>ОИВ - учредители, ОМСУ - учредители в рамках компетенции</w:t>
            </w:r>
          </w:p>
        </w:tc>
      </w:tr>
      <w:tr w:rsidR="009324AD">
        <w:tc>
          <w:tcPr>
            <w:tcW w:w="2100" w:type="dxa"/>
          </w:tcPr>
          <w:p w:rsidR="009324AD" w:rsidRDefault="009324AD">
            <w:pPr>
              <w:pStyle w:val="ConsPlusNormal"/>
            </w:pPr>
            <w:r>
              <w:t xml:space="preserve">Совершенствование процессов управления </w:t>
            </w:r>
            <w:r>
              <w:lastRenderedPageBreak/>
              <w:t>объектами государственной собственности Омской области</w:t>
            </w:r>
          </w:p>
        </w:tc>
        <w:tc>
          <w:tcPr>
            <w:tcW w:w="1680" w:type="dxa"/>
          </w:tcPr>
          <w:p w:rsidR="009324AD" w:rsidRDefault="009324AD">
            <w:pPr>
              <w:pStyle w:val="ConsPlusNormal"/>
            </w:pPr>
            <w:r>
              <w:lastRenderedPageBreak/>
              <w:t>Ограничение влияния государственны</w:t>
            </w:r>
            <w:r>
              <w:lastRenderedPageBreak/>
              <w:t>х предприятий на конкуренцию</w:t>
            </w:r>
          </w:p>
        </w:tc>
        <w:tc>
          <w:tcPr>
            <w:tcW w:w="1800" w:type="dxa"/>
          </w:tcPr>
          <w:p w:rsidR="009324AD" w:rsidRDefault="009324AD">
            <w:pPr>
              <w:pStyle w:val="ConsPlusNormal"/>
            </w:pPr>
            <w:r>
              <w:lastRenderedPageBreak/>
              <w:t>Соотношение количества приватизированн</w:t>
            </w:r>
            <w:r>
              <w:lastRenderedPageBreak/>
              <w:t>ых в 2013 - 2018 годах имущественных комплексов государственных унитарных предприятий и общего количества государственных унитарных предприятий, осуществлявших деятельность в 2013 - 2018 годах в Омской области</w:t>
            </w:r>
          </w:p>
        </w:tc>
        <w:tc>
          <w:tcPr>
            <w:tcW w:w="2040" w:type="dxa"/>
          </w:tcPr>
          <w:p w:rsidR="009324AD" w:rsidRDefault="009324AD">
            <w:pPr>
              <w:pStyle w:val="ConsPlusNormal"/>
            </w:pPr>
            <w:r>
              <w:lastRenderedPageBreak/>
              <w:t>2015 год (факт.) - 25 процентов</w:t>
            </w:r>
          </w:p>
          <w:p w:rsidR="009324AD" w:rsidRDefault="009324AD">
            <w:pPr>
              <w:pStyle w:val="ConsPlusNormal"/>
            </w:pPr>
            <w:r>
              <w:t xml:space="preserve">2016 год (план.) - 27 </w:t>
            </w:r>
            <w:r>
              <w:lastRenderedPageBreak/>
              <w:t>процентов</w:t>
            </w:r>
          </w:p>
          <w:p w:rsidR="009324AD" w:rsidRDefault="009324AD">
            <w:pPr>
              <w:pStyle w:val="ConsPlusNormal"/>
            </w:pPr>
            <w:r>
              <w:t>2017 год (план.) - 45 процентов</w:t>
            </w:r>
          </w:p>
          <w:p w:rsidR="009324AD" w:rsidRDefault="009324AD">
            <w:pPr>
              <w:pStyle w:val="ConsPlusNormal"/>
            </w:pPr>
            <w:r>
              <w:t>2018 год (план.) - 75 процентов</w:t>
            </w:r>
          </w:p>
        </w:tc>
        <w:tc>
          <w:tcPr>
            <w:tcW w:w="2040" w:type="dxa"/>
          </w:tcPr>
          <w:p w:rsidR="009324AD" w:rsidRDefault="009324AD">
            <w:pPr>
              <w:pStyle w:val="ConsPlusNormal"/>
            </w:pPr>
            <w:r>
              <w:lastRenderedPageBreak/>
              <w:t xml:space="preserve">Министерство имущественных отношений Омской </w:t>
            </w:r>
            <w:r>
              <w:lastRenderedPageBreak/>
              <w:t>области (далее - Минимущества),</w:t>
            </w:r>
          </w:p>
          <w:p w:rsidR="009324AD" w:rsidRDefault="009324AD">
            <w:pPr>
              <w:pStyle w:val="ConsPlusNormal"/>
            </w:pPr>
            <w:r>
              <w:t>ОИВ - учредители в рамках компетенции</w:t>
            </w:r>
          </w:p>
        </w:tc>
      </w:tr>
      <w:tr w:rsidR="009324AD">
        <w:tc>
          <w:tcPr>
            <w:tcW w:w="2100" w:type="dxa"/>
          </w:tcPr>
          <w:p w:rsidR="009324AD" w:rsidRDefault="009324AD">
            <w:pPr>
              <w:pStyle w:val="ConsPlusNormal"/>
            </w:pPr>
          </w:p>
        </w:tc>
        <w:tc>
          <w:tcPr>
            <w:tcW w:w="1680" w:type="dxa"/>
          </w:tcPr>
          <w:p w:rsidR="009324AD" w:rsidRDefault="009324AD">
            <w:pPr>
              <w:pStyle w:val="ConsPlusNormal"/>
            </w:pPr>
          </w:p>
        </w:tc>
        <w:tc>
          <w:tcPr>
            <w:tcW w:w="1800" w:type="dxa"/>
          </w:tcPr>
          <w:p w:rsidR="009324AD" w:rsidRDefault="009324AD">
            <w:pPr>
              <w:pStyle w:val="ConsPlusNormal"/>
            </w:pPr>
            <w:r>
              <w:t xml:space="preserve">Соотношение числа хозяйственных обществ, акции (доли) которых были полностью приватизированы в 2013 - 2018 годах, и числа хозяйственных обществ с государственным участием в капитале, осуществлявших деятельность в </w:t>
            </w:r>
            <w:r>
              <w:lastRenderedPageBreak/>
              <w:t>2013 - 2018 годах в Омской области</w:t>
            </w:r>
          </w:p>
        </w:tc>
        <w:tc>
          <w:tcPr>
            <w:tcW w:w="2040" w:type="dxa"/>
          </w:tcPr>
          <w:p w:rsidR="009324AD" w:rsidRDefault="009324AD">
            <w:pPr>
              <w:pStyle w:val="ConsPlusNormal"/>
            </w:pPr>
            <w:r>
              <w:lastRenderedPageBreak/>
              <w:t>2015 год (факт.) - 45 процентов</w:t>
            </w:r>
          </w:p>
          <w:p w:rsidR="009324AD" w:rsidRDefault="009324AD">
            <w:pPr>
              <w:pStyle w:val="ConsPlusNormal"/>
            </w:pPr>
            <w:r>
              <w:t>2016 год (план.) - 50 процентов</w:t>
            </w:r>
          </w:p>
          <w:p w:rsidR="009324AD" w:rsidRDefault="009324AD">
            <w:pPr>
              <w:pStyle w:val="ConsPlusNormal"/>
            </w:pPr>
            <w:r>
              <w:t>2017 - 2018 годы (план.) - значение показателя будет уточнено в срок не позднее 31 марта 2017 года</w:t>
            </w:r>
          </w:p>
        </w:tc>
        <w:tc>
          <w:tcPr>
            <w:tcW w:w="2040" w:type="dxa"/>
          </w:tcPr>
          <w:p w:rsidR="009324AD" w:rsidRDefault="009324AD">
            <w:pPr>
              <w:pStyle w:val="ConsPlusNormal"/>
            </w:pPr>
            <w:r>
              <w:t>Минимущества,</w:t>
            </w:r>
          </w:p>
          <w:p w:rsidR="009324AD" w:rsidRDefault="009324AD">
            <w:pPr>
              <w:pStyle w:val="ConsPlusNormal"/>
            </w:pPr>
            <w:r>
              <w:t>ОИВ - учредители в рамках компетенции</w:t>
            </w:r>
          </w:p>
        </w:tc>
      </w:tr>
      <w:tr w:rsidR="009324AD">
        <w:tc>
          <w:tcPr>
            <w:tcW w:w="2100" w:type="dxa"/>
          </w:tcPr>
          <w:p w:rsidR="009324AD" w:rsidRDefault="009324AD">
            <w:pPr>
              <w:pStyle w:val="ConsPlusNormal"/>
            </w:pPr>
            <w:r>
              <w:lastRenderedPageBreak/>
              <w:t>Создание условий для развития конкуренции на рынке строительства</w:t>
            </w:r>
          </w:p>
        </w:tc>
        <w:tc>
          <w:tcPr>
            <w:tcW w:w="1680" w:type="dxa"/>
          </w:tcPr>
          <w:p w:rsidR="009324AD" w:rsidRDefault="009324AD">
            <w:pPr>
              <w:pStyle w:val="ConsPlusNormal"/>
            </w:pPr>
            <w:r>
              <w:t>Создание условий максимального благоприятствования хозяйствующим субъектам при входе на рынок</w:t>
            </w:r>
          </w:p>
        </w:tc>
        <w:tc>
          <w:tcPr>
            <w:tcW w:w="1800" w:type="dxa"/>
          </w:tcPr>
          <w:p w:rsidR="009324AD" w:rsidRDefault="009324AD">
            <w:pPr>
              <w:pStyle w:val="ConsPlusNormal"/>
            </w:pPr>
            <w:r>
              <w:t>Обеспечение наличия:</w:t>
            </w:r>
          </w:p>
          <w:p w:rsidR="009324AD" w:rsidRDefault="009324AD">
            <w:pPr>
              <w:pStyle w:val="ConsPlusNormal"/>
            </w:pPr>
            <w:r>
              <w:t>- типового административного регламента предоставления муниципальной услуги по выдаче разрешения на строительство;</w:t>
            </w:r>
          </w:p>
          <w:p w:rsidR="009324AD" w:rsidRDefault="009324AD">
            <w:pPr>
              <w:pStyle w:val="ConsPlusNormal"/>
            </w:pPr>
            <w:r>
              <w:t>-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p w:rsidR="009324AD" w:rsidRDefault="009324AD">
            <w:pPr>
              <w:pStyle w:val="ConsPlusNormal"/>
            </w:pPr>
            <w:r>
              <w:t xml:space="preserve">Внедрение указанных </w:t>
            </w:r>
            <w:r>
              <w:lastRenderedPageBreak/>
              <w:t>типовых административных регламентов на территории муниципальных образований Омской области (в рамках соглашений между Правительством Омской области и ОМСУ по внедрению в Омской области стандарта)</w:t>
            </w:r>
          </w:p>
        </w:tc>
        <w:tc>
          <w:tcPr>
            <w:tcW w:w="2040" w:type="dxa"/>
          </w:tcPr>
          <w:p w:rsidR="009324AD" w:rsidRDefault="009324AD">
            <w:pPr>
              <w:pStyle w:val="ConsPlusNormal"/>
            </w:pPr>
            <w:r>
              <w:lastRenderedPageBreak/>
              <w:t>2015 год (факт.) - 0 процентов</w:t>
            </w:r>
          </w:p>
          <w:p w:rsidR="009324AD" w:rsidRDefault="009324AD">
            <w:pPr>
              <w:pStyle w:val="ConsPlusNormal"/>
            </w:pPr>
            <w:r>
              <w:t>2016 год (план.) - 100 процентов</w:t>
            </w:r>
          </w:p>
          <w:p w:rsidR="009324AD" w:rsidRDefault="009324AD">
            <w:pPr>
              <w:pStyle w:val="ConsPlusNormal"/>
            </w:pPr>
            <w:r>
              <w:t>2017 год (план.) - 100 процентов</w:t>
            </w:r>
          </w:p>
          <w:p w:rsidR="009324AD" w:rsidRDefault="009324AD">
            <w:pPr>
              <w:pStyle w:val="ConsPlusNormal"/>
            </w:pPr>
            <w:r>
              <w:t>2018 год (план.) - 100 процентов</w:t>
            </w:r>
          </w:p>
        </w:tc>
        <w:tc>
          <w:tcPr>
            <w:tcW w:w="2040" w:type="dxa"/>
          </w:tcPr>
          <w:p w:rsidR="009324AD" w:rsidRDefault="009324AD">
            <w:pPr>
              <w:pStyle w:val="ConsPlusNormal"/>
            </w:pPr>
            <w:r>
              <w:t>Министерство строительства и жилищно-коммунального комплекса Омской области, ОМСУ</w:t>
            </w:r>
          </w:p>
        </w:tc>
      </w:tr>
      <w:tr w:rsidR="009324AD">
        <w:tc>
          <w:tcPr>
            <w:tcW w:w="2100" w:type="dxa"/>
          </w:tcPr>
          <w:p w:rsidR="009324AD" w:rsidRDefault="009324AD">
            <w:pPr>
              <w:pStyle w:val="ConsPlusNormal"/>
            </w:pPr>
            <w:r>
              <w:lastRenderedPageBreak/>
              <w:t>Обеспечение и сохранение целевого использования государственных (муниципальных) объектов недвижимого имущества в социальной сфере</w:t>
            </w:r>
          </w:p>
        </w:tc>
        <w:tc>
          <w:tcPr>
            <w:tcW w:w="1680" w:type="dxa"/>
          </w:tcPr>
          <w:p w:rsidR="009324AD" w:rsidRDefault="009324AD">
            <w:pPr>
              <w:pStyle w:val="ConsPlusNormal"/>
            </w:pPr>
            <w:r>
              <w:t xml:space="preserve">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w:t>
            </w:r>
            <w:r>
              <w:lastRenderedPageBreak/>
              <w:t>государственно-частного партнерства</w:t>
            </w:r>
          </w:p>
        </w:tc>
        <w:tc>
          <w:tcPr>
            <w:tcW w:w="1800" w:type="dxa"/>
          </w:tcPr>
          <w:p w:rsidR="009324AD" w:rsidRDefault="009324AD">
            <w:pPr>
              <w:pStyle w:val="ConsPlusNormal"/>
            </w:pPr>
            <w:r>
              <w:lastRenderedPageBreak/>
              <w:t xml:space="preserve">Наличие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w:t>
            </w:r>
            <w:r>
              <w:lastRenderedPageBreak/>
              <w:t xml:space="preserve">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 </w:t>
            </w:r>
            <w:hyperlink w:anchor="P521" w:history="1">
              <w:r>
                <w:rPr>
                  <w:color w:val="0000FF"/>
                </w:rPr>
                <w:t>&lt;*&gt;</w:t>
              </w:r>
            </w:hyperlink>
          </w:p>
        </w:tc>
        <w:tc>
          <w:tcPr>
            <w:tcW w:w="2040" w:type="dxa"/>
          </w:tcPr>
          <w:p w:rsidR="009324AD" w:rsidRDefault="009324AD">
            <w:pPr>
              <w:pStyle w:val="ConsPlusNormal"/>
            </w:pPr>
            <w:r>
              <w:lastRenderedPageBreak/>
              <w:t>2015 год (факт.) - 0 ед.</w:t>
            </w:r>
          </w:p>
          <w:p w:rsidR="009324AD" w:rsidRDefault="009324AD">
            <w:pPr>
              <w:pStyle w:val="ConsPlusNormal"/>
            </w:pPr>
            <w:r>
              <w:t>2016 год (план.) - 1 ед.</w:t>
            </w:r>
          </w:p>
          <w:p w:rsidR="009324AD" w:rsidRDefault="009324AD">
            <w:pPr>
              <w:pStyle w:val="ConsPlusNormal"/>
            </w:pPr>
            <w:r>
              <w:t>2017 год (план.) - 1 ед.</w:t>
            </w:r>
          </w:p>
          <w:p w:rsidR="009324AD" w:rsidRDefault="009324AD">
            <w:pPr>
              <w:pStyle w:val="ConsPlusNormal"/>
            </w:pPr>
            <w:r>
              <w:t>2018 год (план.) - 2 ед.</w:t>
            </w:r>
          </w:p>
        </w:tc>
        <w:tc>
          <w:tcPr>
            <w:tcW w:w="2040" w:type="dxa"/>
          </w:tcPr>
          <w:p w:rsidR="009324AD" w:rsidRDefault="009324AD">
            <w:pPr>
              <w:pStyle w:val="ConsPlusNormal"/>
            </w:pPr>
            <w:r>
              <w:t>Органы исполнительной власти Омской области (далее - ОИВ), ОМСУ в рамках компетенции в социальной сфере</w:t>
            </w:r>
          </w:p>
        </w:tc>
      </w:tr>
      <w:tr w:rsidR="009324AD">
        <w:tc>
          <w:tcPr>
            <w:tcW w:w="2100" w:type="dxa"/>
          </w:tcPr>
          <w:p w:rsidR="009324AD" w:rsidRDefault="009324AD">
            <w:pPr>
              <w:pStyle w:val="ConsPlusNormal"/>
            </w:pPr>
            <w:r>
              <w:lastRenderedPageBreak/>
              <w:t>Содействие развитию практики применения механизмов государственно-</w:t>
            </w:r>
            <w:r>
              <w:lastRenderedPageBreak/>
              <w:t>частного партнерства, в том числе практики заключения концессионных соглашений, в социальной сфере</w:t>
            </w:r>
          </w:p>
        </w:tc>
        <w:tc>
          <w:tcPr>
            <w:tcW w:w="1680" w:type="dxa"/>
          </w:tcPr>
          <w:p w:rsidR="009324AD" w:rsidRDefault="009324AD">
            <w:pPr>
              <w:pStyle w:val="ConsPlusNormal"/>
            </w:pPr>
            <w:r>
              <w:lastRenderedPageBreak/>
              <w:t>Реализация проектов с применением механизмов государственно-</w:t>
            </w:r>
            <w:r>
              <w:lastRenderedPageBreak/>
              <w:t>частного партнерства, в том числе посредством заключения концессионного соглашения</w:t>
            </w:r>
          </w:p>
        </w:tc>
        <w:tc>
          <w:tcPr>
            <w:tcW w:w="1800" w:type="dxa"/>
          </w:tcPr>
          <w:p w:rsidR="009324AD" w:rsidRDefault="009324AD">
            <w:pPr>
              <w:pStyle w:val="ConsPlusNormal"/>
            </w:pPr>
            <w:r>
              <w:lastRenderedPageBreak/>
              <w:t>Наличие проектов с применением механизмов государственно-</w:t>
            </w:r>
            <w:r>
              <w:lastRenderedPageBreak/>
              <w:t xml:space="preserve">частного партнерства, в том числе посредством заключения концессионного соглашения, в одной или нескольких из следующих сфер: детский отдых и оздоровление, спорт, здравоохранение, социальное обслуживание, дошкольное образование, культура </w:t>
            </w:r>
            <w:hyperlink w:anchor="P523" w:history="1">
              <w:r>
                <w:rPr>
                  <w:color w:val="0000FF"/>
                </w:rPr>
                <w:t>&lt;**&gt;</w:t>
              </w:r>
            </w:hyperlink>
          </w:p>
        </w:tc>
        <w:tc>
          <w:tcPr>
            <w:tcW w:w="2040" w:type="dxa"/>
          </w:tcPr>
          <w:p w:rsidR="009324AD" w:rsidRDefault="009324AD">
            <w:pPr>
              <w:pStyle w:val="ConsPlusNormal"/>
            </w:pPr>
            <w:r>
              <w:lastRenderedPageBreak/>
              <w:t>2015 год (факт.) - 0 ед.</w:t>
            </w:r>
          </w:p>
          <w:p w:rsidR="009324AD" w:rsidRDefault="009324AD">
            <w:pPr>
              <w:pStyle w:val="ConsPlusNormal"/>
            </w:pPr>
            <w:r>
              <w:t>2016 год (план.) - 3 ед.</w:t>
            </w:r>
          </w:p>
          <w:p w:rsidR="009324AD" w:rsidRDefault="009324AD">
            <w:pPr>
              <w:pStyle w:val="ConsPlusNormal"/>
            </w:pPr>
            <w:r>
              <w:t xml:space="preserve">2017 год (план.) - 3 </w:t>
            </w:r>
            <w:r>
              <w:lastRenderedPageBreak/>
              <w:t>ед.</w:t>
            </w:r>
          </w:p>
          <w:p w:rsidR="009324AD" w:rsidRDefault="009324AD">
            <w:pPr>
              <w:pStyle w:val="ConsPlusNormal"/>
            </w:pPr>
            <w:r>
              <w:t>2018 год (план.) - 5 ед.</w:t>
            </w:r>
          </w:p>
        </w:tc>
        <w:tc>
          <w:tcPr>
            <w:tcW w:w="2040" w:type="dxa"/>
          </w:tcPr>
          <w:p w:rsidR="009324AD" w:rsidRDefault="009324AD">
            <w:pPr>
              <w:pStyle w:val="ConsPlusNormal"/>
            </w:pPr>
            <w:r>
              <w:lastRenderedPageBreak/>
              <w:t>ОИВ, ОМСУ в рамках компетенции в социальной сфере</w:t>
            </w:r>
          </w:p>
        </w:tc>
      </w:tr>
      <w:tr w:rsidR="009324AD">
        <w:tc>
          <w:tcPr>
            <w:tcW w:w="2100" w:type="dxa"/>
            <w:vMerge w:val="restart"/>
          </w:tcPr>
          <w:p w:rsidR="009324AD" w:rsidRDefault="009324AD">
            <w:pPr>
              <w:pStyle w:val="ConsPlusNormal"/>
            </w:pPr>
            <w:r>
              <w:lastRenderedPageBreak/>
              <w:t>Содействие развитию негосударственных (немуниципальных) социально ориентированных некоммерческих организаций</w:t>
            </w:r>
          </w:p>
        </w:tc>
        <w:tc>
          <w:tcPr>
            <w:tcW w:w="1680" w:type="dxa"/>
            <w:vMerge w:val="restart"/>
          </w:tcPr>
          <w:p w:rsidR="009324AD" w:rsidRDefault="009324AD">
            <w:pPr>
              <w:pStyle w:val="ConsPlusNormal"/>
            </w:pPr>
            <w:r>
              <w:t>Поддержка социально ориентированных некоммерческих организаций и (или) субъектов малого и среднего предпринимательства, в том числе индивидуальны</w:t>
            </w:r>
            <w:r>
              <w:lastRenderedPageBreak/>
              <w:t>х предпринимателей, в реализации мероприятий в сфере социально ответственной деятельности</w:t>
            </w:r>
          </w:p>
        </w:tc>
        <w:tc>
          <w:tcPr>
            <w:tcW w:w="1800" w:type="dxa"/>
            <w:vMerge w:val="restart"/>
          </w:tcPr>
          <w:p w:rsidR="009324AD" w:rsidRDefault="009324AD">
            <w:pPr>
              <w:pStyle w:val="ConsPlusNormal"/>
            </w:pPr>
            <w:r>
              <w:lastRenderedPageBreak/>
              <w:t xml:space="preserve">Наличие мер поддержки социально ориентированных некоммерческих организаций и (или) субъектов малого и среднего предпринимательства, в том числе </w:t>
            </w:r>
            <w:r>
              <w:lastRenderedPageBreak/>
              <w:t>индивидуальных предпринимателей, в реализации мероприятий, направленных на поддержку негосударственного (немуниципального) сектора, в том числе в сферах:</w:t>
            </w:r>
          </w:p>
          <w:p w:rsidR="009324AD" w:rsidRDefault="009324AD">
            <w:pPr>
              <w:pStyle w:val="ConsPlusNormal"/>
            </w:pPr>
            <w:r>
              <w:t>- дошкольное, общее образование;</w:t>
            </w:r>
          </w:p>
          <w:p w:rsidR="009324AD" w:rsidRDefault="009324AD">
            <w:pPr>
              <w:pStyle w:val="ConsPlusNormal"/>
            </w:pPr>
            <w:r>
              <w:t>- детский отдых и оздоровление детей</w:t>
            </w:r>
          </w:p>
        </w:tc>
        <w:tc>
          <w:tcPr>
            <w:tcW w:w="2040" w:type="dxa"/>
            <w:tcBorders>
              <w:bottom w:val="nil"/>
            </w:tcBorders>
          </w:tcPr>
          <w:p w:rsidR="009324AD" w:rsidRDefault="009324AD">
            <w:pPr>
              <w:pStyle w:val="ConsPlusNormal"/>
            </w:pPr>
            <w:r>
              <w:lastRenderedPageBreak/>
              <w:t>2015 год (факт.) - 3 ед.</w:t>
            </w:r>
          </w:p>
          <w:p w:rsidR="009324AD" w:rsidRDefault="009324AD">
            <w:pPr>
              <w:pStyle w:val="ConsPlusNormal"/>
            </w:pPr>
            <w:r>
              <w:t>2016 год (план.) - 3 ед.</w:t>
            </w:r>
          </w:p>
          <w:p w:rsidR="009324AD" w:rsidRDefault="009324AD">
            <w:pPr>
              <w:pStyle w:val="ConsPlusNormal"/>
            </w:pPr>
            <w:r>
              <w:t>2017 год (план.) - 3 ед.</w:t>
            </w:r>
          </w:p>
          <w:p w:rsidR="009324AD" w:rsidRDefault="009324AD">
            <w:pPr>
              <w:pStyle w:val="ConsPlusNormal"/>
            </w:pPr>
            <w:r>
              <w:t>2018 год (план.) - 3 ед.</w:t>
            </w:r>
          </w:p>
        </w:tc>
        <w:tc>
          <w:tcPr>
            <w:tcW w:w="2040" w:type="dxa"/>
            <w:tcBorders>
              <w:bottom w:val="nil"/>
            </w:tcBorders>
          </w:tcPr>
          <w:p w:rsidR="009324AD" w:rsidRDefault="009324AD">
            <w:pPr>
              <w:pStyle w:val="ConsPlusNormal"/>
            </w:pPr>
            <w:r>
              <w:t>ОИВ, ОМСУ в рамках компетенции в социальной сфере</w:t>
            </w:r>
          </w:p>
        </w:tc>
      </w:tr>
      <w:tr w:rsidR="009324AD">
        <w:tblPrEx>
          <w:tblBorders>
            <w:insideH w:val="nil"/>
          </w:tblBorders>
        </w:tblPrEx>
        <w:tc>
          <w:tcPr>
            <w:tcW w:w="2100" w:type="dxa"/>
            <w:vMerge/>
          </w:tcPr>
          <w:p w:rsidR="009324AD" w:rsidRDefault="009324AD"/>
        </w:tc>
        <w:tc>
          <w:tcPr>
            <w:tcW w:w="1680" w:type="dxa"/>
            <w:vMerge/>
          </w:tcPr>
          <w:p w:rsidR="009324AD" w:rsidRDefault="009324AD"/>
        </w:tc>
        <w:tc>
          <w:tcPr>
            <w:tcW w:w="1800" w:type="dxa"/>
            <w:vMerge/>
          </w:tcPr>
          <w:p w:rsidR="009324AD" w:rsidRDefault="009324AD"/>
        </w:tc>
        <w:tc>
          <w:tcPr>
            <w:tcW w:w="2040" w:type="dxa"/>
            <w:tcBorders>
              <w:top w:val="nil"/>
              <w:bottom w:val="nil"/>
            </w:tcBorders>
          </w:tcPr>
          <w:p w:rsidR="009324AD" w:rsidRDefault="009324AD">
            <w:pPr>
              <w:pStyle w:val="ConsPlusNormal"/>
            </w:pPr>
            <w:r>
              <w:t>в том числе:</w:t>
            </w:r>
          </w:p>
        </w:tc>
        <w:tc>
          <w:tcPr>
            <w:tcW w:w="2040" w:type="dxa"/>
            <w:tcBorders>
              <w:top w:val="nil"/>
              <w:bottom w:val="nil"/>
            </w:tcBorders>
          </w:tcPr>
          <w:p w:rsidR="009324AD" w:rsidRDefault="009324AD">
            <w:pPr>
              <w:pStyle w:val="ConsPlusNormal"/>
            </w:pPr>
          </w:p>
        </w:tc>
      </w:tr>
      <w:tr w:rsidR="009324AD">
        <w:tblPrEx>
          <w:tblBorders>
            <w:insideH w:val="nil"/>
          </w:tblBorders>
        </w:tblPrEx>
        <w:tc>
          <w:tcPr>
            <w:tcW w:w="2100" w:type="dxa"/>
            <w:vMerge/>
          </w:tcPr>
          <w:p w:rsidR="009324AD" w:rsidRDefault="009324AD"/>
        </w:tc>
        <w:tc>
          <w:tcPr>
            <w:tcW w:w="1680" w:type="dxa"/>
            <w:vMerge/>
          </w:tcPr>
          <w:p w:rsidR="009324AD" w:rsidRDefault="009324AD"/>
        </w:tc>
        <w:tc>
          <w:tcPr>
            <w:tcW w:w="1800" w:type="dxa"/>
            <w:vMerge/>
          </w:tcPr>
          <w:p w:rsidR="009324AD" w:rsidRDefault="009324AD"/>
        </w:tc>
        <w:tc>
          <w:tcPr>
            <w:tcW w:w="2040" w:type="dxa"/>
            <w:tcBorders>
              <w:top w:val="nil"/>
              <w:bottom w:val="nil"/>
            </w:tcBorders>
          </w:tcPr>
          <w:p w:rsidR="009324AD" w:rsidRDefault="009324AD">
            <w:pPr>
              <w:pStyle w:val="ConsPlusNormal"/>
            </w:pPr>
            <w:r>
              <w:t>2015 год (факт.) - 2 ед.</w:t>
            </w:r>
          </w:p>
          <w:p w:rsidR="009324AD" w:rsidRDefault="009324AD">
            <w:pPr>
              <w:pStyle w:val="ConsPlusNormal"/>
            </w:pPr>
            <w:r>
              <w:t xml:space="preserve">2016 год (план.) - 2 </w:t>
            </w:r>
            <w:r>
              <w:lastRenderedPageBreak/>
              <w:t>ед.</w:t>
            </w:r>
          </w:p>
          <w:p w:rsidR="009324AD" w:rsidRDefault="009324AD">
            <w:pPr>
              <w:pStyle w:val="ConsPlusNormal"/>
            </w:pPr>
            <w:r>
              <w:t>2017 год (план.) - 2 ед.</w:t>
            </w:r>
          </w:p>
          <w:p w:rsidR="009324AD" w:rsidRDefault="009324AD">
            <w:pPr>
              <w:pStyle w:val="ConsPlusNormal"/>
            </w:pPr>
            <w:r>
              <w:t>2018 год (план.) - 2 ед.</w:t>
            </w:r>
          </w:p>
        </w:tc>
        <w:tc>
          <w:tcPr>
            <w:tcW w:w="2040" w:type="dxa"/>
            <w:tcBorders>
              <w:top w:val="nil"/>
              <w:bottom w:val="nil"/>
            </w:tcBorders>
          </w:tcPr>
          <w:p w:rsidR="009324AD" w:rsidRDefault="009324AD">
            <w:pPr>
              <w:pStyle w:val="ConsPlusNormal"/>
            </w:pPr>
            <w:r>
              <w:lastRenderedPageBreak/>
              <w:t>Министерство образования Омской области</w:t>
            </w:r>
          </w:p>
        </w:tc>
      </w:tr>
      <w:tr w:rsidR="009324AD">
        <w:tc>
          <w:tcPr>
            <w:tcW w:w="2100" w:type="dxa"/>
            <w:vMerge/>
          </w:tcPr>
          <w:p w:rsidR="009324AD" w:rsidRDefault="009324AD"/>
        </w:tc>
        <w:tc>
          <w:tcPr>
            <w:tcW w:w="1680" w:type="dxa"/>
            <w:vMerge/>
          </w:tcPr>
          <w:p w:rsidR="009324AD" w:rsidRDefault="009324AD"/>
        </w:tc>
        <w:tc>
          <w:tcPr>
            <w:tcW w:w="1800" w:type="dxa"/>
            <w:vMerge/>
          </w:tcPr>
          <w:p w:rsidR="009324AD" w:rsidRDefault="009324AD"/>
        </w:tc>
        <w:tc>
          <w:tcPr>
            <w:tcW w:w="2040" w:type="dxa"/>
            <w:tcBorders>
              <w:top w:val="nil"/>
            </w:tcBorders>
          </w:tcPr>
          <w:p w:rsidR="009324AD" w:rsidRDefault="009324AD">
            <w:pPr>
              <w:pStyle w:val="ConsPlusNormal"/>
            </w:pPr>
            <w:r>
              <w:t>2015 год (факт.) - 1 ед.</w:t>
            </w:r>
          </w:p>
          <w:p w:rsidR="009324AD" w:rsidRDefault="009324AD">
            <w:pPr>
              <w:pStyle w:val="ConsPlusNormal"/>
            </w:pPr>
            <w:r>
              <w:t>2016 год (план.) - 1 ед.</w:t>
            </w:r>
          </w:p>
          <w:p w:rsidR="009324AD" w:rsidRDefault="009324AD">
            <w:pPr>
              <w:pStyle w:val="ConsPlusNormal"/>
            </w:pPr>
            <w:r>
              <w:t>2017 год (план.) - 1 ед.</w:t>
            </w:r>
          </w:p>
          <w:p w:rsidR="009324AD" w:rsidRDefault="009324AD">
            <w:pPr>
              <w:pStyle w:val="ConsPlusNormal"/>
            </w:pPr>
            <w:r>
              <w:t>2018 год (план.) - 1 ед.</w:t>
            </w:r>
          </w:p>
        </w:tc>
        <w:tc>
          <w:tcPr>
            <w:tcW w:w="2040" w:type="dxa"/>
            <w:tcBorders>
              <w:top w:val="nil"/>
            </w:tcBorders>
          </w:tcPr>
          <w:p w:rsidR="009324AD" w:rsidRDefault="009324AD">
            <w:pPr>
              <w:pStyle w:val="ConsPlusNormal"/>
            </w:pPr>
            <w:r>
              <w:t>Министерство по делам молодежи, физической культуры и спорта Омской области</w:t>
            </w:r>
          </w:p>
        </w:tc>
      </w:tr>
      <w:tr w:rsidR="009324AD">
        <w:tc>
          <w:tcPr>
            <w:tcW w:w="2100" w:type="dxa"/>
          </w:tcPr>
          <w:p w:rsidR="009324AD" w:rsidRDefault="009324AD">
            <w:pPr>
              <w:pStyle w:val="ConsPlusNormal"/>
            </w:pPr>
          </w:p>
        </w:tc>
        <w:tc>
          <w:tcPr>
            <w:tcW w:w="1680" w:type="dxa"/>
          </w:tcPr>
          <w:p w:rsidR="009324AD" w:rsidRDefault="009324AD">
            <w:pPr>
              <w:pStyle w:val="ConsPlusNormal"/>
            </w:pPr>
          </w:p>
        </w:tc>
        <w:tc>
          <w:tcPr>
            <w:tcW w:w="1800" w:type="dxa"/>
          </w:tcPr>
          <w:p w:rsidR="009324AD" w:rsidRDefault="009324AD">
            <w:pPr>
              <w:pStyle w:val="ConsPlusNormal"/>
            </w:pPr>
            <w:r>
              <w:t>Количество мероприятий, направленных на развитие гражданской активности, проведенных за счет субсидии из средств областного бюджета социально ориентированными некоммерческим</w:t>
            </w:r>
            <w:r>
              <w:lastRenderedPageBreak/>
              <w:t>и организациями</w:t>
            </w:r>
          </w:p>
        </w:tc>
        <w:tc>
          <w:tcPr>
            <w:tcW w:w="2040" w:type="dxa"/>
          </w:tcPr>
          <w:p w:rsidR="009324AD" w:rsidRDefault="009324AD">
            <w:pPr>
              <w:pStyle w:val="ConsPlusNormal"/>
            </w:pPr>
            <w:r>
              <w:lastRenderedPageBreak/>
              <w:t>2015 год (факт.) - 121 ед.</w:t>
            </w:r>
          </w:p>
          <w:p w:rsidR="009324AD" w:rsidRDefault="009324AD">
            <w:pPr>
              <w:pStyle w:val="ConsPlusNormal"/>
            </w:pPr>
            <w:r>
              <w:t>2016 год (план.) - 122 ед.</w:t>
            </w:r>
          </w:p>
          <w:p w:rsidR="009324AD" w:rsidRDefault="009324AD">
            <w:pPr>
              <w:pStyle w:val="ConsPlusNormal"/>
            </w:pPr>
            <w:r>
              <w:t>2017 год (план.) - 124 ед.</w:t>
            </w:r>
          </w:p>
          <w:p w:rsidR="009324AD" w:rsidRDefault="009324AD">
            <w:pPr>
              <w:pStyle w:val="ConsPlusNormal"/>
            </w:pPr>
            <w:r>
              <w:t>2018 год (план.) - 126 ед.</w:t>
            </w:r>
          </w:p>
        </w:tc>
        <w:tc>
          <w:tcPr>
            <w:tcW w:w="2040" w:type="dxa"/>
          </w:tcPr>
          <w:p w:rsidR="009324AD" w:rsidRDefault="009324AD">
            <w:pPr>
              <w:pStyle w:val="ConsPlusNormal"/>
            </w:pPr>
            <w:r>
              <w:t>Главное управление внутренней политики Омской области</w:t>
            </w:r>
          </w:p>
        </w:tc>
      </w:tr>
    </w:tbl>
    <w:p w:rsidR="009324AD" w:rsidRDefault="009324AD">
      <w:pPr>
        <w:sectPr w:rsidR="009324AD">
          <w:pgSz w:w="16838" w:h="11905" w:orient="landscape"/>
          <w:pgMar w:top="1701" w:right="1134" w:bottom="850" w:left="1134" w:header="0" w:footer="0" w:gutter="0"/>
          <w:cols w:space="720"/>
        </w:sectPr>
      </w:pPr>
    </w:p>
    <w:p w:rsidR="009324AD" w:rsidRDefault="009324AD">
      <w:pPr>
        <w:pStyle w:val="ConsPlusNormal"/>
      </w:pPr>
    </w:p>
    <w:p w:rsidR="009324AD" w:rsidRDefault="009324AD">
      <w:pPr>
        <w:pStyle w:val="ConsPlusNormal"/>
        <w:ind w:firstLine="540"/>
        <w:jc w:val="both"/>
      </w:pPr>
      <w:r>
        <w:t>--------------------------------</w:t>
      </w:r>
    </w:p>
    <w:p w:rsidR="009324AD" w:rsidRDefault="009324AD">
      <w:pPr>
        <w:pStyle w:val="ConsPlusNormal"/>
        <w:ind w:firstLine="540"/>
        <w:jc w:val="both"/>
      </w:pPr>
      <w:bookmarkStart w:id="1" w:name="P521"/>
      <w:bookmarkEnd w:id="1"/>
      <w:r>
        <w:t>&lt;*&gt; Общее количество проектов ОИВ, ОМСУ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w:t>
      </w:r>
    </w:p>
    <w:p w:rsidR="009324AD" w:rsidRDefault="009324AD">
      <w:pPr>
        <w:pStyle w:val="ConsPlusNormal"/>
        <w:jc w:val="both"/>
      </w:pPr>
      <w:r>
        <w:t xml:space="preserve">(сноска введена </w:t>
      </w:r>
      <w:hyperlink r:id="rId39" w:history="1">
        <w:r>
          <w:rPr>
            <w:color w:val="0000FF"/>
          </w:rPr>
          <w:t>Распоряжением</w:t>
        </w:r>
      </w:hyperlink>
      <w:r>
        <w:t xml:space="preserve"> Губернатора Омской области от 14.11.2016 N 268-р)</w:t>
      </w:r>
    </w:p>
    <w:p w:rsidR="009324AD" w:rsidRDefault="009324AD">
      <w:pPr>
        <w:pStyle w:val="ConsPlusNormal"/>
        <w:ind w:firstLine="540"/>
        <w:jc w:val="both"/>
      </w:pPr>
      <w:bookmarkStart w:id="2" w:name="P523"/>
      <w:bookmarkEnd w:id="2"/>
      <w:r>
        <w:t>&lt;**&gt; Общее количество проектов ОИВ, ОМСУ с применением механизмов государственно-частного партнерства, в том числе посредством заключения концессионного соглашения.</w:t>
      </w:r>
    </w:p>
    <w:p w:rsidR="009324AD" w:rsidRDefault="009324AD">
      <w:pPr>
        <w:pStyle w:val="ConsPlusNormal"/>
        <w:jc w:val="both"/>
      </w:pPr>
      <w:r>
        <w:t xml:space="preserve">(сноска введена </w:t>
      </w:r>
      <w:hyperlink r:id="rId40" w:history="1">
        <w:r>
          <w:rPr>
            <w:color w:val="0000FF"/>
          </w:rPr>
          <w:t>Распоряжением</w:t>
        </w:r>
      </w:hyperlink>
      <w:r>
        <w:t xml:space="preserve"> Губернатора Омской области от 14.11.2016 N 268-р)</w:t>
      </w:r>
    </w:p>
    <w:p w:rsidR="009324AD" w:rsidRDefault="009324AD">
      <w:pPr>
        <w:pStyle w:val="ConsPlusNormal"/>
      </w:pPr>
    </w:p>
    <w:p w:rsidR="009324AD" w:rsidRDefault="009324AD">
      <w:pPr>
        <w:pStyle w:val="ConsPlusNormal"/>
      </w:pPr>
    </w:p>
    <w:p w:rsidR="009324AD" w:rsidRDefault="009324AD">
      <w:pPr>
        <w:pStyle w:val="ConsPlusNormal"/>
      </w:pPr>
    </w:p>
    <w:p w:rsidR="009324AD" w:rsidRDefault="009324AD">
      <w:pPr>
        <w:pStyle w:val="ConsPlusNormal"/>
      </w:pPr>
    </w:p>
    <w:p w:rsidR="009324AD" w:rsidRDefault="009324AD">
      <w:pPr>
        <w:pStyle w:val="ConsPlusNormal"/>
      </w:pPr>
    </w:p>
    <w:p w:rsidR="009324AD" w:rsidRDefault="009324AD">
      <w:pPr>
        <w:pStyle w:val="ConsPlusNormal"/>
        <w:jc w:val="right"/>
        <w:outlineLvl w:val="0"/>
      </w:pPr>
      <w:r>
        <w:t>Приложение N 2</w:t>
      </w:r>
    </w:p>
    <w:p w:rsidR="009324AD" w:rsidRDefault="009324AD">
      <w:pPr>
        <w:pStyle w:val="ConsPlusNormal"/>
        <w:jc w:val="right"/>
      </w:pPr>
      <w:r>
        <w:t>к распоряжению Губернатора Омской области</w:t>
      </w:r>
    </w:p>
    <w:p w:rsidR="009324AD" w:rsidRDefault="009324AD">
      <w:pPr>
        <w:pStyle w:val="ConsPlusNormal"/>
        <w:jc w:val="right"/>
      </w:pPr>
      <w:r>
        <w:t>от 26 февраля 2016 г. N 37-р</w:t>
      </w:r>
    </w:p>
    <w:p w:rsidR="009324AD" w:rsidRDefault="009324AD">
      <w:pPr>
        <w:pStyle w:val="ConsPlusNormal"/>
        <w:jc w:val="right"/>
      </w:pPr>
    </w:p>
    <w:p w:rsidR="009324AD" w:rsidRDefault="009324AD">
      <w:pPr>
        <w:pStyle w:val="ConsPlusTitle"/>
        <w:jc w:val="center"/>
      </w:pPr>
      <w:bookmarkStart w:id="3" w:name="P534"/>
      <w:bookmarkEnd w:id="3"/>
      <w:r>
        <w:t>ПЛАН МЕРОПРИЯТИЙ ("ДОРОЖНАЯ КАРТА")</w:t>
      </w:r>
    </w:p>
    <w:p w:rsidR="009324AD" w:rsidRDefault="009324AD">
      <w:pPr>
        <w:pStyle w:val="ConsPlusTitle"/>
        <w:jc w:val="center"/>
      </w:pPr>
      <w:r>
        <w:t>по содействию развитию конкуренции</w:t>
      </w:r>
    </w:p>
    <w:p w:rsidR="009324AD" w:rsidRDefault="009324AD">
      <w:pPr>
        <w:pStyle w:val="ConsPlusTitle"/>
        <w:jc w:val="center"/>
      </w:pPr>
      <w:r>
        <w:t>в Омской области на 2016 - 2018 годы</w:t>
      </w:r>
    </w:p>
    <w:p w:rsidR="009324AD" w:rsidRDefault="009324AD">
      <w:pPr>
        <w:pStyle w:val="ConsPlusNormal"/>
        <w:jc w:val="center"/>
      </w:pPr>
    </w:p>
    <w:p w:rsidR="009324AD" w:rsidRDefault="009324AD">
      <w:pPr>
        <w:pStyle w:val="ConsPlusNormal"/>
        <w:jc w:val="center"/>
      </w:pPr>
      <w:r>
        <w:t>Список изменяющих документов</w:t>
      </w:r>
    </w:p>
    <w:p w:rsidR="009324AD" w:rsidRDefault="009324AD">
      <w:pPr>
        <w:pStyle w:val="ConsPlusNormal"/>
        <w:jc w:val="center"/>
      </w:pPr>
      <w:r>
        <w:t xml:space="preserve">(в ред. </w:t>
      </w:r>
      <w:hyperlink r:id="rId41" w:history="1">
        <w:r>
          <w:rPr>
            <w:color w:val="0000FF"/>
          </w:rPr>
          <w:t>Распоряжения</w:t>
        </w:r>
      </w:hyperlink>
      <w:r>
        <w:t xml:space="preserve"> Губернатора Омской области от 14.11.2016 N 268-р)</w:t>
      </w:r>
    </w:p>
    <w:p w:rsidR="009324AD" w:rsidRDefault="009324AD">
      <w:pPr>
        <w:pStyle w:val="ConsPlusNormal"/>
        <w:jc w:val="center"/>
      </w:pPr>
    </w:p>
    <w:p w:rsidR="009324AD" w:rsidRDefault="009324AD">
      <w:pPr>
        <w:pStyle w:val="ConsPlusNormal"/>
        <w:ind w:firstLine="540"/>
        <w:jc w:val="both"/>
      </w:pPr>
      <w:r>
        <w:t xml:space="preserve">План мероприятий ("дорожная карта") по содействию развитию конкуренции в Омской области на 2016 - 2018 годы (далее - дорожная карта) сформирован во исполнение </w:t>
      </w:r>
      <w:hyperlink r:id="rId42" w:history="1">
        <w:r>
          <w:rPr>
            <w:color w:val="0000FF"/>
          </w:rPr>
          <w:t>распоряжения</w:t>
        </w:r>
      </w:hyperlink>
      <w:r>
        <w:t xml:space="preserve"> Губернатора Омской области от 26 ноября 2015 года N 312-р "О внедрении на территории Омской области стандарта развития конкуренции в субъектах Российской Федерации" с учетом положений </w:t>
      </w:r>
      <w:hyperlink r:id="rId43"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года N 1738-р, а также результатов мониторинга состояния и развития конкурентной среды на рынках товаров, работ и услуг Омской области и решений заседаний Совета по инвестиционной деятельности и развитию конкуренции при Губернаторе Омской области от 27 октября 2015 года и 27 января 2016 года, а также 27 июля 2016 года.</w:t>
      </w:r>
    </w:p>
    <w:p w:rsidR="009324AD" w:rsidRDefault="009324AD">
      <w:pPr>
        <w:pStyle w:val="ConsPlusNormal"/>
        <w:jc w:val="both"/>
      </w:pPr>
      <w:r>
        <w:t xml:space="preserve">(в ред. </w:t>
      </w:r>
      <w:hyperlink r:id="rId44" w:history="1">
        <w:r>
          <w:rPr>
            <w:color w:val="0000FF"/>
          </w:rPr>
          <w:t>Распоряжения</w:t>
        </w:r>
      </w:hyperlink>
      <w:r>
        <w:t xml:space="preserve"> Губернатора Омской области от 14.11.2016 N 268-р)</w:t>
      </w:r>
    </w:p>
    <w:p w:rsidR="009324AD" w:rsidRDefault="009324AD">
      <w:pPr>
        <w:pStyle w:val="ConsPlusNormal"/>
        <w:ind w:firstLine="540"/>
        <w:jc w:val="both"/>
      </w:pPr>
      <w:r>
        <w:t>В дорожной карте определены первоочередные мероприятия по трем основным направлениям:</w:t>
      </w:r>
    </w:p>
    <w:p w:rsidR="009324AD" w:rsidRDefault="009324AD">
      <w:pPr>
        <w:pStyle w:val="ConsPlusNormal"/>
        <w:ind w:firstLine="540"/>
        <w:jc w:val="both"/>
      </w:pPr>
      <w:r>
        <w:t>1) мероприятия по содействию развитию конкуренции на социально значимых рынках товаров, работ и услуг Омской области;</w:t>
      </w:r>
    </w:p>
    <w:p w:rsidR="009324AD" w:rsidRDefault="009324AD">
      <w:pPr>
        <w:pStyle w:val="ConsPlusNormal"/>
        <w:ind w:firstLine="540"/>
        <w:jc w:val="both"/>
      </w:pPr>
      <w:r>
        <w:t>2) мероприятия по содействию развитию конкуренции на приоритетных рынках товаров, работ и услуг Омской области;</w:t>
      </w:r>
    </w:p>
    <w:p w:rsidR="009324AD" w:rsidRDefault="009324AD">
      <w:pPr>
        <w:pStyle w:val="ConsPlusNormal"/>
        <w:ind w:firstLine="540"/>
        <w:jc w:val="both"/>
      </w:pPr>
      <w:r>
        <w:t>3) системные мероприятия по содействию развитию конкурентной среды в Омской области.</w:t>
      </w:r>
    </w:p>
    <w:p w:rsidR="009324AD" w:rsidRDefault="009324AD">
      <w:pPr>
        <w:pStyle w:val="ConsPlusNormal"/>
        <w:ind w:firstLine="540"/>
        <w:jc w:val="both"/>
      </w:pPr>
      <w:r>
        <w:t xml:space="preserve">В дополнение к вышеперечисленным мероприятиям будет продолжено выполнение мероприятий, предусмотренных утвержденными в установленном порядке нормативными правовыми актами федерального уровня и Омской области и указанных в </w:t>
      </w:r>
      <w:hyperlink w:anchor="P1601" w:history="1">
        <w:r>
          <w:rPr>
            <w:color w:val="0000FF"/>
          </w:rPr>
          <w:t>приложении</w:t>
        </w:r>
      </w:hyperlink>
      <w:r>
        <w:t xml:space="preserve"> к дорожной карте, реализация которых оказывает влияние на состояние конкуренции в Омской области и которые служат неотъемлемым дополнением к дорожной карте.</w:t>
      </w:r>
    </w:p>
    <w:p w:rsidR="009324AD" w:rsidRDefault="009324AD">
      <w:pPr>
        <w:sectPr w:rsidR="009324AD">
          <w:pgSz w:w="11905" w:h="16838"/>
          <w:pgMar w:top="1134" w:right="850" w:bottom="1134" w:left="1701" w:header="0" w:footer="0" w:gutter="0"/>
          <w:cols w:space="720"/>
        </w:sectPr>
      </w:pPr>
    </w:p>
    <w:p w:rsidR="009324AD" w:rsidRDefault="009324A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1920"/>
        <w:gridCol w:w="2040"/>
        <w:gridCol w:w="1320"/>
        <w:gridCol w:w="1680"/>
        <w:gridCol w:w="1800"/>
      </w:tblGrid>
      <w:tr w:rsidR="009324AD">
        <w:tc>
          <w:tcPr>
            <w:tcW w:w="900" w:type="dxa"/>
          </w:tcPr>
          <w:p w:rsidR="009324AD" w:rsidRDefault="009324AD">
            <w:pPr>
              <w:pStyle w:val="ConsPlusNormal"/>
              <w:jc w:val="center"/>
            </w:pPr>
            <w:r>
              <w:t>N п/п</w:t>
            </w:r>
          </w:p>
        </w:tc>
        <w:tc>
          <w:tcPr>
            <w:tcW w:w="1920" w:type="dxa"/>
          </w:tcPr>
          <w:p w:rsidR="009324AD" w:rsidRDefault="009324AD">
            <w:pPr>
              <w:pStyle w:val="ConsPlusNormal"/>
              <w:jc w:val="center"/>
            </w:pPr>
            <w:r>
              <w:t>Исходная фактическая информация в отношении ситуации и проблематики</w:t>
            </w:r>
          </w:p>
        </w:tc>
        <w:tc>
          <w:tcPr>
            <w:tcW w:w="2040" w:type="dxa"/>
          </w:tcPr>
          <w:p w:rsidR="009324AD" w:rsidRDefault="009324AD">
            <w:pPr>
              <w:pStyle w:val="ConsPlusNormal"/>
              <w:jc w:val="center"/>
            </w:pPr>
            <w:r>
              <w:t>Наименование мероприятия, обеспечивающего достижение целей (результатов)</w:t>
            </w:r>
          </w:p>
        </w:tc>
        <w:tc>
          <w:tcPr>
            <w:tcW w:w="1320" w:type="dxa"/>
          </w:tcPr>
          <w:p w:rsidR="009324AD" w:rsidRDefault="009324AD">
            <w:pPr>
              <w:pStyle w:val="ConsPlusNormal"/>
              <w:jc w:val="center"/>
            </w:pPr>
            <w:r>
              <w:t>Срок исполнения</w:t>
            </w:r>
          </w:p>
        </w:tc>
        <w:tc>
          <w:tcPr>
            <w:tcW w:w="1680" w:type="dxa"/>
          </w:tcPr>
          <w:p w:rsidR="009324AD" w:rsidRDefault="009324AD">
            <w:pPr>
              <w:pStyle w:val="ConsPlusNormal"/>
              <w:jc w:val="center"/>
            </w:pPr>
            <w:r>
              <w:t>Результат</w:t>
            </w:r>
          </w:p>
        </w:tc>
        <w:tc>
          <w:tcPr>
            <w:tcW w:w="1800" w:type="dxa"/>
          </w:tcPr>
          <w:p w:rsidR="009324AD" w:rsidRDefault="009324AD">
            <w:pPr>
              <w:pStyle w:val="ConsPlusNormal"/>
              <w:jc w:val="center"/>
            </w:pPr>
            <w:r>
              <w:t>Ответственный исполнитель, соисполнители</w:t>
            </w:r>
          </w:p>
        </w:tc>
      </w:tr>
      <w:tr w:rsidR="009324AD">
        <w:tc>
          <w:tcPr>
            <w:tcW w:w="900" w:type="dxa"/>
          </w:tcPr>
          <w:p w:rsidR="009324AD" w:rsidRDefault="009324AD">
            <w:pPr>
              <w:pStyle w:val="ConsPlusNormal"/>
              <w:jc w:val="center"/>
            </w:pPr>
            <w:r>
              <w:t>1</w:t>
            </w:r>
          </w:p>
        </w:tc>
        <w:tc>
          <w:tcPr>
            <w:tcW w:w="1920" w:type="dxa"/>
          </w:tcPr>
          <w:p w:rsidR="009324AD" w:rsidRDefault="009324AD">
            <w:pPr>
              <w:pStyle w:val="ConsPlusNormal"/>
              <w:jc w:val="center"/>
            </w:pPr>
            <w:r>
              <w:t>2</w:t>
            </w:r>
          </w:p>
        </w:tc>
        <w:tc>
          <w:tcPr>
            <w:tcW w:w="2040" w:type="dxa"/>
          </w:tcPr>
          <w:p w:rsidR="009324AD" w:rsidRDefault="009324AD">
            <w:pPr>
              <w:pStyle w:val="ConsPlusNormal"/>
              <w:jc w:val="center"/>
            </w:pPr>
            <w:r>
              <w:t>3</w:t>
            </w:r>
          </w:p>
        </w:tc>
        <w:tc>
          <w:tcPr>
            <w:tcW w:w="1320" w:type="dxa"/>
          </w:tcPr>
          <w:p w:rsidR="009324AD" w:rsidRDefault="009324AD">
            <w:pPr>
              <w:pStyle w:val="ConsPlusNormal"/>
              <w:jc w:val="center"/>
            </w:pPr>
            <w:r>
              <w:t>4</w:t>
            </w:r>
          </w:p>
        </w:tc>
        <w:tc>
          <w:tcPr>
            <w:tcW w:w="1680" w:type="dxa"/>
          </w:tcPr>
          <w:p w:rsidR="009324AD" w:rsidRDefault="009324AD">
            <w:pPr>
              <w:pStyle w:val="ConsPlusNormal"/>
              <w:jc w:val="center"/>
            </w:pPr>
            <w:r>
              <w:t>5</w:t>
            </w:r>
          </w:p>
        </w:tc>
        <w:tc>
          <w:tcPr>
            <w:tcW w:w="1800" w:type="dxa"/>
          </w:tcPr>
          <w:p w:rsidR="009324AD" w:rsidRDefault="009324AD">
            <w:pPr>
              <w:pStyle w:val="ConsPlusNormal"/>
              <w:jc w:val="center"/>
            </w:pPr>
            <w:r>
              <w:t>6</w:t>
            </w:r>
          </w:p>
        </w:tc>
      </w:tr>
      <w:tr w:rsidR="009324AD">
        <w:tc>
          <w:tcPr>
            <w:tcW w:w="9660" w:type="dxa"/>
            <w:gridSpan w:val="6"/>
          </w:tcPr>
          <w:p w:rsidR="009324AD" w:rsidRDefault="009324AD">
            <w:pPr>
              <w:pStyle w:val="ConsPlusNormal"/>
              <w:jc w:val="center"/>
              <w:outlineLvl w:val="1"/>
            </w:pPr>
            <w:r>
              <w:t>РАЗДЕЛ I. Мероприятия по содействию развитию конкуренции на социально значимых рынках товаров, работ и услуг Омской области</w:t>
            </w:r>
          </w:p>
        </w:tc>
      </w:tr>
      <w:tr w:rsidR="009324AD">
        <w:tc>
          <w:tcPr>
            <w:tcW w:w="9660" w:type="dxa"/>
            <w:gridSpan w:val="6"/>
          </w:tcPr>
          <w:p w:rsidR="009324AD" w:rsidRDefault="009324AD">
            <w:pPr>
              <w:pStyle w:val="ConsPlusNormal"/>
              <w:outlineLvl w:val="2"/>
            </w:pPr>
            <w:r>
              <w:t>1. Рынок услуг дошкольного образования</w:t>
            </w:r>
          </w:p>
        </w:tc>
      </w:tr>
      <w:tr w:rsidR="009324AD">
        <w:tc>
          <w:tcPr>
            <w:tcW w:w="900" w:type="dxa"/>
          </w:tcPr>
          <w:p w:rsidR="009324AD" w:rsidRDefault="009324AD">
            <w:pPr>
              <w:pStyle w:val="ConsPlusNormal"/>
              <w:jc w:val="center"/>
            </w:pPr>
            <w:r>
              <w:t>1.1</w:t>
            </w:r>
          </w:p>
        </w:tc>
        <w:tc>
          <w:tcPr>
            <w:tcW w:w="1920" w:type="dxa"/>
          </w:tcPr>
          <w:p w:rsidR="009324AD" w:rsidRDefault="009324AD">
            <w:pPr>
              <w:pStyle w:val="ConsPlusNormal"/>
            </w:pPr>
            <w:r>
              <w:t>Удельный вес численности детей частных дошкольных образовательных организаций в общей численности детей дошкольных образовательных организаций в 2015 году - 2,7 процента</w:t>
            </w:r>
          </w:p>
        </w:tc>
        <w:tc>
          <w:tcPr>
            <w:tcW w:w="2040" w:type="dxa"/>
          </w:tcPr>
          <w:p w:rsidR="009324AD" w:rsidRDefault="009324AD">
            <w:pPr>
              <w:pStyle w:val="ConsPlusNormal"/>
            </w:pPr>
            <w:r>
              <w:t xml:space="preserve">Подготовка предложений по внесению изменений в действующие нормативные правовые акты (далее - НПА) и планы мероприятий ("дорожные карты") Омской области, НПА муниципальных образований Омской области в части мероприятий, направленных на развитие конкурентной </w:t>
            </w:r>
            <w:r>
              <w:lastRenderedPageBreak/>
              <w:t xml:space="preserve">среды, достижение значений целевых показателей развития конкуренции на указанном рынке услуг (далее - целевые показатели), с учетом рекомендаций </w:t>
            </w:r>
            <w:hyperlink r:id="rId4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года N 1738-р (далее - стандарт)</w:t>
            </w:r>
          </w:p>
        </w:tc>
        <w:tc>
          <w:tcPr>
            <w:tcW w:w="1320" w:type="dxa"/>
          </w:tcPr>
          <w:p w:rsidR="009324AD" w:rsidRDefault="009324AD">
            <w:pPr>
              <w:pStyle w:val="ConsPlusNormal"/>
              <w:jc w:val="center"/>
            </w:pPr>
            <w:r>
              <w:lastRenderedPageBreak/>
              <w:t>Июнь 2016 года</w:t>
            </w:r>
          </w:p>
        </w:tc>
        <w:tc>
          <w:tcPr>
            <w:tcW w:w="1680" w:type="dxa"/>
          </w:tcPr>
          <w:p w:rsidR="009324AD" w:rsidRDefault="009324AD">
            <w:pPr>
              <w:pStyle w:val="ConsPlusNormal"/>
            </w:pPr>
            <w:r>
              <w:t>Проекты НПА, в том числе направленные на достижение целевого показателя: "Удельный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p w:rsidR="009324AD" w:rsidRDefault="009324AD">
            <w:pPr>
              <w:pStyle w:val="ConsPlusNormal"/>
            </w:pPr>
            <w:r>
              <w:t xml:space="preserve">в 2016 году - 2,8 </w:t>
            </w:r>
            <w:r>
              <w:lastRenderedPageBreak/>
              <w:t>процента;</w:t>
            </w:r>
          </w:p>
          <w:p w:rsidR="009324AD" w:rsidRDefault="009324AD">
            <w:pPr>
              <w:pStyle w:val="ConsPlusNormal"/>
            </w:pPr>
            <w:r>
              <w:t>в 2017 году - 2,9 процента;</w:t>
            </w:r>
          </w:p>
          <w:p w:rsidR="009324AD" w:rsidRDefault="009324AD">
            <w:pPr>
              <w:pStyle w:val="ConsPlusNormal"/>
            </w:pPr>
            <w:r>
              <w:t>в 2018 году - 3,0 процента"</w:t>
            </w:r>
          </w:p>
        </w:tc>
        <w:tc>
          <w:tcPr>
            <w:tcW w:w="1800" w:type="dxa"/>
          </w:tcPr>
          <w:p w:rsidR="009324AD" w:rsidRDefault="009324AD">
            <w:pPr>
              <w:pStyle w:val="ConsPlusNormal"/>
              <w:jc w:val="center"/>
            </w:pPr>
            <w:r>
              <w:lastRenderedPageBreak/>
              <w:t>Министерство образования Омской области (далее - Минобразования), органы местного самоуправления муниципальных образований Омской области (по согласованию) (далее - ОМСУ)</w:t>
            </w:r>
          </w:p>
        </w:tc>
      </w:tr>
      <w:tr w:rsidR="009324AD">
        <w:tc>
          <w:tcPr>
            <w:tcW w:w="900" w:type="dxa"/>
          </w:tcPr>
          <w:p w:rsidR="009324AD" w:rsidRDefault="009324AD">
            <w:pPr>
              <w:pStyle w:val="ConsPlusNormal"/>
              <w:jc w:val="center"/>
            </w:pPr>
            <w:r>
              <w:lastRenderedPageBreak/>
              <w:t>1.2</w:t>
            </w:r>
          </w:p>
        </w:tc>
        <w:tc>
          <w:tcPr>
            <w:tcW w:w="1920" w:type="dxa"/>
          </w:tcPr>
          <w:p w:rsidR="009324AD" w:rsidRDefault="009324AD">
            <w:pPr>
              <w:pStyle w:val="ConsPlusNormal"/>
            </w:pPr>
            <w:r>
              <w:t xml:space="preserve">Необходимость оперативного выявления наличия административных барьеров развития конкурентной среды на рынке </w:t>
            </w:r>
            <w:r>
              <w:lastRenderedPageBreak/>
              <w:t>услуг</w:t>
            </w:r>
          </w:p>
        </w:tc>
        <w:tc>
          <w:tcPr>
            <w:tcW w:w="2040" w:type="dxa"/>
          </w:tcPr>
          <w:p w:rsidR="009324AD" w:rsidRDefault="009324AD">
            <w:pPr>
              <w:pStyle w:val="ConsPlusNormal"/>
            </w:pPr>
            <w:r>
              <w:lastRenderedPageBreak/>
              <w:t xml:space="preserve">Проведение мониторинга административных барьеров развития конкурентной среды на рынке услуг дошкольного образования, формирование на </w:t>
            </w:r>
            <w:r>
              <w:lastRenderedPageBreak/>
              <w:t>его основе предложений по устранению (минимизации) административных барьеров на федеральном, региональном, местном уровнях</w:t>
            </w:r>
          </w:p>
        </w:tc>
        <w:tc>
          <w:tcPr>
            <w:tcW w:w="1320" w:type="dxa"/>
          </w:tcPr>
          <w:p w:rsidR="009324AD" w:rsidRDefault="009324AD">
            <w:pPr>
              <w:pStyle w:val="ConsPlusNormal"/>
              <w:jc w:val="center"/>
            </w:pPr>
            <w:r>
              <w:lastRenderedPageBreak/>
              <w:t>Ежегодно (февраль)</w:t>
            </w:r>
          </w:p>
        </w:tc>
        <w:tc>
          <w:tcPr>
            <w:tcW w:w="1680" w:type="dxa"/>
          </w:tcPr>
          <w:p w:rsidR="009324AD" w:rsidRDefault="009324AD">
            <w:pPr>
              <w:pStyle w:val="ConsPlusNormal"/>
            </w:pPr>
            <w:r>
              <w:t xml:space="preserve">Аналитическая записка с указанием НПА, административных регламентов, требующих изменения на федеральном, </w:t>
            </w:r>
            <w:r>
              <w:lastRenderedPageBreak/>
              <w:t>региональном, местном уровнях</w:t>
            </w:r>
          </w:p>
        </w:tc>
        <w:tc>
          <w:tcPr>
            <w:tcW w:w="1800" w:type="dxa"/>
          </w:tcPr>
          <w:p w:rsidR="009324AD" w:rsidRDefault="009324AD">
            <w:pPr>
              <w:pStyle w:val="ConsPlusNormal"/>
              <w:jc w:val="center"/>
            </w:pPr>
            <w:r>
              <w:lastRenderedPageBreak/>
              <w:t>Минобразования, ОМСУ</w:t>
            </w:r>
          </w:p>
        </w:tc>
      </w:tr>
      <w:tr w:rsidR="009324AD">
        <w:tc>
          <w:tcPr>
            <w:tcW w:w="900" w:type="dxa"/>
          </w:tcPr>
          <w:p w:rsidR="009324AD" w:rsidRDefault="009324AD">
            <w:pPr>
              <w:pStyle w:val="ConsPlusNormal"/>
              <w:jc w:val="center"/>
            </w:pPr>
            <w:r>
              <w:lastRenderedPageBreak/>
              <w:t>1.3</w:t>
            </w:r>
          </w:p>
        </w:tc>
        <w:tc>
          <w:tcPr>
            <w:tcW w:w="1920" w:type="dxa"/>
          </w:tcPr>
          <w:p w:rsidR="009324AD" w:rsidRDefault="009324AD">
            <w:pPr>
              <w:pStyle w:val="ConsPlusNormal"/>
            </w:pPr>
            <w:r>
              <w:t>Отсутствие у значительного числа руководителей и работников частных дошкольных образовательных организаций необходимых профессиональных знаний и навыков осуществления предпринимательской деятельности</w:t>
            </w:r>
          </w:p>
        </w:tc>
        <w:tc>
          <w:tcPr>
            <w:tcW w:w="2040" w:type="dxa"/>
          </w:tcPr>
          <w:p w:rsidR="009324AD" w:rsidRDefault="009324AD">
            <w:pPr>
              <w:pStyle w:val="ConsPlusNormal"/>
            </w:pPr>
            <w:r>
              <w:t xml:space="preserve">Организация в рамках внебюджетной деятельности образовательных организаций, подведомственных Минобразования, обучения основам предпринимательской деятельности, консультирования по вопросам ведения налогового и бухгалтерского учета и отчетности, проведения тренингов развития предпринимательских способностей, проведения маркетинговых исследований, составления </w:t>
            </w:r>
            <w:r>
              <w:lastRenderedPageBreak/>
              <w:t>бизнес-планов</w:t>
            </w:r>
          </w:p>
        </w:tc>
        <w:tc>
          <w:tcPr>
            <w:tcW w:w="1320" w:type="dxa"/>
          </w:tcPr>
          <w:p w:rsidR="009324AD" w:rsidRDefault="009324AD">
            <w:pPr>
              <w:pStyle w:val="ConsPlusNormal"/>
              <w:jc w:val="center"/>
            </w:pPr>
            <w:r>
              <w:lastRenderedPageBreak/>
              <w:t>Ежегодно</w:t>
            </w:r>
          </w:p>
        </w:tc>
        <w:tc>
          <w:tcPr>
            <w:tcW w:w="1680" w:type="dxa"/>
          </w:tcPr>
          <w:p w:rsidR="009324AD" w:rsidRDefault="009324AD">
            <w:pPr>
              <w:pStyle w:val="ConsPlusNormal"/>
            </w:pPr>
            <w:r>
              <w:t>Количество консультаций, тренингов, маркетинговых исследований не менее 10 единиц в год</w:t>
            </w:r>
          </w:p>
        </w:tc>
        <w:tc>
          <w:tcPr>
            <w:tcW w:w="1800" w:type="dxa"/>
          </w:tcPr>
          <w:p w:rsidR="009324AD" w:rsidRDefault="009324AD">
            <w:pPr>
              <w:pStyle w:val="ConsPlusNormal"/>
              <w:jc w:val="center"/>
            </w:pPr>
            <w:r>
              <w:t>Минобразования</w:t>
            </w:r>
          </w:p>
        </w:tc>
      </w:tr>
      <w:tr w:rsidR="009324AD">
        <w:tc>
          <w:tcPr>
            <w:tcW w:w="900" w:type="dxa"/>
          </w:tcPr>
          <w:p w:rsidR="009324AD" w:rsidRDefault="009324AD">
            <w:pPr>
              <w:pStyle w:val="ConsPlusNormal"/>
              <w:jc w:val="center"/>
            </w:pPr>
            <w:r>
              <w:lastRenderedPageBreak/>
              <w:t>1.4</w:t>
            </w:r>
          </w:p>
        </w:tc>
        <w:tc>
          <w:tcPr>
            <w:tcW w:w="1920" w:type="dxa"/>
          </w:tcPr>
          <w:p w:rsidR="009324AD" w:rsidRDefault="009324AD">
            <w:pPr>
              <w:pStyle w:val="ConsPlusNormal"/>
            </w:pPr>
            <w:r>
              <w:t>Целесообразность повышения информированности субъектов предпринимательства о требованиях к качеству программ дошкольного образования, реализуемых в негосударственных образовательных учреждениях</w:t>
            </w:r>
          </w:p>
        </w:tc>
        <w:tc>
          <w:tcPr>
            <w:tcW w:w="2040" w:type="dxa"/>
          </w:tcPr>
          <w:p w:rsidR="009324AD" w:rsidRDefault="009324AD">
            <w:pPr>
              <w:pStyle w:val="ConsPlusNormal"/>
            </w:pPr>
            <w:r>
              <w:t>Организация и проведение:</w:t>
            </w:r>
          </w:p>
          <w:p w:rsidR="009324AD" w:rsidRDefault="009324AD">
            <w:pPr>
              <w:pStyle w:val="ConsPlusNormal"/>
            </w:pPr>
            <w:r>
              <w:t>- семинаров по вопросам введения федеральных государственных образовательных стандартов дошкольного образования;</w:t>
            </w:r>
          </w:p>
          <w:p w:rsidR="009324AD" w:rsidRDefault="009324AD">
            <w:pPr>
              <w:pStyle w:val="ConsPlusNormal"/>
            </w:pPr>
            <w:r>
              <w:t>- курсов повышения квалификации воспитателей дошкольных образовательных учреждений</w:t>
            </w:r>
          </w:p>
        </w:tc>
        <w:tc>
          <w:tcPr>
            <w:tcW w:w="1320" w:type="dxa"/>
          </w:tcPr>
          <w:p w:rsidR="009324AD" w:rsidRDefault="009324AD">
            <w:pPr>
              <w:pStyle w:val="ConsPlusNormal"/>
              <w:jc w:val="center"/>
            </w:pPr>
            <w:r>
              <w:t>Ежегодно</w:t>
            </w:r>
          </w:p>
        </w:tc>
        <w:tc>
          <w:tcPr>
            <w:tcW w:w="1680" w:type="dxa"/>
          </w:tcPr>
          <w:p w:rsidR="009324AD" w:rsidRDefault="009324AD">
            <w:pPr>
              <w:pStyle w:val="ConsPlusNormal"/>
            </w:pPr>
            <w:r>
              <w:t>Количество проведенных обучающих мероприятий (семинаров, курсов повышения квалификации) не менее 4 единиц в год</w:t>
            </w:r>
          </w:p>
        </w:tc>
        <w:tc>
          <w:tcPr>
            <w:tcW w:w="1800" w:type="dxa"/>
          </w:tcPr>
          <w:p w:rsidR="009324AD" w:rsidRDefault="009324AD">
            <w:pPr>
              <w:pStyle w:val="ConsPlusNormal"/>
              <w:jc w:val="center"/>
            </w:pPr>
            <w:r>
              <w:t>Минобразования, бюджетное образовательное учреждение Омской области дополнительного профессионального образования "Институт развития образования Омской области" (далее - ИРООО)</w:t>
            </w:r>
          </w:p>
        </w:tc>
      </w:tr>
      <w:tr w:rsidR="009324AD">
        <w:tc>
          <w:tcPr>
            <w:tcW w:w="900" w:type="dxa"/>
          </w:tcPr>
          <w:p w:rsidR="009324AD" w:rsidRDefault="009324AD">
            <w:pPr>
              <w:pStyle w:val="ConsPlusNormal"/>
              <w:jc w:val="center"/>
            </w:pPr>
            <w:r>
              <w:t>1.5</w:t>
            </w:r>
          </w:p>
        </w:tc>
        <w:tc>
          <w:tcPr>
            <w:tcW w:w="1920" w:type="dxa"/>
          </w:tcPr>
          <w:p w:rsidR="009324AD" w:rsidRDefault="009324AD">
            <w:pPr>
              <w:pStyle w:val="ConsPlusNormal"/>
            </w:pPr>
            <w:r>
              <w:t>Необходимость повышения информированности субъектов предпринимательства об установленном порядке (регламенте) создания негосударственных дошкольных учреждений, начала предприниматель</w:t>
            </w:r>
            <w:r>
              <w:lastRenderedPageBreak/>
              <w:t>ской деятельности по реализации программ дошкольного образования</w:t>
            </w:r>
          </w:p>
        </w:tc>
        <w:tc>
          <w:tcPr>
            <w:tcW w:w="2040" w:type="dxa"/>
          </w:tcPr>
          <w:p w:rsidR="009324AD" w:rsidRDefault="009324AD">
            <w:pPr>
              <w:pStyle w:val="ConsPlusNormal"/>
            </w:pPr>
            <w:r>
              <w:lastRenderedPageBreak/>
              <w:t>Оказание методической и консультативной помощи субъектам предпринимательства посредством информационно-телекоммуникационной сети "Интернет", в том числе:</w:t>
            </w:r>
          </w:p>
          <w:p w:rsidR="009324AD" w:rsidRDefault="009324AD">
            <w:pPr>
              <w:pStyle w:val="ConsPlusNormal"/>
            </w:pPr>
            <w:r>
              <w:t xml:space="preserve">- размещение на сайте Минобразования методических </w:t>
            </w:r>
            <w:r>
              <w:lastRenderedPageBreak/>
              <w:t>указаний, рекомендаций о порядке создания негосударственных дошкольных учреждений и лицензирования образовательной деятельности;</w:t>
            </w:r>
          </w:p>
          <w:p w:rsidR="009324AD" w:rsidRDefault="009324AD">
            <w:pPr>
              <w:pStyle w:val="ConsPlusNormal"/>
            </w:pPr>
            <w:r>
              <w:t>- организация "горячей линии" информационной поддержки по вопросам создания негосударственных дошкольных учреждений, вариативных форм дошкольного образования</w:t>
            </w:r>
          </w:p>
        </w:tc>
        <w:tc>
          <w:tcPr>
            <w:tcW w:w="1320" w:type="dxa"/>
          </w:tcPr>
          <w:p w:rsidR="009324AD" w:rsidRDefault="009324AD">
            <w:pPr>
              <w:pStyle w:val="ConsPlusNormal"/>
              <w:jc w:val="center"/>
            </w:pPr>
            <w:r>
              <w:lastRenderedPageBreak/>
              <w:t>Постоянно</w:t>
            </w:r>
          </w:p>
        </w:tc>
        <w:tc>
          <w:tcPr>
            <w:tcW w:w="1680" w:type="dxa"/>
          </w:tcPr>
          <w:p w:rsidR="009324AD" w:rsidRDefault="009324AD">
            <w:pPr>
              <w:pStyle w:val="ConsPlusNormal"/>
            </w:pPr>
            <w:r>
              <w:t xml:space="preserve">Размещение информационных материалов, НПА на сайте Минобразования в информационно-телекоммуникационной сети "Интернет", обеспечение доступности информации для субъектов </w:t>
            </w:r>
            <w:r>
              <w:lastRenderedPageBreak/>
              <w:t>предпринимательства</w:t>
            </w:r>
          </w:p>
        </w:tc>
        <w:tc>
          <w:tcPr>
            <w:tcW w:w="1800" w:type="dxa"/>
          </w:tcPr>
          <w:p w:rsidR="009324AD" w:rsidRDefault="009324AD">
            <w:pPr>
              <w:pStyle w:val="ConsPlusNormal"/>
              <w:jc w:val="center"/>
            </w:pPr>
            <w:r>
              <w:lastRenderedPageBreak/>
              <w:t>Минобразования</w:t>
            </w:r>
          </w:p>
        </w:tc>
      </w:tr>
      <w:tr w:rsidR="009324AD">
        <w:tc>
          <w:tcPr>
            <w:tcW w:w="9660" w:type="dxa"/>
            <w:gridSpan w:val="6"/>
          </w:tcPr>
          <w:p w:rsidR="009324AD" w:rsidRDefault="009324AD">
            <w:pPr>
              <w:pStyle w:val="ConsPlusNormal"/>
              <w:outlineLvl w:val="2"/>
            </w:pPr>
            <w:r>
              <w:lastRenderedPageBreak/>
              <w:t>2. Рынок услуг детского отдыха и оздоровления</w:t>
            </w:r>
          </w:p>
        </w:tc>
      </w:tr>
      <w:tr w:rsidR="009324AD">
        <w:tc>
          <w:tcPr>
            <w:tcW w:w="900" w:type="dxa"/>
          </w:tcPr>
          <w:p w:rsidR="009324AD" w:rsidRDefault="009324AD">
            <w:pPr>
              <w:pStyle w:val="ConsPlusNormal"/>
              <w:jc w:val="center"/>
            </w:pPr>
            <w:r>
              <w:t>2.1</w:t>
            </w:r>
          </w:p>
        </w:tc>
        <w:tc>
          <w:tcPr>
            <w:tcW w:w="1920" w:type="dxa"/>
          </w:tcPr>
          <w:p w:rsidR="009324AD" w:rsidRDefault="009324AD">
            <w:pPr>
              <w:pStyle w:val="ConsPlusNormal"/>
            </w:pPr>
            <w:r>
              <w:t xml:space="preserve">Численность детей в возрасте от 7 до 17 лет, проживающих на территории Омской области, воспользовавшихся региональным сертификатом на отдых детей и их оздоровление </w:t>
            </w:r>
            <w:r>
              <w:lastRenderedPageBreak/>
              <w:t>(компенсацией части стоимости 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в 2014 году - 10 процентов; в 2015 году - 10 процентов</w:t>
            </w:r>
          </w:p>
        </w:tc>
        <w:tc>
          <w:tcPr>
            <w:tcW w:w="2040" w:type="dxa"/>
          </w:tcPr>
          <w:p w:rsidR="009324AD" w:rsidRDefault="009324AD">
            <w:pPr>
              <w:pStyle w:val="ConsPlusNormal"/>
            </w:pPr>
            <w:r>
              <w:lastRenderedPageBreak/>
              <w:t xml:space="preserve">Подготовка предложений по внесению изменений в НПА Омской области, НПА муниципальных образований Омской области в части мероприятий, направленных на </w:t>
            </w:r>
            <w:r>
              <w:lastRenderedPageBreak/>
              <w:t xml:space="preserve">развитие конкурентной среды на рынке услуг детского отдыха и оздоровления, на достижение значений целевых показателей, с учетом рекомендаций </w:t>
            </w:r>
            <w:hyperlink r:id="rId46" w:history="1">
              <w:r>
                <w:rPr>
                  <w:color w:val="0000FF"/>
                </w:rPr>
                <w:t>стандарта</w:t>
              </w:r>
            </w:hyperlink>
          </w:p>
        </w:tc>
        <w:tc>
          <w:tcPr>
            <w:tcW w:w="1320" w:type="dxa"/>
          </w:tcPr>
          <w:p w:rsidR="009324AD" w:rsidRDefault="009324AD">
            <w:pPr>
              <w:pStyle w:val="ConsPlusNormal"/>
              <w:jc w:val="center"/>
            </w:pPr>
            <w:r>
              <w:lastRenderedPageBreak/>
              <w:t>Июнь 2016 года</w:t>
            </w:r>
          </w:p>
        </w:tc>
        <w:tc>
          <w:tcPr>
            <w:tcW w:w="1680" w:type="dxa"/>
          </w:tcPr>
          <w:p w:rsidR="009324AD" w:rsidRDefault="009324AD">
            <w:pPr>
              <w:pStyle w:val="ConsPlusNormal"/>
            </w:pPr>
            <w:r>
              <w:t xml:space="preserve">Проекты НПА, в том числе направленные на достижение целевого показателя: "Численность детей в возрасте от 7 до 17 лет, проживающих </w:t>
            </w:r>
            <w:r>
              <w:lastRenderedPageBreak/>
              <w:t>на территории Омской области, воспользовавшихся региональным сертификатом на отдых детей и их оздоровление:</w:t>
            </w:r>
          </w:p>
          <w:p w:rsidR="009324AD" w:rsidRDefault="009324AD">
            <w:pPr>
              <w:pStyle w:val="ConsPlusNormal"/>
            </w:pPr>
            <w:r>
              <w:t>в 2016 году - 10 процентов;</w:t>
            </w:r>
          </w:p>
          <w:p w:rsidR="009324AD" w:rsidRDefault="009324AD">
            <w:pPr>
              <w:pStyle w:val="ConsPlusNormal"/>
            </w:pPr>
            <w:r>
              <w:t>в 2017 году - 10 процентов;</w:t>
            </w:r>
          </w:p>
          <w:p w:rsidR="009324AD" w:rsidRDefault="009324AD">
            <w:pPr>
              <w:pStyle w:val="ConsPlusNormal"/>
            </w:pPr>
            <w:r>
              <w:t>в 2018 году - 10 процентов"</w:t>
            </w:r>
          </w:p>
        </w:tc>
        <w:tc>
          <w:tcPr>
            <w:tcW w:w="1800" w:type="dxa"/>
          </w:tcPr>
          <w:p w:rsidR="009324AD" w:rsidRDefault="009324AD">
            <w:pPr>
              <w:pStyle w:val="ConsPlusNormal"/>
              <w:jc w:val="center"/>
            </w:pPr>
            <w:r>
              <w:lastRenderedPageBreak/>
              <w:t>Министерство по делам молодежи, физической культуры и спорта Омской области (далее - Минспорта), ОМСУ</w:t>
            </w:r>
          </w:p>
        </w:tc>
      </w:tr>
      <w:tr w:rsidR="009324AD">
        <w:tc>
          <w:tcPr>
            <w:tcW w:w="900" w:type="dxa"/>
          </w:tcPr>
          <w:p w:rsidR="009324AD" w:rsidRDefault="009324AD">
            <w:pPr>
              <w:pStyle w:val="ConsPlusNormal"/>
              <w:jc w:val="center"/>
            </w:pPr>
            <w:r>
              <w:lastRenderedPageBreak/>
              <w:t>2.2</w:t>
            </w:r>
          </w:p>
        </w:tc>
        <w:tc>
          <w:tcPr>
            <w:tcW w:w="1920" w:type="dxa"/>
          </w:tcPr>
          <w:p w:rsidR="009324AD" w:rsidRDefault="009324AD">
            <w:pPr>
              <w:pStyle w:val="ConsPlusNormal"/>
            </w:pPr>
            <w:r>
              <w:t xml:space="preserve">Целесообразность создания и ведения реестра организаций отдыха детей и их оздоровления на территории Омской области, использования указанного реестра в процессе развития системы информирования </w:t>
            </w:r>
            <w:r>
              <w:lastRenderedPageBreak/>
              <w:t>населения Омской области</w:t>
            </w:r>
          </w:p>
        </w:tc>
        <w:tc>
          <w:tcPr>
            <w:tcW w:w="2040" w:type="dxa"/>
          </w:tcPr>
          <w:p w:rsidR="009324AD" w:rsidRDefault="009324AD">
            <w:pPr>
              <w:pStyle w:val="ConsPlusNormal"/>
            </w:pPr>
            <w:r>
              <w:lastRenderedPageBreak/>
              <w:t>Подготовка проекта распоряжения Правительства Омской области</w:t>
            </w:r>
          </w:p>
        </w:tc>
        <w:tc>
          <w:tcPr>
            <w:tcW w:w="1320" w:type="dxa"/>
          </w:tcPr>
          <w:p w:rsidR="009324AD" w:rsidRDefault="009324AD">
            <w:pPr>
              <w:pStyle w:val="ConsPlusNormal"/>
              <w:jc w:val="center"/>
            </w:pPr>
            <w:r>
              <w:t>Ежегодно (январь)</w:t>
            </w:r>
          </w:p>
        </w:tc>
        <w:tc>
          <w:tcPr>
            <w:tcW w:w="1680" w:type="dxa"/>
          </w:tcPr>
          <w:p w:rsidR="009324AD" w:rsidRDefault="009324AD">
            <w:pPr>
              <w:pStyle w:val="ConsPlusNormal"/>
            </w:pPr>
            <w:r>
              <w:t>Реестр организаций отдыха детей и их оздоровления на территории Омской области, утвержденный распоряжением Правительства Омской области</w:t>
            </w:r>
          </w:p>
        </w:tc>
        <w:tc>
          <w:tcPr>
            <w:tcW w:w="1800" w:type="dxa"/>
          </w:tcPr>
          <w:p w:rsidR="009324AD" w:rsidRDefault="009324AD">
            <w:pPr>
              <w:pStyle w:val="ConsPlusNormal"/>
              <w:jc w:val="center"/>
            </w:pPr>
            <w:r>
              <w:t>Минспорта</w:t>
            </w:r>
          </w:p>
        </w:tc>
      </w:tr>
      <w:tr w:rsidR="009324AD">
        <w:tc>
          <w:tcPr>
            <w:tcW w:w="900" w:type="dxa"/>
          </w:tcPr>
          <w:p w:rsidR="009324AD" w:rsidRDefault="009324AD">
            <w:pPr>
              <w:pStyle w:val="ConsPlusNormal"/>
              <w:jc w:val="center"/>
            </w:pPr>
            <w:r>
              <w:lastRenderedPageBreak/>
              <w:t>2.3</w:t>
            </w:r>
          </w:p>
        </w:tc>
        <w:tc>
          <w:tcPr>
            <w:tcW w:w="1920" w:type="dxa"/>
          </w:tcPr>
          <w:p w:rsidR="009324AD" w:rsidRDefault="009324AD">
            <w:pPr>
              <w:pStyle w:val="ConsPlusNormal"/>
            </w:pPr>
            <w:r>
              <w:t>Необходимость формирования системы мониторинга содержания и качества услуг отдыха и оздоровления детей, предоставляемых организациями и учреждениями государственной, муниципальной и частной форм собственности</w:t>
            </w:r>
          </w:p>
        </w:tc>
        <w:tc>
          <w:tcPr>
            <w:tcW w:w="2040" w:type="dxa"/>
          </w:tcPr>
          <w:p w:rsidR="009324AD" w:rsidRDefault="009324AD">
            <w:pPr>
              <w:pStyle w:val="ConsPlusNormal"/>
            </w:pPr>
            <w:r>
              <w:t>Подготовка проекта распоряжения Правительства Омской области</w:t>
            </w:r>
          </w:p>
        </w:tc>
        <w:tc>
          <w:tcPr>
            <w:tcW w:w="1320" w:type="dxa"/>
          </w:tcPr>
          <w:p w:rsidR="009324AD" w:rsidRDefault="009324AD">
            <w:pPr>
              <w:pStyle w:val="ConsPlusNormal"/>
              <w:jc w:val="center"/>
            </w:pPr>
            <w:r>
              <w:t>Май 2016 года</w:t>
            </w:r>
          </w:p>
        </w:tc>
        <w:tc>
          <w:tcPr>
            <w:tcW w:w="1680" w:type="dxa"/>
          </w:tcPr>
          <w:p w:rsidR="009324AD" w:rsidRDefault="009324AD">
            <w:pPr>
              <w:pStyle w:val="ConsPlusNormal"/>
            </w:pPr>
            <w:r>
              <w:t>Распоряжение Правительства Омской области. Применение системы мониторинга в целях разработки и реализации комплекса мероприятий, направленных на повышение результативности деятельности участников рынка</w:t>
            </w:r>
          </w:p>
        </w:tc>
        <w:tc>
          <w:tcPr>
            <w:tcW w:w="1800" w:type="dxa"/>
          </w:tcPr>
          <w:p w:rsidR="009324AD" w:rsidRDefault="009324AD">
            <w:pPr>
              <w:pStyle w:val="ConsPlusNormal"/>
              <w:jc w:val="center"/>
            </w:pPr>
            <w:r>
              <w:t>Минспорта</w:t>
            </w:r>
          </w:p>
        </w:tc>
      </w:tr>
      <w:tr w:rsidR="009324AD">
        <w:tc>
          <w:tcPr>
            <w:tcW w:w="900" w:type="dxa"/>
          </w:tcPr>
          <w:p w:rsidR="009324AD" w:rsidRDefault="009324AD">
            <w:pPr>
              <w:pStyle w:val="ConsPlusNormal"/>
              <w:jc w:val="center"/>
            </w:pPr>
            <w:r>
              <w:t>2.4</w:t>
            </w:r>
          </w:p>
        </w:tc>
        <w:tc>
          <w:tcPr>
            <w:tcW w:w="1920" w:type="dxa"/>
          </w:tcPr>
          <w:p w:rsidR="009324AD" w:rsidRDefault="009324AD">
            <w:pPr>
              <w:pStyle w:val="ConsPlusNormal"/>
            </w:pPr>
            <w:r>
              <w:t>Формирование и размещение итогов ежегодного мониторинга содержания и качества услуг отдыха и оздоровления детей на официальном сайте Минспорта в информационно-</w:t>
            </w:r>
            <w:r>
              <w:lastRenderedPageBreak/>
              <w:t>телекоммуникационной сети "Интернет"</w:t>
            </w:r>
          </w:p>
        </w:tc>
        <w:tc>
          <w:tcPr>
            <w:tcW w:w="2040" w:type="dxa"/>
          </w:tcPr>
          <w:p w:rsidR="009324AD" w:rsidRDefault="009324AD">
            <w:pPr>
              <w:pStyle w:val="ConsPlusNormal"/>
            </w:pPr>
            <w:r>
              <w:lastRenderedPageBreak/>
              <w:t>Подготовка и принятие распоряжения Минспорта</w:t>
            </w:r>
          </w:p>
        </w:tc>
        <w:tc>
          <w:tcPr>
            <w:tcW w:w="1320" w:type="dxa"/>
          </w:tcPr>
          <w:p w:rsidR="009324AD" w:rsidRDefault="009324AD">
            <w:pPr>
              <w:pStyle w:val="ConsPlusNormal"/>
              <w:jc w:val="center"/>
            </w:pPr>
            <w:r>
              <w:t>Декабрь 2016 года</w:t>
            </w:r>
          </w:p>
        </w:tc>
        <w:tc>
          <w:tcPr>
            <w:tcW w:w="1680" w:type="dxa"/>
          </w:tcPr>
          <w:p w:rsidR="009324AD" w:rsidRDefault="009324AD">
            <w:pPr>
              <w:pStyle w:val="ConsPlusNormal"/>
            </w:pPr>
            <w:r>
              <w:t>Распоряжение Минспорта, информирование населения о качестве услуг отдыха и оздоровления детей в организациях отдыха детей и их оздоровления</w:t>
            </w:r>
          </w:p>
        </w:tc>
        <w:tc>
          <w:tcPr>
            <w:tcW w:w="1800" w:type="dxa"/>
          </w:tcPr>
          <w:p w:rsidR="009324AD" w:rsidRDefault="009324AD">
            <w:pPr>
              <w:pStyle w:val="ConsPlusNormal"/>
              <w:jc w:val="center"/>
            </w:pPr>
            <w:r>
              <w:t>Минспорта</w:t>
            </w:r>
          </w:p>
        </w:tc>
      </w:tr>
      <w:tr w:rsidR="009324AD">
        <w:tc>
          <w:tcPr>
            <w:tcW w:w="900" w:type="dxa"/>
          </w:tcPr>
          <w:p w:rsidR="009324AD" w:rsidRDefault="009324AD">
            <w:pPr>
              <w:pStyle w:val="ConsPlusNormal"/>
              <w:jc w:val="center"/>
            </w:pPr>
            <w:r>
              <w:lastRenderedPageBreak/>
              <w:t>2.5</w:t>
            </w:r>
          </w:p>
        </w:tc>
        <w:tc>
          <w:tcPr>
            <w:tcW w:w="1920" w:type="dxa"/>
          </w:tcPr>
          <w:p w:rsidR="009324AD" w:rsidRDefault="009324AD">
            <w:pPr>
              <w:pStyle w:val="ConsPlusNormal"/>
            </w:pPr>
            <w:r>
              <w:t>Необходимость оперативного выявления наличия административных барьеров развития конкурентной среды на рынке услуг детского отдыха и оздоровления</w:t>
            </w:r>
          </w:p>
        </w:tc>
        <w:tc>
          <w:tcPr>
            <w:tcW w:w="2040" w:type="dxa"/>
          </w:tcPr>
          <w:p w:rsidR="009324AD" w:rsidRDefault="009324AD">
            <w:pPr>
              <w:pStyle w:val="ConsPlusNormal"/>
            </w:pPr>
            <w:r>
              <w:t>Проведение мониторинга административных барьеров развития конкурентной среды на рынке услуг детского отдыха и оздоровления, формирование на его основе предложений по устранению (минимизации) административных барьеров на федеральном, региональном, местном уровнях</w:t>
            </w:r>
          </w:p>
        </w:tc>
        <w:tc>
          <w:tcPr>
            <w:tcW w:w="1320" w:type="dxa"/>
          </w:tcPr>
          <w:p w:rsidR="009324AD" w:rsidRDefault="009324AD">
            <w:pPr>
              <w:pStyle w:val="ConsPlusNormal"/>
              <w:jc w:val="center"/>
            </w:pPr>
            <w:r>
              <w:t>Ежегодно (февраль)</w:t>
            </w:r>
          </w:p>
        </w:tc>
        <w:tc>
          <w:tcPr>
            <w:tcW w:w="1680" w:type="dxa"/>
          </w:tcPr>
          <w:p w:rsidR="009324AD" w:rsidRDefault="009324AD">
            <w:pPr>
              <w:pStyle w:val="ConsPlusNormal"/>
            </w:pPr>
            <w:r>
              <w:t>Аналитическая записка с указанием нормативных правовых актов, административных регламентов, требующих изменения на федеральном, региональном, местном уровнях</w:t>
            </w:r>
          </w:p>
        </w:tc>
        <w:tc>
          <w:tcPr>
            <w:tcW w:w="1800" w:type="dxa"/>
          </w:tcPr>
          <w:p w:rsidR="009324AD" w:rsidRDefault="009324AD">
            <w:pPr>
              <w:pStyle w:val="ConsPlusNormal"/>
              <w:jc w:val="center"/>
            </w:pPr>
            <w:r>
              <w:t>Минспорта, ОМСУ</w:t>
            </w:r>
          </w:p>
        </w:tc>
      </w:tr>
      <w:tr w:rsidR="009324AD">
        <w:tc>
          <w:tcPr>
            <w:tcW w:w="9660" w:type="dxa"/>
            <w:gridSpan w:val="6"/>
          </w:tcPr>
          <w:p w:rsidR="009324AD" w:rsidRDefault="009324AD">
            <w:pPr>
              <w:pStyle w:val="ConsPlusNormal"/>
              <w:outlineLvl w:val="2"/>
            </w:pPr>
            <w:r>
              <w:t>3. Рынок услуг дополнительного образования детей</w:t>
            </w:r>
          </w:p>
        </w:tc>
      </w:tr>
      <w:tr w:rsidR="009324AD">
        <w:tblPrEx>
          <w:tblBorders>
            <w:insideH w:val="nil"/>
          </w:tblBorders>
        </w:tblPrEx>
        <w:tc>
          <w:tcPr>
            <w:tcW w:w="900" w:type="dxa"/>
            <w:tcBorders>
              <w:bottom w:val="nil"/>
            </w:tcBorders>
          </w:tcPr>
          <w:p w:rsidR="009324AD" w:rsidRDefault="009324AD">
            <w:pPr>
              <w:pStyle w:val="ConsPlusNormal"/>
              <w:jc w:val="center"/>
            </w:pPr>
            <w:r>
              <w:t>3.1</w:t>
            </w:r>
          </w:p>
        </w:tc>
        <w:tc>
          <w:tcPr>
            <w:tcW w:w="1920" w:type="dxa"/>
            <w:tcBorders>
              <w:bottom w:val="nil"/>
            </w:tcBorders>
          </w:tcPr>
          <w:p w:rsidR="009324AD" w:rsidRDefault="009324AD">
            <w:pPr>
              <w:pStyle w:val="ConsPlusNormal"/>
            </w:pPr>
            <w:r>
              <w:t xml:space="preserve">Увеличение численности детей и молодежи в возрасте от 5 до 18 лет, проживающих на территории Омской области и </w:t>
            </w:r>
            <w:r>
              <w:lastRenderedPageBreak/>
              <w:t>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к уровню предшествующего года, в 2014 году - на 2 процента; в 2015 году - на 2 процента</w:t>
            </w:r>
          </w:p>
        </w:tc>
        <w:tc>
          <w:tcPr>
            <w:tcW w:w="2040" w:type="dxa"/>
            <w:tcBorders>
              <w:bottom w:val="nil"/>
            </w:tcBorders>
          </w:tcPr>
          <w:p w:rsidR="009324AD" w:rsidRDefault="009324AD">
            <w:pPr>
              <w:pStyle w:val="ConsPlusNormal"/>
            </w:pPr>
            <w:r>
              <w:lastRenderedPageBreak/>
              <w:t xml:space="preserve">Подготовка предложений по внесению изменений и дополнений в действующие НПА Омской области, НПА </w:t>
            </w:r>
            <w:r>
              <w:lastRenderedPageBreak/>
              <w:t xml:space="preserve">муниципальных образований Омской области в части мероприятий, направленных на развитие конкурентной среды на рынке услуг дополнительного образования детей, на достижение значений целевых показателей, с учетом рекомендаций </w:t>
            </w:r>
            <w:hyperlink r:id="rId47" w:history="1">
              <w:r>
                <w:rPr>
                  <w:color w:val="0000FF"/>
                </w:rPr>
                <w:t>стандарта</w:t>
              </w:r>
            </w:hyperlink>
          </w:p>
        </w:tc>
        <w:tc>
          <w:tcPr>
            <w:tcW w:w="1320" w:type="dxa"/>
            <w:tcBorders>
              <w:bottom w:val="nil"/>
            </w:tcBorders>
          </w:tcPr>
          <w:p w:rsidR="009324AD" w:rsidRDefault="009324AD">
            <w:pPr>
              <w:pStyle w:val="ConsPlusNormal"/>
              <w:jc w:val="center"/>
            </w:pPr>
            <w:r>
              <w:lastRenderedPageBreak/>
              <w:t>Июнь 2016 года</w:t>
            </w:r>
          </w:p>
        </w:tc>
        <w:tc>
          <w:tcPr>
            <w:tcW w:w="1680" w:type="dxa"/>
            <w:tcBorders>
              <w:bottom w:val="nil"/>
            </w:tcBorders>
          </w:tcPr>
          <w:p w:rsidR="009324AD" w:rsidRDefault="009324AD">
            <w:pPr>
              <w:pStyle w:val="ConsPlusNormal"/>
            </w:pPr>
            <w:r>
              <w:t xml:space="preserve">Проекты НПА, в том числе направленные на достижение целевого показателя: "Увеличение численности </w:t>
            </w:r>
            <w:r>
              <w:lastRenderedPageBreak/>
              <w:t>детей и молодежи в возрасте от 5 до 18 лет, проживающих на территории Омской области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в процентах к уровню предшествующего года:</w:t>
            </w:r>
          </w:p>
          <w:p w:rsidR="009324AD" w:rsidRDefault="009324AD">
            <w:pPr>
              <w:pStyle w:val="ConsPlusNormal"/>
            </w:pPr>
            <w:r>
              <w:t>в 2016 году - 2,1 процента; в 2017 году - 2,15 процента; в 2018 году - 2,2 процента"</w:t>
            </w:r>
          </w:p>
        </w:tc>
        <w:tc>
          <w:tcPr>
            <w:tcW w:w="1800" w:type="dxa"/>
            <w:tcBorders>
              <w:bottom w:val="nil"/>
            </w:tcBorders>
          </w:tcPr>
          <w:p w:rsidR="009324AD" w:rsidRDefault="009324AD">
            <w:pPr>
              <w:pStyle w:val="ConsPlusNormal"/>
              <w:jc w:val="center"/>
            </w:pPr>
            <w:r>
              <w:lastRenderedPageBreak/>
              <w:t>Минобразования, ОМСУ</w:t>
            </w:r>
          </w:p>
        </w:tc>
      </w:tr>
      <w:tr w:rsidR="009324AD">
        <w:tblPrEx>
          <w:tblBorders>
            <w:insideH w:val="nil"/>
          </w:tblBorders>
        </w:tblPrEx>
        <w:tc>
          <w:tcPr>
            <w:tcW w:w="9660" w:type="dxa"/>
            <w:gridSpan w:val="6"/>
            <w:tcBorders>
              <w:top w:val="nil"/>
            </w:tcBorders>
          </w:tcPr>
          <w:p w:rsidR="009324AD" w:rsidRDefault="009324AD">
            <w:pPr>
              <w:pStyle w:val="ConsPlusNormal"/>
              <w:jc w:val="both"/>
            </w:pPr>
            <w:r>
              <w:lastRenderedPageBreak/>
              <w:t xml:space="preserve">(в ред. </w:t>
            </w:r>
            <w:hyperlink r:id="rId48" w:history="1">
              <w:r>
                <w:rPr>
                  <w:color w:val="0000FF"/>
                </w:rPr>
                <w:t>Распоряжения</w:t>
              </w:r>
            </w:hyperlink>
            <w:r>
              <w:t xml:space="preserve"> Губернатора Омской области от 14.11.2016 N 268-р)</w:t>
            </w:r>
          </w:p>
        </w:tc>
      </w:tr>
      <w:tr w:rsidR="009324AD">
        <w:tc>
          <w:tcPr>
            <w:tcW w:w="900" w:type="dxa"/>
          </w:tcPr>
          <w:p w:rsidR="009324AD" w:rsidRDefault="009324AD">
            <w:pPr>
              <w:pStyle w:val="ConsPlusNormal"/>
              <w:jc w:val="center"/>
            </w:pPr>
            <w:r>
              <w:t>3.2</w:t>
            </w:r>
          </w:p>
        </w:tc>
        <w:tc>
          <w:tcPr>
            <w:tcW w:w="1920" w:type="dxa"/>
          </w:tcPr>
          <w:p w:rsidR="009324AD" w:rsidRDefault="009324AD">
            <w:pPr>
              <w:pStyle w:val="ConsPlusNormal"/>
            </w:pPr>
            <w:r>
              <w:t>Необходимость оперативного выявления наличия административных барьеров развития конкурентной среды на рынке услуг дополнительного образования детей</w:t>
            </w:r>
          </w:p>
        </w:tc>
        <w:tc>
          <w:tcPr>
            <w:tcW w:w="2040" w:type="dxa"/>
          </w:tcPr>
          <w:p w:rsidR="009324AD" w:rsidRDefault="009324AD">
            <w:pPr>
              <w:pStyle w:val="ConsPlusNormal"/>
            </w:pPr>
            <w:r>
              <w:t>Проведение мониторинга административных барьеров развития конкурентной среды на рынке услуг дополнительного образования детей, формирование на его основе предложений по устранению (минимизации) административных барьеров на федеральном, региональном, местном уровнях</w:t>
            </w:r>
          </w:p>
        </w:tc>
        <w:tc>
          <w:tcPr>
            <w:tcW w:w="1320" w:type="dxa"/>
          </w:tcPr>
          <w:p w:rsidR="009324AD" w:rsidRDefault="009324AD">
            <w:pPr>
              <w:pStyle w:val="ConsPlusNormal"/>
              <w:jc w:val="center"/>
            </w:pPr>
            <w:r>
              <w:t>Ежегодно (февраль)</w:t>
            </w:r>
          </w:p>
        </w:tc>
        <w:tc>
          <w:tcPr>
            <w:tcW w:w="1680" w:type="dxa"/>
          </w:tcPr>
          <w:p w:rsidR="009324AD" w:rsidRDefault="009324AD">
            <w:pPr>
              <w:pStyle w:val="ConsPlusNormal"/>
            </w:pPr>
            <w:r>
              <w:t>Аналитическая записка с указанием НПА, административных регламентов, требующих изменения на федеральном, региональном, местном уровнях</w:t>
            </w:r>
          </w:p>
        </w:tc>
        <w:tc>
          <w:tcPr>
            <w:tcW w:w="1800" w:type="dxa"/>
          </w:tcPr>
          <w:p w:rsidR="009324AD" w:rsidRDefault="009324AD">
            <w:pPr>
              <w:pStyle w:val="ConsPlusNormal"/>
              <w:jc w:val="center"/>
            </w:pPr>
            <w:r>
              <w:t>Минобразования, ОМСУ</w:t>
            </w:r>
          </w:p>
        </w:tc>
      </w:tr>
      <w:tr w:rsidR="009324AD">
        <w:tc>
          <w:tcPr>
            <w:tcW w:w="900" w:type="dxa"/>
          </w:tcPr>
          <w:p w:rsidR="009324AD" w:rsidRDefault="009324AD">
            <w:pPr>
              <w:pStyle w:val="ConsPlusNormal"/>
              <w:jc w:val="center"/>
            </w:pPr>
            <w:r>
              <w:t>3.3</w:t>
            </w:r>
          </w:p>
        </w:tc>
        <w:tc>
          <w:tcPr>
            <w:tcW w:w="1920" w:type="dxa"/>
          </w:tcPr>
          <w:p w:rsidR="009324AD" w:rsidRDefault="009324AD">
            <w:pPr>
              <w:pStyle w:val="ConsPlusNormal"/>
            </w:pPr>
            <w:r>
              <w:t>Отсутствие у значительного числа руководителей и работников частных организаций, осуществляющих образовательную деятельность по дополнительным общеобразователь</w:t>
            </w:r>
            <w:r>
              <w:lastRenderedPageBreak/>
              <w:t>ным программам, необходимых профессиональных знаний и навыков осуществления предпринимательской деятельности</w:t>
            </w:r>
          </w:p>
        </w:tc>
        <w:tc>
          <w:tcPr>
            <w:tcW w:w="2040" w:type="dxa"/>
          </w:tcPr>
          <w:p w:rsidR="009324AD" w:rsidRDefault="009324AD">
            <w:pPr>
              <w:pStyle w:val="ConsPlusNormal"/>
            </w:pPr>
            <w:r>
              <w:lastRenderedPageBreak/>
              <w:t xml:space="preserve">Организация в рамках внебюджетной деятельности образовательных организаций, подведомственных Минобразования, обучения основам предпринимательской деятельности, консультирования </w:t>
            </w:r>
            <w:r>
              <w:lastRenderedPageBreak/>
              <w:t>по вопросам ведения налогового и бухгалтерского учета и отчетности, проведения тренингов развития предпринимательских способностей, проведения маркетинговых исследований, составления бизнес-планов</w:t>
            </w:r>
          </w:p>
        </w:tc>
        <w:tc>
          <w:tcPr>
            <w:tcW w:w="1320" w:type="dxa"/>
          </w:tcPr>
          <w:p w:rsidR="009324AD" w:rsidRDefault="009324AD">
            <w:pPr>
              <w:pStyle w:val="ConsPlusNormal"/>
              <w:jc w:val="center"/>
            </w:pPr>
            <w:r>
              <w:lastRenderedPageBreak/>
              <w:t>Постоянно</w:t>
            </w:r>
          </w:p>
        </w:tc>
        <w:tc>
          <w:tcPr>
            <w:tcW w:w="1680" w:type="dxa"/>
          </w:tcPr>
          <w:p w:rsidR="009324AD" w:rsidRDefault="009324AD">
            <w:pPr>
              <w:pStyle w:val="ConsPlusNormal"/>
            </w:pPr>
            <w:r>
              <w:t>Количество консультаций, тренингов, маркетинговых исследований не менее 10 единиц в год</w:t>
            </w:r>
          </w:p>
        </w:tc>
        <w:tc>
          <w:tcPr>
            <w:tcW w:w="1800" w:type="dxa"/>
          </w:tcPr>
          <w:p w:rsidR="009324AD" w:rsidRDefault="009324AD">
            <w:pPr>
              <w:pStyle w:val="ConsPlusNormal"/>
              <w:jc w:val="center"/>
            </w:pPr>
            <w:r>
              <w:t>Минобразования</w:t>
            </w:r>
          </w:p>
        </w:tc>
      </w:tr>
      <w:tr w:rsidR="009324AD">
        <w:tc>
          <w:tcPr>
            <w:tcW w:w="900" w:type="dxa"/>
          </w:tcPr>
          <w:p w:rsidR="009324AD" w:rsidRDefault="009324AD">
            <w:pPr>
              <w:pStyle w:val="ConsPlusNormal"/>
              <w:jc w:val="center"/>
            </w:pPr>
            <w:r>
              <w:lastRenderedPageBreak/>
              <w:t>3.4</w:t>
            </w:r>
          </w:p>
        </w:tc>
        <w:tc>
          <w:tcPr>
            <w:tcW w:w="1920" w:type="dxa"/>
          </w:tcPr>
          <w:p w:rsidR="009324AD" w:rsidRDefault="009324AD">
            <w:pPr>
              <w:pStyle w:val="ConsPlusNormal"/>
            </w:pPr>
            <w:r>
              <w:t>Система дополнительного образования Омской области состоит из 201 учреждения различной ведомственной принадлежности, в том числе в отрасли образования - 101 учреждение (с учетом проведенной реорганизации), в негосударственном секторе - 16</w:t>
            </w:r>
          </w:p>
        </w:tc>
        <w:tc>
          <w:tcPr>
            <w:tcW w:w="2040" w:type="dxa"/>
          </w:tcPr>
          <w:p w:rsidR="009324AD" w:rsidRDefault="009324AD">
            <w:pPr>
              <w:pStyle w:val="ConsPlusNormal"/>
            </w:pPr>
            <w:r>
              <w:t>Организация и проведение обучающих семинаров по вопросам развития дополнительного образования детей</w:t>
            </w:r>
          </w:p>
        </w:tc>
        <w:tc>
          <w:tcPr>
            <w:tcW w:w="1320" w:type="dxa"/>
          </w:tcPr>
          <w:p w:rsidR="009324AD" w:rsidRDefault="009324AD">
            <w:pPr>
              <w:pStyle w:val="ConsPlusNormal"/>
              <w:jc w:val="center"/>
            </w:pPr>
            <w:r>
              <w:t>Постоянно</w:t>
            </w:r>
          </w:p>
        </w:tc>
        <w:tc>
          <w:tcPr>
            <w:tcW w:w="1680" w:type="dxa"/>
          </w:tcPr>
          <w:p w:rsidR="009324AD" w:rsidRDefault="009324AD">
            <w:pPr>
              <w:pStyle w:val="ConsPlusNormal"/>
            </w:pPr>
            <w:r>
              <w:t>Количество проведенных обучающих мероприятий не менее 5 единиц в год</w:t>
            </w:r>
          </w:p>
        </w:tc>
        <w:tc>
          <w:tcPr>
            <w:tcW w:w="1800" w:type="dxa"/>
          </w:tcPr>
          <w:p w:rsidR="009324AD" w:rsidRDefault="009324AD">
            <w:pPr>
              <w:pStyle w:val="ConsPlusNormal"/>
              <w:jc w:val="center"/>
            </w:pPr>
            <w:r>
              <w:t>Минобразования, ИРООО</w:t>
            </w:r>
          </w:p>
        </w:tc>
      </w:tr>
      <w:tr w:rsidR="009324AD">
        <w:tc>
          <w:tcPr>
            <w:tcW w:w="900" w:type="dxa"/>
          </w:tcPr>
          <w:p w:rsidR="009324AD" w:rsidRDefault="009324AD">
            <w:pPr>
              <w:pStyle w:val="ConsPlusNormal"/>
              <w:jc w:val="center"/>
            </w:pPr>
            <w:r>
              <w:t>3.5</w:t>
            </w:r>
          </w:p>
        </w:tc>
        <w:tc>
          <w:tcPr>
            <w:tcW w:w="1920" w:type="dxa"/>
          </w:tcPr>
          <w:p w:rsidR="009324AD" w:rsidRDefault="009324AD">
            <w:pPr>
              <w:pStyle w:val="ConsPlusNormal"/>
            </w:pPr>
            <w:r>
              <w:t xml:space="preserve">Доля детей, </w:t>
            </w:r>
            <w:r>
              <w:lastRenderedPageBreak/>
              <w:t>занимающихся по дополнительным образовательным программам в государственных и муниципальных учреждениях дополнительного образования - 65 процентов от общего количества детей этого возраста; в негосударственных учреждениях - 0,2 процента</w:t>
            </w:r>
          </w:p>
        </w:tc>
        <w:tc>
          <w:tcPr>
            <w:tcW w:w="2040" w:type="dxa"/>
          </w:tcPr>
          <w:p w:rsidR="009324AD" w:rsidRDefault="009324AD">
            <w:pPr>
              <w:pStyle w:val="ConsPlusNormal"/>
            </w:pPr>
            <w:r>
              <w:lastRenderedPageBreak/>
              <w:t xml:space="preserve">Проведение </w:t>
            </w:r>
            <w:r>
              <w:lastRenderedPageBreak/>
              <w:t>семинаров по темам: "Организация сетевого взаимодействия", "Диверсификация программ"</w:t>
            </w:r>
          </w:p>
        </w:tc>
        <w:tc>
          <w:tcPr>
            <w:tcW w:w="1320" w:type="dxa"/>
          </w:tcPr>
          <w:p w:rsidR="009324AD" w:rsidRDefault="009324AD">
            <w:pPr>
              <w:pStyle w:val="ConsPlusNormal"/>
              <w:jc w:val="center"/>
            </w:pPr>
            <w:r>
              <w:lastRenderedPageBreak/>
              <w:t>Постоянно</w:t>
            </w:r>
          </w:p>
        </w:tc>
        <w:tc>
          <w:tcPr>
            <w:tcW w:w="1680" w:type="dxa"/>
          </w:tcPr>
          <w:p w:rsidR="009324AD" w:rsidRDefault="009324AD">
            <w:pPr>
              <w:pStyle w:val="ConsPlusNormal"/>
            </w:pPr>
            <w:r>
              <w:t xml:space="preserve">Количество </w:t>
            </w:r>
            <w:r>
              <w:lastRenderedPageBreak/>
              <w:t>проведенных семинаров, увеличение доли детей, занимающихся по дополнительным программам в негосударственных учреждениях, не менее 5 единиц в год</w:t>
            </w:r>
          </w:p>
        </w:tc>
        <w:tc>
          <w:tcPr>
            <w:tcW w:w="1800" w:type="dxa"/>
          </w:tcPr>
          <w:p w:rsidR="009324AD" w:rsidRDefault="009324AD">
            <w:pPr>
              <w:pStyle w:val="ConsPlusNormal"/>
              <w:jc w:val="center"/>
            </w:pPr>
            <w:r>
              <w:lastRenderedPageBreak/>
              <w:t>Минобразования</w:t>
            </w:r>
            <w:r>
              <w:lastRenderedPageBreak/>
              <w:t>, ИРООО</w:t>
            </w:r>
          </w:p>
        </w:tc>
      </w:tr>
      <w:tr w:rsidR="009324AD">
        <w:tc>
          <w:tcPr>
            <w:tcW w:w="9660" w:type="dxa"/>
            <w:gridSpan w:val="6"/>
          </w:tcPr>
          <w:p w:rsidR="009324AD" w:rsidRDefault="009324AD">
            <w:pPr>
              <w:pStyle w:val="ConsPlusNormal"/>
              <w:outlineLvl w:val="2"/>
            </w:pPr>
            <w:r>
              <w:lastRenderedPageBreak/>
              <w:t>4. Рынок медицинских услуг</w:t>
            </w:r>
          </w:p>
        </w:tc>
      </w:tr>
      <w:tr w:rsidR="009324AD">
        <w:tc>
          <w:tcPr>
            <w:tcW w:w="900" w:type="dxa"/>
          </w:tcPr>
          <w:p w:rsidR="009324AD" w:rsidRDefault="009324AD">
            <w:pPr>
              <w:pStyle w:val="ConsPlusNormal"/>
              <w:jc w:val="center"/>
            </w:pPr>
            <w:r>
              <w:t>4.1</w:t>
            </w:r>
          </w:p>
        </w:tc>
        <w:tc>
          <w:tcPr>
            <w:tcW w:w="1920" w:type="dxa"/>
          </w:tcPr>
          <w:p w:rsidR="009324AD" w:rsidRDefault="009324AD">
            <w:pPr>
              <w:pStyle w:val="ConsPlusNormal"/>
            </w:pPr>
            <w:r>
              <w:t xml:space="preserve">Доля затрат на медицинскую помощь по обязательному медицинскому страхованию (далее - ОМС), оказанную негосударственными (немуниципальными) медицинскими организациями, в общих расходах на </w:t>
            </w:r>
            <w:r>
              <w:lastRenderedPageBreak/>
              <w:t>выполнение территориальных программ ОМС (далее - ТП ОМС):</w:t>
            </w:r>
          </w:p>
          <w:p w:rsidR="009324AD" w:rsidRDefault="009324AD">
            <w:pPr>
              <w:pStyle w:val="ConsPlusNormal"/>
            </w:pPr>
            <w:r>
              <w:t>в 2014 году - 1,9 процента;</w:t>
            </w:r>
          </w:p>
          <w:p w:rsidR="009324AD" w:rsidRDefault="009324AD">
            <w:pPr>
              <w:pStyle w:val="ConsPlusNormal"/>
            </w:pPr>
            <w:r>
              <w:t>в 2015 году - 3,7 процента</w:t>
            </w:r>
          </w:p>
        </w:tc>
        <w:tc>
          <w:tcPr>
            <w:tcW w:w="2040" w:type="dxa"/>
          </w:tcPr>
          <w:p w:rsidR="009324AD" w:rsidRDefault="009324AD">
            <w:pPr>
              <w:pStyle w:val="ConsPlusNormal"/>
            </w:pPr>
            <w:r>
              <w:lastRenderedPageBreak/>
              <w:t xml:space="preserve">Подготовка предложений по увеличению доли затрат на медицинскую помощь по ОМС, оказанную негосударственными медицинскими организациями, в общих расходах на выполнение ТП ОМС и их вынесение на рассмотрение </w:t>
            </w:r>
            <w:r>
              <w:lastRenderedPageBreak/>
              <w:t>Комиссии по разработке территориальной программы обязательного медицинского страхования Омской области (далее - Комиссия ОМС)</w:t>
            </w:r>
          </w:p>
        </w:tc>
        <w:tc>
          <w:tcPr>
            <w:tcW w:w="1320" w:type="dxa"/>
          </w:tcPr>
          <w:p w:rsidR="009324AD" w:rsidRDefault="009324AD">
            <w:pPr>
              <w:pStyle w:val="ConsPlusNormal"/>
              <w:jc w:val="center"/>
            </w:pPr>
            <w:r>
              <w:lastRenderedPageBreak/>
              <w:t>Постоянно</w:t>
            </w:r>
          </w:p>
        </w:tc>
        <w:tc>
          <w:tcPr>
            <w:tcW w:w="1680" w:type="dxa"/>
          </w:tcPr>
          <w:p w:rsidR="009324AD" w:rsidRDefault="009324AD">
            <w:pPr>
              <w:pStyle w:val="ConsPlusNormal"/>
            </w:pPr>
            <w:r>
              <w:t>Увеличение доли затрат на медицинскую помощь по ОМС, оказанную негосударственными медицинскими организациями, в общих расходах на выполнение ТП ОМС:</w:t>
            </w:r>
          </w:p>
          <w:p w:rsidR="009324AD" w:rsidRDefault="009324AD">
            <w:pPr>
              <w:pStyle w:val="ConsPlusNormal"/>
            </w:pPr>
            <w:r>
              <w:t xml:space="preserve">в 2016 году - 3,9 </w:t>
            </w:r>
            <w:r>
              <w:lastRenderedPageBreak/>
              <w:t>процента,</w:t>
            </w:r>
          </w:p>
          <w:p w:rsidR="009324AD" w:rsidRDefault="009324AD">
            <w:pPr>
              <w:pStyle w:val="ConsPlusNormal"/>
            </w:pPr>
            <w:r>
              <w:t>в 2017 году - 4,3 процента,</w:t>
            </w:r>
          </w:p>
          <w:p w:rsidR="009324AD" w:rsidRDefault="009324AD">
            <w:pPr>
              <w:pStyle w:val="ConsPlusNormal"/>
            </w:pPr>
            <w:r>
              <w:t>в 2018 году - 4,8 процента</w:t>
            </w:r>
          </w:p>
        </w:tc>
        <w:tc>
          <w:tcPr>
            <w:tcW w:w="1800" w:type="dxa"/>
          </w:tcPr>
          <w:p w:rsidR="009324AD" w:rsidRDefault="009324AD">
            <w:pPr>
              <w:pStyle w:val="ConsPlusNormal"/>
              <w:jc w:val="center"/>
            </w:pPr>
            <w:r>
              <w:lastRenderedPageBreak/>
              <w:t>Министерство здравоохранения Омской области (далее - Минздрав), ОМСУ</w:t>
            </w:r>
          </w:p>
        </w:tc>
      </w:tr>
      <w:tr w:rsidR="009324AD">
        <w:tc>
          <w:tcPr>
            <w:tcW w:w="900" w:type="dxa"/>
          </w:tcPr>
          <w:p w:rsidR="009324AD" w:rsidRDefault="009324AD">
            <w:pPr>
              <w:pStyle w:val="ConsPlusNormal"/>
              <w:jc w:val="center"/>
            </w:pPr>
            <w:r>
              <w:lastRenderedPageBreak/>
              <w:t>4.2</w:t>
            </w:r>
          </w:p>
        </w:tc>
        <w:tc>
          <w:tcPr>
            <w:tcW w:w="1920" w:type="dxa"/>
          </w:tcPr>
          <w:p w:rsidR="009324AD" w:rsidRDefault="009324AD">
            <w:pPr>
              <w:pStyle w:val="ConsPlusNormal"/>
            </w:pPr>
            <w:r>
              <w:t>Необходимость оперативного выявления наличия административных барьеров развития конкурентной среды на рынке медицинских услуг</w:t>
            </w:r>
          </w:p>
        </w:tc>
        <w:tc>
          <w:tcPr>
            <w:tcW w:w="2040" w:type="dxa"/>
          </w:tcPr>
          <w:p w:rsidR="009324AD" w:rsidRDefault="009324AD">
            <w:pPr>
              <w:pStyle w:val="ConsPlusNormal"/>
            </w:pPr>
            <w:r>
              <w:t>Проведение мониторинга административных барьеров развития конкурентной среды на рынке медицинских услуг, формирование на его основе предложений по устранению (минимизации) административных барьеров на федеральном, региональном, местном уровнях</w:t>
            </w:r>
          </w:p>
        </w:tc>
        <w:tc>
          <w:tcPr>
            <w:tcW w:w="1320" w:type="dxa"/>
          </w:tcPr>
          <w:p w:rsidR="009324AD" w:rsidRDefault="009324AD">
            <w:pPr>
              <w:pStyle w:val="ConsPlusNormal"/>
              <w:jc w:val="center"/>
            </w:pPr>
            <w:r>
              <w:t>Ежегодно (февраль)</w:t>
            </w:r>
          </w:p>
        </w:tc>
        <w:tc>
          <w:tcPr>
            <w:tcW w:w="1680" w:type="dxa"/>
          </w:tcPr>
          <w:p w:rsidR="009324AD" w:rsidRDefault="009324AD">
            <w:pPr>
              <w:pStyle w:val="ConsPlusNormal"/>
            </w:pPr>
            <w:r>
              <w:t>Аналитическая записка с указанием НПА, административных регламентов, требующих изменения на федеральном, региональном, местном уровнях</w:t>
            </w:r>
          </w:p>
        </w:tc>
        <w:tc>
          <w:tcPr>
            <w:tcW w:w="1800" w:type="dxa"/>
          </w:tcPr>
          <w:p w:rsidR="009324AD" w:rsidRDefault="009324AD">
            <w:pPr>
              <w:pStyle w:val="ConsPlusNormal"/>
              <w:jc w:val="center"/>
            </w:pPr>
            <w:r>
              <w:t>Минздрав, ОМСУ</w:t>
            </w:r>
          </w:p>
        </w:tc>
      </w:tr>
      <w:tr w:rsidR="009324AD">
        <w:tc>
          <w:tcPr>
            <w:tcW w:w="900" w:type="dxa"/>
          </w:tcPr>
          <w:p w:rsidR="009324AD" w:rsidRDefault="009324AD">
            <w:pPr>
              <w:pStyle w:val="ConsPlusNormal"/>
              <w:jc w:val="center"/>
            </w:pPr>
            <w:r>
              <w:t>4.3</w:t>
            </w:r>
          </w:p>
        </w:tc>
        <w:tc>
          <w:tcPr>
            <w:tcW w:w="1920" w:type="dxa"/>
          </w:tcPr>
          <w:p w:rsidR="009324AD" w:rsidRDefault="009324AD">
            <w:pPr>
              <w:pStyle w:val="ConsPlusNormal"/>
            </w:pPr>
            <w:r>
              <w:t xml:space="preserve">Информация о сроках и порядке подачи уведомления о включении </w:t>
            </w:r>
            <w:r>
              <w:lastRenderedPageBreak/>
              <w:t>медицинской организации в реестр медицинских организаций, осуществляющих деятельность в сфере ОМС, размещается территориальным фондом ОМС Омской области на своем официальном сайте в информационно-телекоммуникационной сети "Интернет"</w:t>
            </w:r>
          </w:p>
        </w:tc>
        <w:tc>
          <w:tcPr>
            <w:tcW w:w="2040" w:type="dxa"/>
          </w:tcPr>
          <w:p w:rsidR="009324AD" w:rsidRDefault="009324AD">
            <w:pPr>
              <w:pStyle w:val="ConsPlusNormal"/>
            </w:pPr>
            <w:r>
              <w:lastRenderedPageBreak/>
              <w:t xml:space="preserve">Обеспечение размещения информационных материалов для медицинских </w:t>
            </w:r>
            <w:r>
              <w:lastRenderedPageBreak/>
              <w:t>организаций частной системы здравоохранения на территории Омской области об условиях их участия в реализации ТП ОМС на официальном сайте Минздрава в информационно-телекоммуникационной сети "Интернет"</w:t>
            </w:r>
          </w:p>
        </w:tc>
        <w:tc>
          <w:tcPr>
            <w:tcW w:w="1320" w:type="dxa"/>
          </w:tcPr>
          <w:p w:rsidR="009324AD" w:rsidRDefault="009324AD">
            <w:pPr>
              <w:pStyle w:val="ConsPlusNormal"/>
              <w:jc w:val="center"/>
            </w:pPr>
            <w:r>
              <w:lastRenderedPageBreak/>
              <w:t>Постоянно</w:t>
            </w:r>
          </w:p>
        </w:tc>
        <w:tc>
          <w:tcPr>
            <w:tcW w:w="1680" w:type="dxa"/>
          </w:tcPr>
          <w:p w:rsidR="009324AD" w:rsidRDefault="009324AD">
            <w:pPr>
              <w:pStyle w:val="ConsPlusNormal"/>
            </w:pPr>
            <w:r>
              <w:t xml:space="preserve">Размещение информационных материалов на официальном </w:t>
            </w:r>
            <w:r>
              <w:lastRenderedPageBreak/>
              <w:t>сайте Минздрава в информационно-телекоммуникационной сети "Интернет". Повышение информированности потенциальных и действующих участников рынка о вопросах участия в ТП ОМС</w:t>
            </w:r>
          </w:p>
        </w:tc>
        <w:tc>
          <w:tcPr>
            <w:tcW w:w="1800" w:type="dxa"/>
          </w:tcPr>
          <w:p w:rsidR="009324AD" w:rsidRDefault="009324AD">
            <w:pPr>
              <w:pStyle w:val="ConsPlusNormal"/>
              <w:jc w:val="center"/>
            </w:pPr>
            <w:r>
              <w:lastRenderedPageBreak/>
              <w:t>Минздрав</w:t>
            </w:r>
          </w:p>
        </w:tc>
      </w:tr>
      <w:tr w:rsidR="009324AD">
        <w:tc>
          <w:tcPr>
            <w:tcW w:w="900" w:type="dxa"/>
          </w:tcPr>
          <w:p w:rsidR="009324AD" w:rsidRDefault="009324AD">
            <w:pPr>
              <w:pStyle w:val="ConsPlusNormal"/>
              <w:jc w:val="center"/>
            </w:pPr>
            <w:r>
              <w:lastRenderedPageBreak/>
              <w:t>4.4</w:t>
            </w:r>
          </w:p>
        </w:tc>
        <w:tc>
          <w:tcPr>
            <w:tcW w:w="1920" w:type="dxa"/>
          </w:tcPr>
          <w:p w:rsidR="009324AD" w:rsidRDefault="009324AD">
            <w:pPr>
              <w:pStyle w:val="ConsPlusNormal"/>
            </w:pPr>
            <w:r>
              <w:t xml:space="preserve">В соответствии с </w:t>
            </w:r>
            <w:hyperlink r:id="rId49" w:history="1">
              <w:r>
                <w:rPr>
                  <w:color w:val="0000FF"/>
                </w:rPr>
                <w:t>частью 2 статьи 15</w:t>
              </w:r>
            </w:hyperlink>
            <w:r>
              <w:t xml:space="preserve"> Федерального закона "Об обязательном медицинском страховании в Российской Федерации" медицинские организации включаются в реестр медицинских </w:t>
            </w:r>
            <w:r>
              <w:lastRenderedPageBreak/>
              <w:t>организаций, осуществляющих деятельность в сфере ОМС, на основании уведомления, направляемого в территориальный фонд ОМС в срок до 1 сентября года, предшествующего году, в котором медицинская организация намерена осуществлять деятельность в сфере ОМС</w:t>
            </w:r>
          </w:p>
        </w:tc>
        <w:tc>
          <w:tcPr>
            <w:tcW w:w="2040" w:type="dxa"/>
          </w:tcPr>
          <w:p w:rsidR="009324AD" w:rsidRDefault="009324AD">
            <w:pPr>
              <w:pStyle w:val="ConsPlusNormal"/>
            </w:pPr>
            <w:r>
              <w:lastRenderedPageBreak/>
              <w:t xml:space="preserve">Внесение предложений Комиссии ОМС по установлению иных сроков подачи уведомлений вновь создаваемых медицинских организаций частной системы здравоохранения на территории Омской области о включении данных </w:t>
            </w:r>
            <w:r>
              <w:lastRenderedPageBreak/>
              <w:t>медицинских организаций в реестр медицинских организаций, осуществляющих деятельность в сфере ОМС</w:t>
            </w:r>
          </w:p>
        </w:tc>
        <w:tc>
          <w:tcPr>
            <w:tcW w:w="1320" w:type="dxa"/>
          </w:tcPr>
          <w:p w:rsidR="009324AD" w:rsidRDefault="009324AD">
            <w:pPr>
              <w:pStyle w:val="ConsPlusNormal"/>
              <w:jc w:val="center"/>
            </w:pPr>
            <w:r>
              <w:lastRenderedPageBreak/>
              <w:t>По мере подготовки предложений</w:t>
            </w:r>
          </w:p>
        </w:tc>
        <w:tc>
          <w:tcPr>
            <w:tcW w:w="1680" w:type="dxa"/>
          </w:tcPr>
          <w:p w:rsidR="009324AD" w:rsidRDefault="009324AD">
            <w:pPr>
              <w:pStyle w:val="ConsPlusNormal"/>
            </w:pPr>
            <w:r>
              <w:t>Включение вновь создаваемых медицинских организаций частной системы здравоохранения на территории Омской области в реестр медицинских организаций, осуществляющи</w:t>
            </w:r>
            <w:r>
              <w:lastRenderedPageBreak/>
              <w:t>х деятельность в сфере ОМС</w:t>
            </w:r>
          </w:p>
        </w:tc>
        <w:tc>
          <w:tcPr>
            <w:tcW w:w="1800" w:type="dxa"/>
          </w:tcPr>
          <w:p w:rsidR="009324AD" w:rsidRDefault="009324AD">
            <w:pPr>
              <w:pStyle w:val="ConsPlusNormal"/>
              <w:jc w:val="center"/>
            </w:pPr>
            <w:r>
              <w:lastRenderedPageBreak/>
              <w:t>Минздрав</w:t>
            </w:r>
          </w:p>
        </w:tc>
      </w:tr>
      <w:tr w:rsidR="009324AD">
        <w:tc>
          <w:tcPr>
            <w:tcW w:w="9660" w:type="dxa"/>
            <w:gridSpan w:val="6"/>
          </w:tcPr>
          <w:p w:rsidR="009324AD" w:rsidRDefault="009324AD">
            <w:pPr>
              <w:pStyle w:val="ConsPlusNormal"/>
              <w:outlineLvl w:val="2"/>
            </w:pPr>
            <w:r>
              <w:lastRenderedPageBreak/>
              <w:t>5. Рынок услуг психолого-педагогического сопровождения детей с ограниченными возможностями здоровья</w:t>
            </w:r>
          </w:p>
        </w:tc>
      </w:tr>
      <w:tr w:rsidR="009324AD">
        <w:tblPrEx>
          <w:tblBorders>
            <w:insideH w:val="nil"/>
          </w:tblBorders>
        </w:tblPrEx>
        <w:tc>
          <w:tcPr>
            <w:tcW w:w="900" w:type="dxa"/>
            <w:tcBorders>
              <w:bottom w:val="nil"/>
            </w:tcBorders>
          </w:tcPr>
          <w:p w:rsidR="009324AD" w:rsidRDefault="009324AD">
            <w:pPr>
              <w:pStyle w:val="ConsPlusNormal"/>
              <w:jc w:val="center"/>
            </w:pPr>
            <w:r>
              <w:t>5.1</w:t>
            </w:r>
          </w:p>
        </w:tc>
        <w:tc>
          <w:tcPr>
            <w:tcW w:w="1920" w:type="dxa"/>
            <w:tcBorders>
              <w:bottom w:val="nil"/>
            </w:tcBorders>
          </w:tcPr>
          <w:p w:rsidR="009324AD" w:rsidRDefault="009324AD">
            <w:pPr>
              <w:pStyle w:val="ConsPlusNormal"/>
            </w:pPr>
            <w:r>
              <w:t xml:space="preserve">Доля негосударственных (немуниципальных) организаций, оказывающих услуги ранней диагностики, социализации и реабилитации детей с </w:t>
            </w:r>
            <w:r>
              <w:lastRenderedPageBreak/>
              <w:t>ограниченными возможностями здоровья (далее - ОВЗ) в возрасте до 6 лет, в общем количестве организаций, оказывающих услуги психолого-педагогического сопровождения детей с ОВЗ с раннего возраста:</w:t>
            </w:r>
          </w:p>
          <w:p w:rsidR="009324AD" w:rsidRDefault="009324AD">
            <w:pPr>
              <w:pStyle w:val="ConsPlusNormal"/>
            </w:pPr>
            <w:r>
              <w:t>в 2014 году - 32 процента;</w:t>
            </w:r>
          </w:p>
          <w:p w:rsidR="009324AD" w:rsidRDefault="009324AD">
            <w:pPr>
              <w:pStyle w:val="ConsPlusNormal"/>
            </w:pPr>
            <w:r>
              <w:t>в 2015 году - 33 процента</w:t>
            </w:r>
          </w:p>
        </w:tc>
        <w:tc>
          <w:tcPr>
            <w:tcW w:w="2040" w:type="dxa"/>
            <w:tcBorders>
              <w:bottom w:val="nil"/>
            </w:tcBorders>
          </w:tcPr>
          <w:p w:rsidR="009324AD" w:rsidRDefault="009324AD">
            <w:pPr>
              <w:pStyle w:val="ConsPlusNormal"/>
            </w:pPr>
            <w:r>
              <w:lastRenderedPageBreak/>
              <w:t xml:space="preserve">Подготовка предложений по внесению изменений и дополнений в действующие НПА Омской области, НПА муниципальных образований Омской области в </w:t>
            </w:r>
            <w:r>
              <w:lastRenderedPageBreak/>
              <w:t xml:space="preserve">части мероприятий, направленных на развитие конкурентной среды на рынке психолого-педагогического сопровождения детей с ОВЗ, на достижение значений целевых показателей, с учетом рекомендаций </w:t>
            </w:r>
            <w:hyperlink r:id="rId50" w:history="1">
              <w:r>
                <w:rPr>
                  <w:color w:val="0000FF"/>
                </w:rPr>
                <w:t>стандарта</w:t>
              </w:r>
            </w:hyperlink>
          </w:p>
        </w:tc>
        <w:tc>
          <w:tcPr>
            <w:tcW w:w="1320" w:type="dxa"/>
            <w:tcBorders>
              <w:bottom w:val="nil"/>
            </w:tcBorders>
          </w:tcPr>
          <w:p w:rsidR="009324AD" w:rsidRDefault="009324AD">
            <w:pPr>
              <w:pStyle w:val="ConsPlusNormal"/>
              <w:jc w:val="center"/>
            </w:pPr>
            <w:r>
              <w:lastRenderedPageBreak/>
              <w:t>Июнь 2016 года</w:t>
            </w:r>
          </w:p>
        </w:tc>
        <w:tc>
          <w:tcPr>
            <w:tcW w:w="1680" w:type="dxa"/>
            <w:tcBorders>
              <w:bottom w:val="nil"/>
            </w:tcBorders>
          </w:tcPr>
          <w:p w:rsidR="009324AD" w:rsidRDefault="009324AD">
            <w:pPr>
              <w:pStyle w:val="ConsPlusNormal"/>
            </w:pPr>
            <w:r>
              <w:t xml:space="preserve">Проекты НПА, в том числе направленные на достижение целевого показателя: "Доля негосударственных (немуниципальных) </w:t>
            </w:r>
            <w:r>
              <w:lastRenderedPageBreak/>
              <w:t>организаций, оказывающих услуги ранней диагностики, социализации и реабилитации детей с ОВЗ в возрасте до 6 лет, в общем количестве организаций, оказывающих услуги психолого-педагогического сопровождения детей с ОВЗ с раннего возраста:</w:t>
            </w:r>
          </w:p>
          <w:p w:rsidR="009324AD" w:rsidRDefault="009324AD">
            <w:pPr>
              <w:pStyle w:val="ConsPlusNormal"/>
            </w:pPr>
            <w:r>
              <w:t>в 2016 году - 33,3 процента;</w:t>
            </w:r>
          </w:p>
          <w:p w:rsidR="009324AD" w:rsidRDefault="009324AD">
            <w:pPr>
              <w:pStyle w:val="ConsPlusNormal"/>
            </w:pPr>
            <w:r>
              <w:t>в 2017 году - 34 процента;</w:t>
            </w:r>
          </w:p>
          <w:p w:rsidR="009324AD" w:rsidRDefault="009324AD">
            <w:pPr>
              <w:pStyle w:val="ConsPlusNormal"/>
            </w:pPr>
            <w:r>
              <w:t>в 2018 году - 35 процентов"</w:t>
            </w:r>
          </w:p>
        </w:tc>
        <w:tc>
          <w:tcPr>
            <w:tcW w:w="1800" w:type="dxa"/>
            <w:tcBorders>
              <w:bottom w:val="nil"/>
            </w:tcBorders>
          </w:tcPr>
          <w:p w:rsidR="009324AD" w:rsidRDefault="009324AD">
            <w:pPr>
              <w:pStyle w:val="ConsPlusNormal"/>
              <w:jc w:val="center"/>
            </w:pPr>
            <w:r>
              <w:lastRenderedPageBreak/>
              <w:t>Минобразования, ОМСУ</w:t>
            </w:r>
          </w:p>
        </w:tc>
      </w:tr>
      <w:tr w:rsidR="009324AD">
        <w:tblPrEx>
          <w:tblBorders>
            <w:insideH w:val="nil"/>
          </w:tblBorders>
        </w:tblPrEx>
        <w:tc>
          <w:tcPr>
            <w:tcW w:w="9660" w:type="dxa"/>
            <w:gridSpan w:val="6"/>
            <w:tcBorders>
              <w:top w:val="nil"/>
            </w:tcBorders>
          </w:tcPr>
          <w:p w:rsidR="009324AD" w:rsidRDefault="009324AD">
            <w:pPr>
              <w:pStyle w:val="ConsPlusNormal"/>
              <w:jc w:val="both"/>
            </w:pPr>
            <w:r>
              <w:lastRenderedPageBreak/>
              <w:t xml:space="preserve">(в ред. </w:t>
            </w:r>
            <w:hyperlink r:id="rId51" w:history="1">
              <w:r>
                <w:rPr>
                  <w:color w:val="0000FF"/>
                </w:rPr>
                <w:t>Распоряжения</w:t>
              </w:r>
            </w:hyperlink>
            <w:r>
              <w:t xml:space="preserve"> Губернатора Омской области от 14.11.2016 N 268-р)</w:t>
            </w:r>
          </w:p>
        </w:tc>
      </w:tr>
      <w:tr w:rsidR="009324AD">
        <w:tc>
          <w:tcPr>
            <w:tcW w:w="900" w:type="dxa"/>
          </w:tcPr>
          <w:p w:rsidR="009324AD" w:rsidRDefault="009324AD">
            <w:pPr>
              <w:pStyle w:val="ConsPlusNormal"/>
              <w:jc w:val="center"/>
            </w:pPr>
            <w:r>
              <w:t>5.2</w:t>
            </w:r>
          </w:p>
        </w:tc>
        <w:tc>
          <w:tcPr>
            <w:tcW w:w="1920" w:type="dxa"/>
          </w:tcPr>
          <w:p w:rsidR="009324AD" w:rsidRDefault="009324AD">
            <w:pPr>
              <w:pStyle w:val="ConsPlusNormal"/>
            </w:pPr>
            <w:r>
              <w:t xml:space="preserve">Необходимость оперативного выявления наличия административных барьеров </w:t>
            </w:r>
            <w:r>
              <w:lastRenderedPageBreak/>
              <w:t>развития конкурентной среды на рынке психолого-педагогического сопровождения детей с ОВЗ</w:t>
            </w:r>
          </w:p>
        </w:tc>
        <w:tc>
          <w:tcPr>
            <w:tcW w:w="2040" w:type="dxa"/>
          </w:tcPr>
          <w:p w:rsidR="009324AD" w:rsidRDefault="009324AD">
            <w:pPr>
              <w:pStyle w:val="ConsPlusNormal"/>
            </w:pPr>
            <w:r>
              <w:lastRenderedPageBreak/>
              <w:t xml:space="preserve">Проведение мониторинга административных барьеров развития конкурентной среды на рынке </w:t>
            </w:r>
            <w:r>
              <w:lastRenderedPageBreak/>
              <w:t>психолого-педагогического сопровождения детей с ОВЗ, формирование на его основе предложений по устранению (минимизации) административных барьеров на федеральном, региональном, местном уровнях</w:t>
            </w:r>
          </w:p>
        </w:tc>
        <w:tc>
          <w:tcPr>
            <w:tcW w:w="1320" w:type="dxa"/>
          </w:tcPr>
          <w:p w:rsidR="009324AD" w:rsidRDefault="009324AD">
            <w:pPr>
              <w:pStyle w:val="ConsPlusNormal"/>
              <w:jc w:val="center"/>
            </w:pPr>
            <w:r>
              <w:lastRenderedPageBreak/>
              <w:t>Ежегодно (февраль)</w:t>
            </w:r>
          </w:p>
        </w:tc>
        <w:tc>
          <w:tcPr>
            <w:tcW w:w="1680" w:type="dxa"/>
          </w:tcPr>
          <w:p w:rsidR="009324AD" w:rsidRDefault="009324AD">
            <w:pPr>
              <w:pStyle w:val="ConsPlusNormal"/>
            </w:pPr>
            <w:r>
              <w:t xml:space="preserve">Аналитическая записка с указанием НПА, административных регламентов, </w:t>
            </w:r>
            <w:r>
              <w:lastRenderedPageBreak/>
              <w:t>требующих изменения на федеральном, региональном, местном уровнях</w:t>
            </w:r>
          </w:p>
        </w:tc>
        <w:tc>
          <w:tcPr>
            <w:tcW w:w="1800" w:type="dxa"/>
          </w:tcPr>
          <w:p w:rsidR="009324AD" w:rsidRDefault="009324AD">
            <w:pPr>
              <w:pStyle w:val="ConsPlusNormal"/>
              <w:jc w:val="center"/>
            </w:pPr>
            <w:r>
              <w:lastRenderedPageBreak/>
              <w:t>Минобразования, ОМСУ</w:t>
            </w:r>
          </w:p>
        </w:tc>
      </w:tr>
      <w:tr w:rsidR="009324AD">
        <w:tc>
          <w:tcPr>
            <w:tcW w:w="900" w:type="dxa"/>
          </w:tcPr>
          <w:p w:rsidR="009324AD" w:rsidRDefault="009324AD">
            <w:pPr>
              <w:pStyle w:val="ConsPlusNormal"/>
              <w:jc w:val="center"/>
            </w:pPr>
            <w:r>
              <w:lastRenderedPageBreak/>
              <w:t>5.3</w:t>
            </w:r>
          </w:p>
        </w:tc>
        <w:tc>
          <w:tcPr>
            <w:tcW w:w="1920" w:type="dxa"/>
          </w:tcPr>
          <w:p w:rsidR="009324AD" w:rsidRDefault="009324AD">
            <w:pPr>
              <w:pStyle w:val="ConsPlusNormal"/>
            </w:pPr>
            <w:r>
              <w:t>Целесообразность расширения сферы услуг по оказанию психолого-медико-педагогической помощи детям с ОВЗ и их родителям (законным представителям)</w:t>
            </w:r>
          </w:p>
        </w:tc>
        <w:tc>
          <w:tcPr>
            <w:tcW w:w="2040" w:type="dxa"/>
          </w:tcPr>
          <w:p w:rsidR="009324AD" w:rsidRDefault="009324AD">
            <w:pPr>
              <w:pStyle w:val="ConsPlusNormal"/>
            </w:pPr>
            <w:r>
              <w:t>Создание трехуровневой модели психолого-медико-социального сопровождения детей с ОВЗ, в том числе в возрасте до 6 лет (далее - модель)</w:t>
            </w:r>
          </w:p>
        </w:tc>
        <w:tc>
          <w:tcPr>
            <w:tcW w:w="1320" w:type="dxa"/>
          </w:tcPr>
          <w:p w:rsidR="009324AD" w:rsidRDefault="009324AD">
            <w:pPr>
              <w:pStyle w:val="ConsPlusNormal"/>
              <w:jc w:val="center"/>
            </w:pPr>
            <w:r>
              <w:t>Март 2016 года</w:t>
            </w:r>
          </w:p>
        </w:tc>
        <w:tc>
          <w:tcPr>
            <w:tcW w:w="1680" w:type="dxa"/>
          </w:tcPr>
          <w:p w:rsidR="009324AD" w:rsidRDefault="009324AD">
            <w:pPr>
              <w:pStyle w:val="ConsPlusNormal"/>
            </w:pPr>
            <w:r>
              <w:t xml:space="preserve">Модель, которая включает в себя функционирование центральной психолого-медико-педагогической комиссии (далее - ПМПК), территориальных ПМПК, созданных Минобразования, территориальных ПМПК, созданных </w:t>
            </w:r>
            <w:r>
              <w:lastRenderedPageBreak/>
              <w:t>ОМСУ, осуществляющими управление в сфере образования, и психолого-медико-педагогических консилиумов в образовательных учреждениях Омской области</w:t>
            </w:r>
          </w:p>
        </w:tc>
        <w:tc>
          <w:tcPr>
            <w:tcW w:w="1800" w:type="dxa"/>
          </w:tcPr>
          <w:p w:rsidR="009324AD" w:rsidRDefault="009324AD">
            <w:pPr>
              <w:pStyle w:val="ConsPlusNormal"/>
              <w:jc w:val="center"/>
            </w:pPr>
            <w:r>
              <w:lastRenderedPageBreak/>
              <w:t>Минобразования, ОМСУ</w:t>
            </w:r>
          </w:p>
        </w:tc>
      </w:tr>
      <w:tr w:rsidR="009324AD">
        <w:tc>
          <w:tcPr>
            <w:tcW w:w="900" w:type="dxa"/>
          </w:tcPr>
          <w:p w:rsidR="009324AD" w:rsidRDefault="009324AD">
            <w:pPr>
              <w:pStyle w:val="ConsPlusNormal"/>
              <w:jc w:val="center"/>
            </w:pPr>
            <w:r>
              <w:lastRenderedPageBreak/>
              <w:t>5.4</w:t>
            </w:r>
          </w:p>
        </w:tc>
        <w:tc>
          <w:tcPr>
            <w:tcW w:w="1920" w:type="dxa"/>
          </w:tcPr>
          <w:p w:rsidR="009324AD" w:rsidRDefault="009324AD">
            <w:pPr>
              <w:pStyle w:val="ConsPlusNormal"/>
            </w:pPr>
            <w:r>
              <w:t>Целесообразность расширения сферы услуг по оказанию консультативно-психологической помощи</w:t>
            </w:r>
          </w:p>
        </w:tc>
        <w:tc>
          <w:tcPr>
            <w:tcW w:w="2040" w:type="dxa"/>
          </w:tcPr>
          <w:p w:rsidR="009324AD" w:rsidRDefault="009324AD">
            <w:pPr>
              <w:pStyle w:val="ConsPlusNormal"/>
            </w:pPr>
            <w:r>
              <w:t>Создание консультативных пунктов на базе всех образовательных организаций, реализующих адаптированные основные образовательные программы (далее - образовательные организации)</w:t>
            </w:r>
          </w:p>
        </w:tc>
        <w:tc>
          <w:tcPr>
            <w:tcW w:w="1320" w:type="dxa"/>
          </w:tcPr>
          <w:p w:rsidR="009324AD" w:rsidRDefault="009324AD">
            <w:pPr>
              <w:pStyle w:val="ConsPlusNormal"/>
              <w:jc w:val="center"/>
            </w:pPr>
            <w:r>
              <w:t>2016 год</w:t>
            </w:r>
          </w:p>
        </w:tc>
        <w:tc>
          <w:tcPr>
            <w:tcW w:w="1680" w:type="dxa"/>
          </w:tcPr>
          <w:p w:rsidR="009324AD" w:rsidRDefault="009324AD">
            <w:pPr>
              <w:pStyle w:val="ConsPlusNormal"/>
            </w:pPr>
            <w:r>
              <w:t>Обеспечение работы 5 консультативных пунктов на территории Омской области</w:t>
            </w:r>
          </w:p>
        </w:tc>
        <w:tc>
          <w:tcPr>
            <w:tcW w:w="1800" w:type="dxa"/>
          </w:tcPr>
          <w:p w:rsidR="009324AD" w:rsidRDefault="009324AD">
            <w:pPr>
              <w:pStyle w:val="ConsPlusNormal"/>
              <w:jc w:val="center"/>
            </w:pPr>
            <w:r>
              <w:t>Минобразования, руководители образовательных организаций</w:t>
            </w:r>
          </w:p>
        </w:tc>
      </w:tr>
      <w:tr w:rsidR="009324AD">
        <w:tc>
          <w:tcPr>
            <w:tcW w:w="900" w:type="dxa"/>
          </w:tcPr>
          <w:p w:rsidR="009324AD" w:rsidRDefault="009324AD">
            <w:pPr>
              <w:pStyle w:val="ConsPlusNormal"/>
              <w:jc w:val="center"/>
            </w:pPr>
            <w:r>
              <w:t>5.5</w:t>
            </w:r>
          </w:p>
        </w:tc>
        <w:tc>
          <w:tcPr>
            <w:tcW w:w="1920" w:type="dxa"/>
          </w:tcPr>
          <w:p w:rsidR="009324AD" w:rsidRDefault="009324AD">
            <w:pPr>
              <w:pStyle w:val="ConsPlusNormal"/>
            </w:pPr>
            <w:r>
              <w:t xml:space="preserve">Целесообразность расширения форм предоставления услуг по индивидуально-ориентированной и групповой </w:t>
            </w:r>
            <w:r>
              <w:lastRenderedPageBreak/>
              <w:t>коррекционно-развивающей работе с детьми</w:t>
            </w:r>
          </w:p>
        </w:tc>
        <w:tc>
          <w:tcPr>
            <w:tcW w:w="2040" w:type="dxa"/>
          </w:tcPr>
          <w:p w:rsidR="009324AD" w:rsidRDefault="009324AD">
            <w:pPr>
              <w:pStyle w:val="ConsPlusNormal"/>
            </w:pPr>
            <w:r>
              <w:lastRenderedPageBreak/>
              <w:t>Создание вариативных форм организации обучения и воспитания детей с ОВЗ в возрасте до 6 лет</w:t>
            </w:r>
          </w:p>
        </w:tc>
        <w:tc>
          <w:tcPr>
            <w:tcW w:w="1320" w:type="dxa"/>
          </w:tcPr>
          <w:p w:rsidR="009324AD" w:rsidRDefault="009324AD">
            <w:pPr>
              <w:pStyle w:val="ConsPlusNormal"/>
              <w:jc w:val="center"/>
            </w:pPr>
            <w:r>
              <w:t>2016 - 2017 годы</w:t>
            </w:r>
          </w:p>
        </w:tc>
        <w:tc>
          <w:tcPr>
            <w:tcW w:w="1680" w:type="dxa"/>
          </w:tcPr>
          <w:p w:rsidR="009324AD" w:rsidRDefault="009324AD">
            <w:pPr>
              <w:pStyle w:val="ConsPlusNormal"/>
            </w:pPr>
            <w:r>
              <w:t>Создание лекотек, групп кратковременного пребывания</w:t>
            </w:r>
          </w:p>
        </w:tc>
        <w:tc>
          <w:tcPr>
            <w:tcW w:w="1800" w:type="dxa"/>
          </w:tcPr>
          <w:p w:rsidR="009324AD" w:rsidRDefault="009324AD">
            <w:pPr>
              <w:pStyle w:val="ConsPlusNormal"/>
              <w:jc w:val="center"/>
            </w:pPr>
            <w:r>
              <w:t>Минобразования, руководители образовательных организаций</w:t>
            </w:r>
          </w:p>
        </w:tc>
      </w:tr>
      <w:tr w:rsidR="009324AD">
        <w:tc>
          <w:tcPr>
            <w:tcW w:w="900" w:type="dxa"/>
            <w:vMerge w:val="restart"/>
          </w:tcPr>
          <w:p w:rsidR="009324AD" w:rsidRDefault="009324AD">
            <w:pPr>
              <w:pStyle w:val="ConsPlusNormal"/>
              <w:jc w:val="center"/>
            </w:pPr>
            <w:r>
              <w:lastRenderedPageBreak/>
              <w:t>5.6</w:t>
            </w:r>
          </w:p>
        </w:tc>
        <w:tc>
          <w:tcPr>
            <w:tcW w:w="1920" w:type="dxa"/>
            <w:vMerge w:val="restart"/>
          </w:tcPr>
          <w:p w:rsidR="009324AD" w:rsidRDefault="009324AD">
            <w:pPr>
              <w:pStyle w:val="ConsPlusNormal"/>
            </w:pPr>
            <w:r>
              <w:t>Необходимость обеспечения комплексного подхода в реализации психолого-педагогических и медико-социальных мер, направленных на обеспечение и улучшение развития детей в возрасте до 6 лет с ОВЗ, их социализации и реабилитации, включающего в себя информационно-просветительскую, методическую, психолого-педагогическую, консультативную помощь их родителям (законным представителям)</w:t>
            </w:r>
          </w:p>
        </w:tc>
        <w:tc>
          <w:tcPr>
            <w:tcW w:w="2040" w:type="dxa"/>
          </w:tcPr>
          <w:p w:rsidR="009324AD" w:rsidRDefault="009324AD">
            <w:pPr>
              <w:pStyle w:val="ConsPlusNormal"/>
            </w:pPr>
            <w:r>
              <w:t>Разработка методических рекомендаций по составлению индивидуальных образовательных программ социализации и реабилитации детей с ОВЗ в возрасте до 6 лет</w:t>
            </w:r>
          </w:p>
        </w:tc>
        <w:tc>
          <w:tcPr>
            <w:tcW w:w="1320" w:type="dxa"/>
          </w:tcPr>
          <w:p w:rsidR="009324AD" w:rsidRDefault="009324AD">
            <w:pPr>
              <w:pStyle w:val="ConsPlusNormal"/>
              <w:jc w:val="center"/>
            </w:pPr>
            <w:r>
              <w:t>август 2016 года</w:t>
            </w:r>
          </w:p>
        </w:tc>
        <w:tc>
          <w:tcPr>
            <w:tcW w:w="1680" w:type="dxa"/>
          </w:tcPr>
          <w:p w:rsidR="009324AD" w:rsidRDefault="009324AD">
            <w:pPr>
              <w:pStyle w:val="ConsPlusNormal"/>
            </w:pPr>
            <w:r>
              <w:t>Сборник методических рекомендаций по составлению индивидуальных образовательных программ социализации и реабилитации детей с ОВЗ в возрасте до 6 лет</w:t>
            </w:r>
          </w:p>
        </w:tc>
        <w:tc>
          <w:tcPr>
            <w:tcW w:w="1800" w:type="dxa"/>
          </w:tcPr>
          <w:p w:rsidR="009324AD" w:rsidRDefault="009324AD">
            <w:pPr>
              <w:pStyle w:val="ConsPlusNormal"/>
              <w:jc w:val="center"/>
            </w:pPr>
            <w:r>
              <w:t>Минобразования, казенное учреждение Омской области "Центр психолого-медико-социального сопровождения"</w:t>
            </w:r>
          </w:p>
        </w:tc>
      </w:tr>
      <w:tr w:rsidR="009324AD">
        <w:tc>
          <w:tcPr>
            <w:tcW w:w="900" w:type="dxa"/>
            <w:vMerge/>
          </w:tcPr>
          <w:p w:rsidR="009324AD" w:rsidRDefault="009324AD"/>
        </w:tc>
        <w:tc>
          <w:tcPr>
            <w:tcW w:w="1920" w:type="dxa"/>
            <w:vMerge/>
          </w:tcPr>
          <w:p w:rsidR="009324AD" w:rsidRDefault="009324AD"/>
        </w:tc>
        <w:tc>
          <w:tcPr>
            <w:tcW w:w="2040" w:type="dxa"/>
          </w:tcPr>
          <w:p w:rsidR="009324AD" w:rsidRDefault="009324AD">
            <w:pPr>
              <w:pStyle w:val="ConsPlusNormal"/>
            </w:pPr>
            <w:r>
              <w:t>Создание системы ранней помощи детям</w:t>
            </w:r>
          </w:p>
        </w:tc>
        <w:tc>
          <w:tcPr>
            <w:tcW w:w="1320" w:type="dxa"/>
          </w:tcPr>
          <w:p w:rsidR="009324AD" w:rsidRDefault="009324AD">
            <w:pPr>
              <w:pStyle w:val="ConsPlusNormal"/>
              <w:jc w:val="center"/>
            </w:pPr>
            <w:r>
              <w:t>2017 год</w:t>
            </w:r>
          </w:p>
        </w:tc>
        <w:tc>
          <w:tcPr>
            <w:tcW w:w="1680" w:type="dxa"/>
          </w:tcPr>
          <w:p w:rsidR="009324AD" w:rsidRDefault="009324AD">
            <w:pPr>
              <w:pStyle w:val="ConsPlusNormal"/>
            </w:pPr>
            <w:r>
              <w:t>Обеспечение функционирования системы ранней помощи детям</w:t>
            </w:r>
          </w:p>
        </w:tc>
        <w:tc>
          <w:tcPr>
            <w:tcW w:w="1800" w:type="dxa"/>
          </w:tcPr>
          <w:p w:rsidR="009324AD" w:rsidRDefault="009324AD">
            <w:pPr>
              <w:pStyle w:val="ConsPlusNormal"/>
              <w:jc w:val="center"/>
            </w:pPr>
            <w:r>
              <w:t>Минобразования, ОМСУ</w:t>
            </w:r>
          </w:p>
        </w:tc>
      </w:tr>
      <w:tr w:rsidR="009324AD">
        <w:tc>
          <w:tcPr>
            <w:tcW w:w="900" w:type="dxa"/>
            <w:vMerge w:val="restart"/>
          </w:tcPr>
          <w:p w:rsidR="009324AD" w:rsidRDefault="009324AD">
            <w:pPr>
              <w:pStyle w:val="ConsPlusNormal"/>
              <w:jc w:val="center"/>
            </w:pPr>
            <w:r>
              <w:lastRenderedPageBreak/>
              <w:t>5.7</w:t>
            </w:r>
          </w:p>
        </w:tc>
        <w:tc>
          <w:tcPr>
            <w:tcW w:w="1920" w:type="dxa"/>
            <w:vMerge w:val="restart"/>
          </w:tcPr>
          <w:p w:rsidR="009324AD" w:rsidRDefault="009324AD">
            <w:pPr>
              <w:pStyle w:val="ConsPlusNormal"/>
            </w:pPr>
            <w:r>
              <w:t>Целесообразность повышения информированности субъектов предпринимательства о требованиях к качеству услуг ранней диагностики, социализации и реабилитации детей с ОВЗ</w:t>
            </w:r>
          </w:p>
        </w:tc>
        <w:tc>
          <w:tcPr>
            <w:tcW w:w="2040" w:type="dxa"/>
          </w:tcPr>
          <w:p w:rsidR="009324AD" w:rsidRDefault="009324AD">
            <w:pPr>
              <w:pStyle w:val="ConsPlusNormal"/>
            </w:pPr>
            <w:r>
              <w:t>Организация курсовой подготовки специалистов по вопросам ранней диагностики, социализации и реабилитации детей с ОВЗ в возрасте до 6 лет</w:t>
            </w:r>
          </w:p>
        </w:tc>
        <w:tc>
          <w:tcPr>
            <w:tcW w:w="1320" w:type="dxa"/>
          </w:tcPr>
          <w:p w:rsidR="009324AD" w:rsidRDefault="009324AD">
            <w:pPr>
              <w:pStyle w:val="ConsPlusNormal"/>
              <w:jc w:val="center"/>
            </w:pPr>
            <w:r>
              <w:t>2016 - 2017 годы</w:t>
            </w:r>
          </w:p>
        </w:tc>
        <w:tc>
          <w:tcPr>
            <w:tcW w:w="1680" w:type="dxa"/>
          </w:tcPr>
          <w:p w:rsidR="009324AD" w:rsidRDefault="009324AD">
            <w:pPr>
              <w:pStyle w:val="ConsPlusNormal"/>
            </w:pPr>
            <w:r>
              <w:t>Проведение курсовой подготовки для 50 педагогов по вопросам ранней диагностики, социализации и реабилитации детей с ОВЗ (на бюджетной основе)</w:t>
            </w:r>
          </w:p>
        </w:tc>
        <w:tc>
          <w:tcPr>
            <w:tcW w:w="1800" w:type="dxa"/>
          </w:tcPr>
          <w:p w:rsidR="009324AD" w:rsidRDefault="009324AD">
            <w:pPr>
              <w:pStyle w:val="ConsPlusNormal"/>
              <w:jc w:val="center"/>
            </w:pPr>
            <w:r>
              <w:t>Минобразования, ИРООО</w:t>
            </w:r>
          </w:p>
        </w:tc>
      </w:tr>
      <w:tr w:rsidR="009324AD">
        <w:tc>
          <w:tcPr>
            <w:tcW w:w="900" w:type="dxa"/>
            <w:vMerge/>
          </w:tcPr>
          <w:p w:rsidR="009324AD" w:rsidRDefault="009324AD"/>
        </w:tc>
        <w:tc>
          <w:tcPr>
            <w:tcW w:w="1920" w:type="dxa"/>
            <w:vMerge/>
          </w:tcPr>
          <w:p w:rsidR="009324AD" w:rsidRDefault="009324AD"/>
        </w:tc>
        <w:tc>
          <w:tcPr>
            <w:tcW w:w="2040" w:type="dxa"/>
          </w:tcPr>
          <w:p w:rsidR="009324AD" w:rsidRDefault="009324AD">
            <w:pPr>
              <w:pStyle w:val="ConsPlusNormal"/>
            </w:pPr>
            <w:r>
              <w:t>Проведение семинаров по вопросам ранней диагностики, социализации и реабилитации детей с ОВЗ, мастер-классов, акций</w:t>
            </w:r>
          </w:p>
        </w:tc>
        <w:tc>
          <w:tcPr>
            <w:tcW w:w="1320" w:type="dxa"/>
          </w:tcPr>
          <w:p w:rsidR="009324AD" w:rsidRDefault="009324AD">
            <w:pPr>
              <w:pStyle w:val="ConsPlusNormal"/>
              <w:jc w:val="center"/>
            </w:pPr>
            <w:r>
              <w:t>2016 год</w:t>
            </w:r>
          </w:p>
        </w:tc>
        <w:tc>
          <w:tcPr>
            <w:tcW w:w="1680" w:type="dxa"/>
          </w:tcPr>
          <w:p w:rsidR="009324AD" w:rsidRDefault="009324AD">
            <w:pPr>
              <w:pStyle w:val="ConsPlusNormal"/>
            </w:pPr>
            <w:r>
              <w:t>Проведение семинаров по вопросам ранней диагностики, социализации и реабилитации детей с ОВЗ, мастер-классов (не менее 1 мероприятия в месяц)</w:t>
            </w:r>
          </w:p>
        </w:tc>
        <w:tc>
          <w:tcPr>
            <w:tcW w:w="1800" w:type="dxa"/>
          </w:tcPr>
          <w:p w:rsidR="009324AD" w:rsidRDefault="009324AD">
            <w:pPr>
              <w:pStyle w:val="ConsPlusNormal"/>
              <w:jc w:val="center"/>
            </w:pPr>
            <w:r>
              <w:t>Казенное учреждение Омской области "Центр психолого-медико-социального сопровождения"</w:t>
            </w:r>
          </w:p>
        </w:tc>
      </w:tr>
      <w:tr w:rsidR="009324AD">
        <w:tc>
          <w:tcPr>
            <w:tcW w:w="9660" w:type="dxa"/>
            <w:gridSpan w:val="6"/>
          </w:tcPr>
          <w:p w:rsidR="009324AD" w:rsidRDefault="009324AD">
            <w:pPr>
              <w:pStyle w:val="ConsPlusNormal"/>
              <w:outlineLvl w:val="2"/>
            </w:pPr>
            <w:r>
              <w:t>6. Рынок услуг в сфере культуры</w:t>
            </w:r>
          </w:p>
        </w:tc>
      </w:tr>
      <w:tr w:rsidR="009324AD">
        <w:tc>
          <w:tcPr>
            <w:tcW w:w="900" w:type="dxa"/>
          </w:tcPr>
          <w:p w:rsidR="009324AD" w:rsidRDefault="009324AD">
            <w:pPr>
              <w:pStyle w:val="ConsPlusNormal"/>
              <w:jc w:val="center"/>
            </w:pPr>
            <w:r>
              <w:t>6.1</w:t>
            </w:r>
          </w:p>
        </w:tc>
        <w:tc>
          <w:tcPr>
            <w:tcW w:w="1920" w:type="dxa"/>
          </w:tcPr>
          <w:p w:rsidR="009324AD" w:rsidRDefault="009324AD">
            <w:pPr>
              <w:pStyle w:val="ConsPlusNormal"/>
            </w:pPr>
            <w:r>
              <w:t xml:space="preserve">Доля расходов бюджета, распределяемых на конкурсной основе, выделяемых на </w:t>
            </w:r>
            <w:r>
              <w:lastRenderedPageBreak/>
              <w:t>финансирование деятельности организаций всех форм собственности в сфере культуры, в 2015 году - 0 процентов</w:t>
            </w:r>
          </w:p>
        </w:tc>
        <w:tc>
          <w:tcPr>
            <w:tcW w:w="2040" w:type="dxa"/>
          </w:tcPr>
          <w:p w:rsidR="009324AD" w:rsidRDefault="009324AD">
            <w:pPr>
              <w:pStyle w:val="ConsPlusNormal"/>
            </w:pPr>
            <w:r>
              <w:lastRenderedPageBreak/>
              <w:t xml:space="preserve">Подготовка предложений по внесению изменений в государственную </w:t>
            </w:r>
            <w:hyperlink r:id="rId52" w:history="1">
              <w:r>
                <w:rPr>
                  <w:color w:val="0000FF"/>
                </w:rPr>
                <w:t>программу</w:t>
              </w:r>
            </w:hyperlink>
            <w:r>
              <w:t xml:space="preserve"> Омской </w:t>
            </w:r>
            <w:r>
              <w:lastRenderedPageBreak/>
              <w:t xml:space="preserve">области "Развитие культуры и туризма" на 2014 - 2020 годы, утвержденную постановлением Правительства Омской области от 15 октября 2013 года N 251-п, в части мероприятий, направленных на развитие конкурентной среды на рынке в сфере культуры и на достижение целевых показателей, с учетом рекомендаций </w:t>
            </w:r>
            <w:hyperlink r:id="rId53" w:history="1">
              <w:r>
                <w:rPr>
                  <w:color w:val="0000FF"/>
                </w:rPr>
                <w:t>стандарта</w:t>
              </w:r>
            </w:hyperlink>
          </w:p>
        </w:tc>
        <w:tc>
          <w:tcPr>
            <w:tcW w:w="1320" w:type="dxa"/>
          </w:tcPr>
          <w:p w:rsidR="009324AD" w:rsidRDefault="009324AD">
            <w:pPr>
              <w:pStyle w:val="ConsPlusNormal"/>
              <w:jc w:val="center"/>
            </w:pPr>
            <w:r>
              <w:lastRenderedPageBreak/>
              <w:t>2016 год</w:t>
            </w:r>
          </w:p>
        </w:tc>
        <w:tc>
          <w:tcPr>
            <w:tcW w:w="1680" w:type="dxa"/>
          </w:tcPr>
          <w:p w:rsidR="009324AD" w:rsidRDefault="009324AD">
            <w:pPr>
              <w:pStyle w:val="ConsPlusNormal"/>
            </w:pPr>
            <w:r>
              <w:t xml:space="preserve">Проекты НПА, в том числе направленных на достижение целевого показателя: </w:t>
            </w:r>
            <w:r>
              <w:lastRenderedPageBreak/>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p>
          <w:p w:rsidR="009324AD" w:rsidRDefault="009324AD">
            <w:pPr>
              <w:pStyle w:val="ConsPlusNormal"/>
            </w:pPr>
            <w:r>
              <w:t>в 2016 году - 0 процентов;</w:t>
            </w:r>
          </w:p>
          <w:p w:rsidR="009324AD" w:rsidRDefault="009324AD">
            <w:pPr>
              <w:pStyle w:val="ConsPlusNormal"/>
            </w:pPr>
            <w:r>
              <w:t>в 2017 году - 5 процентов;</w:t>
            </w:r>
          </w:p>
          <w:p w:rsidR="009324AD" w:rsidRDefault="009324AD">
            <w:pPr>
              <w:pStyle w:val="ConsPlusNormal"/>
            </w:pPr>
            <w:r>
              <w:t>в 2018 году - 10 процентов"</w:t>
            </w:r>
          </w:p>
        </w:tc>
        <w:tc>
          <w:tcPr>
            <w:tcW w:w="1800" w:type="dxa"/>
          </w:tcPr>
          <w:p w:rsidR="009324AD" w:rsidRDefault="009324AD">
            <w:pPr>
              <w:pStyle w:val="ConsPlusNormal"/>
              <w:jc w:val="center"/>
            </w:pPr>
            <w:r>
              <w:lastRenderedPageBreak/>
              <w:t>Министерство культуры Омской области (далее - Минкультуры)</w:t>
            </w:r>
          </w:p>
        </w:tc>
      </w:tr>
      <w:tr w:rsidR="009324AD">
        <w:tc>
          <w:tcPr>
            <w:tcW w:w="900" w:type="dxa"/>
          </w:tcPr>
          <w:p w:rsidR="009324AD" w:rsidRDefault="009324AD">
            <w:pPr>
              <w:pStyle w:val="ConsPlusNormal"/>
              <w:jc w:val="center"/>
            </w:pPr>
            <w:r>
              <w:lastRenderedPageBreak/>
              <w:t>6.2</w:t>
            </w:r>
          </w:p>
        </w:tc>
        <w:tc>
          <w:tcPr>
            <w:tcW w:w="1920" w:type="dxa"/>
          </w:tcPr>
          <w:p w:rsidR="009324AD" w:rsidRDefault="009324AD">
            <w:pPr>
              <w:pStyle w:val="ConsPlusNormal"/>
            </w:pPr>
            <w:r>
              <w:t>Необходимость оперативного выявления наличия административных барьеров развития конкурентной среды на рынке услуг в сфере культуры</w:t>
            </w:r>
          </w:p>
        </w:tc>
        <w:tc>
          <w:tcPr>
            <w:tcW w:w="2040" w:type="dxa"/>
          </w:tcPr>
          <w:p w:rsidR="009324AD" w:rsidRDefault="009324AD">
            <w:pPr>
              <w:pStyle w:val="ConsPlusNormal"/>
            </w:pPr>
            <w:r>
              <w:t xml:space="preserve">Проведение мониторинга административных барьеров развития конкурентной среды на рынке услуг в сфере культуры, формирование на его основе предложений по </w:t>
            </w:r>
            <w:r>
              <w:lastRenderedPageBreak/>
              <w:t>устранению (минимизации) административных барьеров на федеральном, региональном, местном уровнях</w:t>
            </w:r>
          </w:p>
        </w:tc>
        <w:tc>
          <w:tcPr>
            <w:tcW w:w="1320" w:type="dxa"/>
          </w:tcPr>
          <w:p w:rsidR="009324AD" w:rsidRDefault="009324AD">
            <w:pPr>
              <w:pStyle w:val="ConsPlusNormal"/>
              <w:jc w:val="center"/>
            </w:pPr>
            <w:r>
              <w:lastRenderedPageBreak/>
              <w:t>Ежегодно (февраль)</w:t>
            </w:r>
          </w:p>
        </w:tc>
        <w:tc>
          <w:tcPr>
            <w:tcW w:w="1680" w:type="dxa"/>
          </w:tcPr>
          <w:p w:rsidR="009324AD" w:rsidRDefault="009324AD">
            <w:pPr>
              <w:pStyle w:val="ConsPlusNormal"/>
            </w:pPr>
            <w:r>
              <w:t xml:space="preserve">Аналитическая записка с указанием НПА, административных регламентов, требующих изменения на федеральном, региональном, местном </w:t>
            </w:r>
            <w:r>
              <w:lastRenderedPageBreak/>
              <w:t>уровнях</w:t>
            </w:r>
          </w:p>
        </w:tc>
        <w:tc>
          <w:tcPr>
            <w:tcW w:w="1800" w:type="dxa"/>
          </w:tcPr>
          <w:p w:rsidR="009324AD" w:rsidRDefault="009324AD">
            <w:pPr>
              <w:pStyle w:val="ConsPlusNormal"/>
              <w:jc w:val="center"/>
            </w:pPr>
            <w:r>
              <w:lastRenderedPageBreak/>
              <w:t>Минкультуры, ОМСУ</w:t>
            </w:r>
          </w:p>
        </w:tc>
      </w:tr>
      <w:tr w:rsidR="009324AD">
        <w:tc>
          <w:tcPr>
            <w:tcW w:w="900" w:type="dxa"/>
          </w:tcPr>
          <w:p w:rsidR="009324AD" w:rsidRDefault="009324AD">
            <w:pPr>
              <w:pStyle w:val="ConsPlusNormal"/>
              <w:jc w:val="center"/>
            </w:pPr>
            <w:r>
              <w:lastRenderedPageBreak/>
              <w:t>6.3</w:t>
            </w:r>
          </w:p>
        </w:tc>
        <w:tc>
          <w:tcPr>
            <w:tcW w:w="1920" w:type="dxa"/>
          </w:tcPr>
          <w:p w:rsidR="009324AD" w:rsidRDefault="009324AD">
            <w:pPr>
              <w:pStyle w:val="ConsPlusNormal"/>
            </w:pPr>
            <w:r>
              <w:t>Отсутствие информации о количестве негосударственных (немуниципальных) организаций, оказывающих услуги в сфере культуры, соответствии оказываемых ими услуг стандартам оказания государственных услуг (работ)</w:t>
            </w:r>
          </w:p>
        </w:tc>
        <w:tc>
          <w:tcPr>
            <w:tcW w:w="2040" w:type="dxa"/>
          </w:tcPr>
          <w:p w:rsidR="009324AD" w:rsidRDefault="009324AD">
            <w:pPr>
              <w:pStyle w:val="ConsPlusNormal"/>
            </w:pPr>
            <w:r>
              <w:t>Анализ современного состояния рынка услуг сферы культуры, в том числе изучение потребности населения в услугах данной сферы</w:t>
            </w:r>
          </w:p>
        </w:tc>
        <w:tc>
          <w:tcPr>
            <w:tcW w:w="1320" w:type="dxa"/>
          </w:tcPr>
          <w:p w:rsidR="009324AD" w:rsidRDefault="009324AD">
            <w:pPr>
              <w:pStyle w:val="ConsPlusNormal"/>
              <w:jc w:val="center"/>
            </w:pPr>
            <w:r>
              <w:t>Июль 2016 года, далее - ежегодно</w:t>
            </w:r>
          </w:p>
        </w:tc>
        <w:tc>
          <w:tcPr>
            <w:tcW w:w="1680" w:type="dxa"/>
          </w:tcPr>
          <w:p w:rsidR="009324AD" w:rsidRDefault="009324AD">
            <w:pPr>
              <w:pStyle w:val="ConsPlusNormal"/>
            </w:pPr>
            <w:r>
              <w:t>Создание реестра организаций всех форм собственности, оказывающих услуги в сфере культуры, с последующей актуализацией</w:t>
            </w:r>
          </w:p>
        </w:tc>
        <w:tc>
          <w:tcPr>
            <w:tcW w:w="1800" w:type="dxa"/>
          </w:tcPr>
          <w:p w:rsidR="009324AD" w:rsidRDefault="009324AD">
            <w:pPr>
              <w:pStyle w:val="ConsPlusNormal"/>
              <w:jc w:val="center"/>
            </w:pPr>
            <w:r>
              <w:t>Минкультуры</w:t>
            </w:r>
          </w:p>
        </w:tc>
      </w:tr>
      <w:tr w:rsidR="009324AD">
        <w:tc>
          <w:tcPr>
            <w:tcW w:w="900" w:type="dxa"/>
          </w:tcPr>
          <w:p w:rsidR="009324AD" w:rsidRDefault="009324AD">
            <w:pPr>
              <w:pStyle w:val="ConsPlusNormal"/>
              <w:jc w:val="center"/>
            </w:pPr>
            <w:r>
              <w:t>6.4</w:t>
            </w:r>
          </w:p>
        </w:tc>
        <w:tc>
          <w:tcPr>
            <w:tcW w:w="1920" w:type="dxa"/>
          </w:tcPr>
          <w:p w:rsidR="009324AD" w:rsidRDefault="009324AD">
            <w:pPr>
              <w:pStyle w:val="ConsPlusNormal"/>
            </w:pPr>
            <w:r>
              <w:t>Низкая активность деятельности негосударственных (немуниципальных) организаций в сфере культуры</w:t>
            </w:r>
          </w:p>
        </w:tc>
        <w:tc>
          <w:tcPr>
            <w:tcW w:w="2040" w:type="dxa"/>
          </w:tcPr>
          <w:p w:rsidR="009324AD" w:rsidRDefault="009324AD">
            <w:pPr>
              <w:pStyle w:val="ConsPlusNormal"/>
            </w:pPr>
            <w:r>
              <w:t xml:space="preserve">Проведение конкурса проектов на право получения субсидий (грантов) из областного бюджета негосударственным (немуниципальным) организациям на </w:t>
            </w:r>
            <w:r>
              <w:lastRenderedPageBreak/>
              <w:t>проведение проектов в сфере культуры</w:t>
            </w:r>
          </w:p>
        </w:tc>
        <w:tc>
          <w:tcPr>
            <w:tcW w:w="1320" w:type="dxa"/>
          </w:tcPr>
          <w:p w:rsidR="009324AD" w:rsidRDefault="009324AD">
            <w:pPr>
              <w:pStyle w:val="ConsPlusNormal"/>
              <w:jc w:val="center"/>
            </w:pPr>
            <w:r>
              <w:lastRenderedPageBreak/>
              <w:t>Ежегодно</w:t>
            </w:r>
          </w:p>
        </w:tc>
        <w:tc>
          <w:tcPr>
            <w:tcW w:w="1680" w:type="dxa"/>
          </w:tcPr>
          <w:p w:rsidR="009324AD" w:rsidRDefault="009324AD">
            <w:pPr>
              <w:pStyle w:val="ConsPlusNormal"/>
            </w:pPr>
            <w:r>
              <w:t xml:space="preserve">Количество проведенных конкурсов. Стимулирование создания негосударственного сектора в сфере культуры, рост активности </w:t>
            </w:r>
            <w:r>
              <w:lastRenderedPageBreak/>
              <w:t>деятельности на рынке услуг культуры</w:t>
            </w:r>
          </w:p>
        </w:tc>
        <w:tc>
          <w:tcPr>
            <w:tcW w:w="1800" w:type="dxa"/>
          </w:tcPr>
          <w:p w:rsidR="009324AD" w:rsidRDefault="009324AD">
            <w:pPr>
              <w:pStyle w:val="ConsPlusNormal"/>
              <w:jc w:val="center"/>
            </w:pPr>
            <w:r>
              <w:lastRenderedPageBreak/>
              <w:t>Минкультуры</w:t>
            </w:r>
          </w:p>
        </w:tc>
      </w:tr>
      <w:tr w:rsidR="009324AD">
        <w:tc>
          <w:tcPr>
            <w:tcW w:w="900" w:type="dxa"/>
          </w:tcPr>
          <w:p w:rsidR="009324AD" w:rsidRDefault="009324AD">
            <w:pPr>
              <w:pStyle w:val="ConsPlusNormal"/>
              <w:jc w:val="center"/>
            </w:pPr>
            <w:r>
              <w:lastRenderedPageBreak/>
              <w:t>6.5</w:t>
            </w:r>
          </w:p>
        </w:tc>
        <w:tc>
          <w:tcPr>
            <w:tcW w:w="1920" w:type="dxa"/>
          </w:tcPr>
          <w:p w:rsidR="009324AD" w:rsidRDefault="009324AD">
            <w:pPr>
              <w:pStyle w:val="ConsPlusNormal"/>
            </w:pPr>
            <w:r>
              <w:t>Отсутствие информации у руководителей негосударственных (немуниципальных) организаций, оказывающих услуги в сфере культуры, о возможностях реализации новых проектов за счет средств областного бюджета и механизме распределения средств областного бюджета</w:t>
            </w:r>
          </w:p>
        </w:tc>
        <w:tc>
          <w:tcPr>
            <w:tcW w:w="2040" w:type="dxa"/>
          </w:tcPr>
          <w:p w:rsidR="009324AD" w:rsidRDefault="009324AD">
            <w:pPr>
              <w:pStyle w:val="ConsPlusNormal"/>
            </w:pPr>
            <w:r>
              <w:t>Консультирование негосударственных (немуниципальных) организаций по вопросам предоставления услуг населению, оказание методической помощи, размещение информации на отраслевом сайте Минкультуры</w:t>
            </w:r>
          </w:p>
        </w:tc>
        <w:tc>
          <w:tcPr>
            <w:tcW w:w="1320" w:type="dxa"/>
          </w:tcPr>
          <w:p w:rsidR="009324AD" w:rsidRDefault="009324AD">
            <w:pPr>
              <w:pStyle w:val="ConsPlusNormal"/>
              <w:jc w:val="center"/>
            </w:pPr>
            <w:r>
              <w:t>Постоянно</w:t>
            </w:r>
          </w:p>
        </w:tc>
        <w:tc>
          <w:tcPr>
            <w:tcW w:w="1680" w:type="dxa"/>
          </w:tcPr>
          <w:p w:rsidR="009324AD" w:rsidRDefault="009324AD">
            <w:pPr>
              <w:pStyle w:val="ConsPlusNormal"/>
            </w:pPr>
            <w:r>
              <w:t>Повышение информированности участников рынка сферы культуры, качества предоставления ими услуг</w:t>
            </w:r>
          </w:p>
        </w:tc>
        <w:tc>
          <w:tcPr>
            <w:tcW w:w="1800" w:type="dxa"/>
          </w:tcPr>
          <w:p w:rsidR="009324AD" w:rsidRDefault="009324AD">
            <w:pPr>
              <w:pStyle w:val="ConsPlusNormal"/>
              <w:jc w:val="center"/>
            </w:pPr>
            <w:r>
              <w:t>Минкультуры</w:t>
            </w:r>
          </w:p>
        </w:tc>
      </w:tr>
      <w:tr w:rsidR="009324AD">
        <w:tc>
          <w:tcPr>
            <w:tcW w:w="9660" w:type="dxa"/>
            <w:gridSpan w:val="6"/>
          </w:tcPr>
          <w:p w:rsidR="009324AD" w:rsidRDefault="009324AD">
            <w:pPr>
              <w:pStyle w:val="ConsPlusNormal"/>
              <w:outlineLvl w:val="2"/>
            </w:pPr>
            <w:r>
              <w:t>7. Рынок услуг жилищно-коммунального хозяйства</w:t>
            </w:r>
          </w:p>
        </w:tc>
      </w:tr>
      <w:tr w:rsidR="009324AD">
        <w:tc>
          <w:tcPr>
            <w:tcW w:w="900" w:type="dxa"/>
          </w:tcPr>
          <w:p w:rsidR="009324AD" w:rsidRDefault="009324AD">
            <w:pPr>
              <w:pStyle w:val="ConsPlusNormal"/>
              <w:jc w:val="center"/>
            </w:pPr>
            <w:r>
              <w:t>7.1</w:t>
            </w:r>
          </w:p>
        </w:tc>
        <w:tc>
          <w:tcPr>
            <w:tcW w:w="1920" w:type="dxa"/>
          </w:tcPr>
          <w:p w:rsidR="009324AD" w:rsidRDefault="009324AD">
            <w:pPr>
              <w:pStyle w:val="ConsPlusNormal"/>
            </w:pPr>
            <w:r>
              <w:t xml:space="preserve">Развитие конкуренции на рынке услуг жилищно-коммунального хозяйства должно </w:t>
            </w:r>
            <w:r>
              <w:lastRenderedPageBreak/>
              <w:t>способствовать повышению качества предоставляемых услуг, совершенствованию механизмов управления качеством и полной информатизации отрасли</w:t>
            </w:r>
          </w:p>
        </w:tc>
        <w:tc>
          <w:tcPr>
            <w:tcW w:w="2040" w:type="dxa"/>
          </w:tcPr>
          <w:p w:rsidR="009324AD" w:rsidRDefault="009324AD">
            <w:pPr>
              <w:pStyle w:val="ConsPlusNormal"/>
            </w:pPr>
            <w:r>
              <w:lastRenderedPageBreak/>
              <w:t xml:space="preserve">Подготовка предложений по внесению изменений в действующие НПА Омской области, </w:t>
            </w:r>
            <w:r>
              <w:lastRenderedPageBreak/>
              <w:t xml:space="preserve">НПА муниципальных образований Омской области в части мероприятий, направленных на развитие конкурентной среды на рынке услуг жилищно-коммунального хозяйства, на достижение значений целевых показателей, с учетом рекомендаций </w:t>
            </w:r>
            <w:hyperlink r:id="rId54" w:history="1">
              <w:r>
                <w:rPr>
                  <w:color w:val="0000FF"/>
                </w:rPr>
                <w:t>стандарта</w:t>
              </w:r>
            </w:hyperlink>
          </w:p>
        </w:tc>
        <w:tc>
          <w:tcPr>
            <w:tcW w:w="1320" w:type="dxa"/>
          </w:tcPr>
          <w:p w:rsidR="009324AD" w:rsidRDefault="009324AD">
            <w:pPr>
              <w:pStyle w:val="ConsPlusNormal"/>
              <w:jc w:val="center"/>
            </w:pPr>
            <w:r>
              <w:lastRenderedPageBreak/>
              <w:t>Июнь 2016 года</w:t>
            </w:r>
          </w:p>
        </w:tc>
        <w:tc>
          <w:tcPr>
            <w:tcW w:w="1680" w:type="dxa"/>
          </w:tcPr>
          <w:p w:rsidR="009324AD" w:rsidRDefault="009324AD">
            <w:pPr>
              <w:pStyle w:val="ConsPlusNormal"/>
            </w:pPr>
            <w:r>
              <w:t xml:space="preserve">Проекты НПА, в том числе направленные на достижение целевых показателей </w:t>
            </w:r>
            <w:r>
              <w:lastRenderedPageBreak/>
              <w:t>развития конкуренции на рынке услуг жилищно-коммунального хозяйства</w:t>
            </w:r>
          </w:p>
        </w:tc>
        <w:tc>
          <w:tcPr>
            <w:tcW w:w="1800" w:type="dxa"/>
          </w:tcPr>
          <w:p w:rsidR="009324AD" w:rsidRDefault="009324AD">
            <w:pPr>
              <w:pStyle w:val="ConsPlusNormal"/>
              <w:jc w:val="center"/>
            </w:pPr>
            <w:r>
              <w:lastRenderedPageBreak/>
              <w:t xml:space="preserve">Министерство строительства и жилищно-коммунального комплекса Омской области </w:t>
            </w:r>
            <w:r>
              <w:lastRenderedPageBreak/>
              <w:t>(далее - Минстрой)</w:t>
            </w:r>
          </w:p>
        </w:tc>
      </w:tr>
      <w:tr w:rsidR="009324AD">
        <w:tc>
          <w:tcPr>
            <w:tcW w:w="900" w:type="dxa"/>
          </w:tcPr>
          <w:p w:rsidR="009324AD" w:rsidRDefault="009324AD">
            <w:pPr>
              <w:pStyle w:val="ConsPlusNormal"/>
              <w:jc w:val="center"/>
            </w:pPr>
            <w:r>
              <w:lastRenderedPageBreak/>
              <w:t>7.2</w:t>
            </w:r>
          </w:p>
        </w:tc>
        <w:tc>
          <w:tcPr>
            <w:tcW w:w="1920" w:type="dxa"/>
          </w:tcPr>
          <w:p w:rsidR="009324AD" w:rsidRDefault="009324AD">
            <w:pPr>
              <w:pStyle w:val="ConsPlusNormal"/>
            </w:pPr>
            <w:r>
              <w:t>Необходимость оперативного выявления наличия административных барьеров развития конкурентной среды на рынке жилищно-коммунальных услуг</w:t>
            </w:r>
          </w:p>
        </w:tc>
        <w:tc>
          <w:tcPr>
            <w:tcW w:w="2040" w:type="dxa"/>
          </w:tcPr>
          <w:p w:rsidR="009324AD" w:rsidRDefault="009324AD">
            <w:pPr>
              <w:pStyle w:val="ConsPlusNormal"/>
            </w:pPr>
            <w:r>
              <w:t xml:space="preserve">Проведение мониторинга административных барьеров развития конкурентной среды на рынке жилищно-коммунальных услуг, формирование на его основе предложений по устранению (минимизации) административных </w:t>
            </w:r>
            <w:r>
              <w:lastRenderedPageBreak/>
              <w:t>барьеров на федеральном, региональном, местном уровнях</w:t>
            </w:r>
          </w:p>
        </w:tc>
        <w:tc>
          <w:tcPr>
            <w:tcW w:w="1320" w:type="dxa"/>
          </w:tcPr>
          <w:p w:rsidR="009324AD" w:rsidRDefault="009324AD">
            <w:pPr>
              <w:pStyle w:val="ConsPlusNormal"/>
              <w:jc w:val="center"/>
            </w:pPr>
            <w:r>
              <w:lastRenderedPageBreak/>
              <w:t>Ежегодно (февраль)</w:t>
            </w:r>
          </w:p>
        </w:tc>
        <w:tc>
          <w:tcPr>
            <w:tcW w:w="1680" w:type="dxa"/>
          </w:tcPr>
          <w:p w:rsidR="009324AD" w:rsidRDefault="009324AD">
            <w:pPr>
              <w:pStyle w:val="ConsPlusNormal"/>
            </w:pPr>
            <w:r>
              <w:t>Аналитическая записка с указанием НПА, административных регламентов, требующих изменения на федеральном, региональном, местном уровнях</w:t>
            </w:r>
          </w:p>
        </w:tc>
        <w:tc>
          <w:tcPr>
            <w:tcW w:w="1800" w:type="dxa"/>
          </w:tcPr>
          <w:p w:rsidR="009324AD" w:rsidRDefault="009324AD">
            <w:pPr>
              <w:pStyle w:val="ConsPlusNormal"/>
              <w:jc w:val="center"/>
            </w:pPr>
            <w:r>
              <w:t>Минстрой, ОМСУ</w:t>
            </w:r>
          </w:p>
        </w:tc>
      </w:tr>
      <w:tr w:rsidR="009324AD">
        <w:tc>
          <w:tcPr>
            <w:tcW w:w="900" w:type="dxa"/>
          </w:tcPr>
          <w:p w:rsidR="009324AD" w:rsidRDefault="009324AD">
            <w:pPr>
              <w:pStyle w:val="ConsPlusNormal"/>
              <w:jc w:val="center"/>
            </w:pPr>
            <w:r>
              <w:lastRenderedPageBreak/>
              <w:t>7.3</w:t>
            </w:r>
          </w:p>
        </w:tc>
        <w:tc>
          <w:tcPr>
            <w:tcW w:w="1920" w:type="dxa"/>
          </w:tcPr>
          <w:p w:rsidR="009324AD" w:rsidRDefault="009324AD">
            <w:pPr>
              <w:pStyle w:val="ConsPlusNormal"/>
            </w:pPr>
            <w:r>
              <w:t>Необходимость соблюдения требований законодательства по наличию в Омской области, начиная с 2015 года, доли управляющих организаций, получивших лицензии на осуществление деятельности по управлению многоквартирными домами, в объеме 100 процентов</w:t>
            </w:r>
          </w:p>
        </w:tc>
        <w:tc>
          <w:tcPr>
            <w:tcW w:w="2040" w:type="dxa"/>
          </w:tcPr>
          <w:p w:rsidR="009324AD" w:rsidRDefault="009324AD">
            <w:pPr>
              <w:pStyle w:val="ConsPlusNormal"/>
            </w:pPr>
            <w:r>
              <w:t>Проведение постоянного мониторинга наличия у управляющих организаций лицензий на осуществление деятельности по управлению многоквартирными домами</w:t>
            </w:r>
          </w:p>
        </w:tc>
        <w:tc>
          <w:tcPr>
            <w:tcW w:w="1320" w:type="dxa"/>
          </w:tcPr>
          <w:p w:rsidR="009324AD" w:rsidRDefault="009324AD">
            <w:pPr>
              <w:pStyle w:val="ConsPlusNormal"/>
              <w:jc w:val="center"/>
            </w:pPr>
            <w:r>
              <w:t>Ежегодно (февраль)</w:t>
            </w:r>
          </w:p>
        </w:tc>
        <w:tc>
          <w:tcPr>
            <w:tcW w:w="1680" w:type="dxa"/>
          </w:tcPr>
          <w:p w:rsidR="009324AD" w:rsidRDefault="009324AD">
            <w:pPr>
              <w:pStyle w:val="ConsPlusNormal"/>
            </w:pPr>
            <w:r>
              <w:t>Отчет по результатам мониторинга</w:t>
            </w:r>
          </w:p>
        </w:tc>
        <w:tc>
          <w:tcPr>
            <w:tcW w:w="1800" w:type="dxa"/>
          </w:tcPr>
          <w:p w:rsidR="009324AD" w:rsidRDefault="009324AD">
            <w:pPr>
              <w:pStyle w:val="ConsPlusNormal"/>
              <w:jc w:val="center"/>
            </w:pPr>
            <w:r>
              <w:t>Государственная жилищная инспекция Омской области, ОМСУ</w:t>
            </w:r>
          </w:p>
        </w:tc>
      </w:tr>
      <w:tr w:rsidR="009324AD">
        <w:tc>
          <w:tcPr>
            <w:tcW w:w="900" w:type="dxa"/>
          </w:tcPr>
          <w:p w:rsidR="009324AD" w:rsidRDefault="009324AD">
            <w:pPr>
              <w:pStyle w:val="ConsPlusNormal"/>
              <w:jc w:val="center"/>
            </w:pPr>
            <w:r>
              <w:t>7.4</w:t>
            </w:r>
          </w:p>
        </w:tc>
        <w:tc>
          <w:tcPr>
            <w:tcW w:w="1920" w:type="dxa"/>
          </w:tcPr>
          <w:p w:rsidR="009324AD" w:rsidRDefault="009324AD">
            <w:pPr>
              <w:pStyle w:val="ConsPlusNormal"/>
            </w:pPr>
            <w:r>
              <w:t xml:space="preserve">Необходимость обеспечения эффективности контроля за соблюдением жилищного законодательства, в том числе с помощью </w:t>
            </w:r>
            <w:r>
              <w:lastRenderedPageBreak/>
              <w:t>улучшения системы информационного взаимодействия с потребителями работ и услуг</w:t>
            </w:r>
          </w:p>
        </w:tc>
        <w:tc>
          <w:tcPr>
            <w:tcW w:w="2040" w:type="dxa"/>
          </w:tcPr>
          <w:p w:rsidR="009324AD" w:rsidRDefault="009324AD">
            <w:pPr>
              <w:pStyle w:val="ConsPlusNormal"/>
            </w:pPr>
            <w:r>
              <w:lastRenderedPageBreak/>
              <w:t xml:space="preserve">Обеспечение работы горячей телефонной линии и электронной формы обратной связи в информационно-телекоммуникационной сети </w:t>
            </w:r>
            <w:r>
              <w:lastRenderedPageBreak/>
              <w:t>"Интернет" (с возможностью прикрепления файлов фото- и видеосъемки) по вопросам жилищно-коммунального хозяйства</w:t>
            </w:r>
          </w:p>
        </w:tc>
        <w:tc>
          <w:tcPr>
            <w:tcW w:w="1320" w:type="dxa"/>
          </w:tcPr>
          <w:p w:rsidR="009324AD" w:rsidRDefault="009324AD">
            <w:pPr>
              <w:pStyle w:val="ConsPlusNormal"/>
              <w:jc w:val="center"/>
            </w:pPr>
            <w:r>
              <w:lastRenderedPageBreak/>
              <w:t>Постоянно</w:t>
            </w:r>
          </w:p>
        </w:tc>
        <w:tc>
          <w:tcPr>
            <w:tcW w:w="1680" w:type="dxa"/>
          </w:tcPr>
          <w:p w:rsidR="009324AD" w:rsidRDefault="009324AD">
            <w:pPr>
              <w:pStyle w:val="ConsPlusNormal"/>
            </w:pPr>
            <w:r>
              <w:t xml:space="preserve">Отчет о работе горячей телефонной линии, функционировании электронной формы обратной связи </w:t>
            </w:r>
            <w:r>
              <w:lastRenderedPageBreak/>
              <w:t>в информационно-телекоммуникационной сети "Интернет" (с возможностью прикрепления файлов фото- и видеосъемки) по вопросам жилищно-коммунального хозяйства</w:t>
            </w:r>
          </w:p>
        </w:tc>
        <w:tc>
          <w:tcPr>
            <w:tcW w:w="1800" w:type="dxa"/>
          </w:tcPr>
          <w:p w:rsidR="009324AD" w:rsidRDefault="009324AD">
            <w:pPr>
              <w:pStyle w:val="ConsPlusNormal"/>
              <w:jc w:val="center"/>
            </w:pPr>
            <w:r>
              <w:lastRenderedPageBreak/>
              <w:t xml:space="preserve">Государственная жилищная инспекция Омской области, Главное управление информационных технологий и связи Омской </w:t>
            </w:r>
            <w:r>
              <w:lastRenderedPageBreak/>
              <w:t>области (далее - ГУИТ)</w:t>
            </w:r>
          </w:p>
        </w:tc>
      </w:tr>
      <w:tr w:rsidR="009324AD">
        <w:tc>
          <w:tcPr>
            <w:tcW w:w="900" w:type="dxa"/>
          </w:tcPr>
          <w:p w:rsidR="009324AD" w:rsidRDefault="009324AD">
            <w:pPr>
              <w:pStyle w:val="ConsPlusNormal"/>
              <w:jc w:val="center"/>
            </w:pPr>
            <w:r>
              <w:lastRenderedPageBreak/>
              <w:t>7.5</w:t>
            </w:r>
          </w:p>
        </w:tc>
        <w:tc>
          <w:tcPr>
            <w:tcW w:w="1920" w:type="dxa"/>
          </w:tcPr>
          <w:p w:rsidR="009324AD" w:rsidRDefault="009324AD">
            <w:pPr>
              <w:pStyle w:val="ConsPlusNormal"/>
            </w:pPr>
            <w:r>
              <w:t>Сформированный на территории Омской области комплекс мер по развитию жилищно-коммунального хозяйства должен соответствовать требованиям законодательства Российской Федерации</w:t>
            </w:r>
          </w:p>
        </w:tc>
        <w:tc>
          <w:tcPr>
            <w:tcW w:w="2040" w:type="dxa"/>
          </w:tcPr>
          <w:p w:rsidR="009324AD" w:rsidRDefault="009324AD">
            <w:pPr>
              <w:pStyle w:val="ConsPlusNormal"/>
            </w:pPr>
            <w:r>
              <w:t xml:space="preserve">Проведение мониторинга соответствия реализуемого на территории Омской области комплекса мер по развитию жилищно-коммунального хозяйства требованиям законодательства Российской Федерации, решений Президента Российской Федерации и решений </w:t>
            </w:r>
            <w:r>
              <w:lastRenderedPageBreak/>
              <w:t xml:space="preserve">Правительства Российской Федерации в сфере жилищно-коммунального хозяйства в соответствии с </w:t>
            </w:r>
            <w:hyperlink r:id="rId55" w:history="1">
              <w:r>
                <w:rPr>
                  <w:color w:val="0000FF"/>
                </w:rPr>
                <w:t>пунктом 9.11 части 1 статьи 14</w:t>
              </w:r>
            </w:hyperlink>
            <w:r>
              <w:t xml:space="preserve"> Федерального закона "О Фонде содействия реформированию жилищно-коммунального хозяйства"</w:t>
            </w:r>
          </w:p>
        </w:tc>
        <w:tc>
          <w:tcPr>
            <w:tcW w:w="1320" w:type="dxa"/>
          </w:tcPr>
          <w:p w:rsidR="009324AD" w:rsidRDefault="009324AD">
            <w:pPr>
              <w:pStyle w:val="ConsPlusNormal"/>
              <w:jc w:val="center"/>
            </w:pPr>
            <w:r>
              <w:lastRenderedPageBreak/>
              <w:t>Ежегодно (февраль)</w:t>
            </w:r>
          </w:p>
        </w:tc>
        <w:tc>
          <w:tcPr>
            <w:tcW w:w="1680" w:type="dxa"/>
          </w:tcPr>
          <w:p w:rsidR="009324AD" w:rsidRDefault="009324AD">
            <w:pPr>
              <w:pStyle w:val="ConsPlusNormal"/>
            </w:pPr>
            <w:r>
              <w:t>Отчет по результатам мониторинга</w:t>
            </w:r>
          </w:p>
        </w:tc>
        <w:tc>
          <w:tcPr>
            <w:tcW w:w="1800" w:type="dxa"/>
          </w:tcPr>
          <w:p w:rsidR="009324AD" w:rsidRDefault="009324AD">
            <w:pPr>
              <w:pStyle w:val="ConsPlusNormal"/>
              <w:jc w:val="center"/>
            </w:pPr>
            <w:r>
              <w:t>Минстрой, ОМСУ</w:t>
            </w:r>
          </w:p>
        </w:tc>
      </w:tr>
      <w:tr w:rsidR="009324AD">
        <w:tc>
          <w:tcPr>
            <w:tcW w:w="900" w:type="dxa"/>
          </w:tcPr>
          <w:p w:rsidR="009324AD" w:rsidRDefault="009324AD">
            <w:pPr>
              <w:pStyle w:val="ConsPlusNormal"/>
              <w:jc w:val="center"/>
            </w:pPr>
            <w:r>
              <w:lastRenderedPageBreak/>
              <w:t>7.6</w:t>
            </w:r>
          </w:p>
        </w:tc>
        <w:tc>
          <w:tcPr>
            <w:tcW w:w="1920" w:type="dxa"/>
          </w:tcPr>
          <w:p w:rsidR="009324AD" w:rsidRDefault="009324AD">
            <w:pPr>
              <w:pStyle w:val="ConsPlusNormal"/>
            </w:pPr>
            <w:r>
              <w:t>Целесообразность повышения правовой грамотности, информирования участников рынка жилищно-коммунальных услуг о процессах, происходящих на рынке услуг</w:t>
            </w:r>
          </w:p>
        </w:tc>
        <w:tc>
          <w:tcPr>
            <w:tcW w:w="2040" w:type="dxa"/>
          </w:tcPr>
          <w:p w:rsidR="009324AD" w:rsidRDefault="009324AD">
            <w:pPr>
              <w:pStyle w:val="ConsPlusNormal"/>
            </w:pPr>
            <w:r>
              <w:t>Проведение обучающих семинаров по вопросам управления многоквартирными домами</w:t>
            </w:r>
          </w:p>
        </w:tc>
        <w:tc>
          <w:tcPr>
            <w:tcW w:w="1320" w:type="dxa"/>
          </w:tcPr>
          <w:p w:rsidR="009324AD" w:rsidRDefault="009324AD">
            <w:pPr>
              <w:pStyle w:val="ConsPlusNormal"/>
              <w:jc w:val="center"/>
            </w:pPr>
            <w:r>
              <w:t>Ежегодно</w:t>
            </w:r>
          </w:p>
        </w:tc>
        <w:tc>
          <w:tcPr>
            <w:tcW w:w="1680" w:type="dxa"/>
          </w:tcPr>
          <w:p w:rsidR="009324AD" w:rsidRDefault="009324AD">
            <w:pPr>
              <w:pStyle w:val="ConsPlusNormal"/>
            </w:pPr>
            <w:r>
              <w:t>Количество проведенных семинаров не менее 30 ед. в год</w:t>
            </w:r>
          </w:p>
        </w:tc>
        <w:tc>
          <w:tcPr>
            <w:tcW w:w="1800" w:type="dxa"/>
          </w:tcPr>
          <w:p w:rsidR="009324AD" w:rsidRDefault="009324AD">
            <w:pPr>
              <w:pStyle w:val="ConsPlusNormal"/>
              <w:jc w:val="center"/>
            </w:pPr>
            <w:r>
              <w:t>Минстрой, ОМСУ</w:t>
            </w:r>
          </w:p>
        </w:tc>
      </w:tr>
      <w:tr w:rsidR="009324AD">
        <w:tc>
          <w:tcPr>
            <w:tcW w:w="900" w:type="dxa"/>
          </w:tcPr>
          <w:p w:rsidR="009324AD" w:rsidRDefault="009324AD">
            <w:pPr>
              <w:pStyle w:val="ConsPlusNormal"/>
              <w:jc w:val="center"/>
            </w:pPr>
            <w:r>
              <w:t>7.7</w:t>
            </w:r>
          </w:p>
        </w:tc>
        <w:tc>
          <w:tcPr>
            <w:tcW w:w="1920" w:type="dxa"/>
          </w:tcPr>
          <w:p w:rsidR="009324AD" w:rsidRDefault="009324AD">
            <w:pPr>
              <w:pStyle w:val="ConsPlusNormal"/>
            </w:pPr>
            <w:r>
              <w:t xml:space="preserve">Координация и контроль за размещением информации в государственной </w:t>
            </w:r>
            <w:r>
              <w:lastRenderedPageBreak/>
              <w:t>информационной системе жилищно-коммунального хозяйства</w:t>
            </w:r>
          </w:p>
        </w:tc>
        <w:tc>
          <w:tcPr>
            <w:tcW w:w="2040" w:type="dxa"/>
          </w:tcPr>
          <w:p w:rsidR="009324AD" w:rsidRDefault="009324AD">
            <w:pPr>
              <w:pStyle w:val="ConsPlusNormal"/>
            </w:pPr>
            <w:r>
              <w:lastRenderedPageBreak/>
              <w:t xml:space="preserve">Проведение мониторинга размещения информации в государственной </w:t>
            </w:r>
            <w:r>
              <w:lastRenderedPageBreak/>
              <w:t>информационной системе жилищно-коммунального хозяйства поставщиками информации, осуществляющими деятельность на территории Омской области</w:t>
            </w:r>
          </w:p>
        </w:tc>
        <w:tc>
          <w:tcPr>
            <w:tcW w:w="1320" w:type="dxa"/>
          </w:tcPr>
          <w:p w:rsidR="009324AD" w:rsidRDefault="009324AD">
            <w:pPr>
              <w:pStyle w:val="ConsPlusNormal"/>
              <w:jc w:val="center"/>
            </w:pPr>
            <w:r>
              <w:lastRenderedPageBreak/>
              <w:t>Ежегодно (февраль)</w:t>
            </w:r>
          </w:p>
        </w:tc>
        <w:tc>
          <w:tcPr>
            <w:tcW w:w="1680" w:type="dxa"/>
          </w:tcPr>
          <w:p w:rsidR="009324AD" w:rsidRDefault="009324AD">
            <w:pPr>
              <w:pStyle w:val="ConsPlusNormal"/>
            </w:pPr>
            <w:r>
              <w:t>Отчет о результатах мониторинга</w:t>
            </w:r>
          </w:p>
        </w:tc>
        <w:tc>
          <w:tcPr>
            <w:tcW w:w="1800" w:type="dxa"/>
          </w:tcPr>
          <w:p w:rsidR="009324AD" w:rsidRDefault="009324AD">
            <w:pPr>
              <w:pStyle w:val="ConsPlusNormal"/>
              <w:jc w:val="center"/>
            </w:pPr>
            <w:r>
              <w:t>Минстрой</w:t>
            </w:r>
          </w:p>
        </w:tc>
      </w:tr>
      <w:tr w:rsidR="009324AD">
        <w:tc>
          <w:tcPr>
            <w:tcW w:w="900" w:type="dxa"/>
          </w:tcPr>
          <w:p w:rsidR="009324AD" w:rsidRDefault="009324AD">
            <w:pPr>
              <w:pStyle w:val="ConsPlusNormal"/>
              <w:jc w:val="center"/>
            </w:pPr>
            <w:r>
              <w:lastRenderedPageBreak/>
              <w:t>7.8</w:t>
            </w:r>
          </w:p>
        </w:tc>
        <w:tc>
          <w:tcPr>
            <w:tcW w:w="1920" w:type="dxa"/>
          </w:tcPr>
          <w:p w:rsidR="009324AD" w:rsidRDefault="009324AD">
            <w:pPr>
              <w:pStyle w:val="ConsPlusNormal"/>
            </w:pPr>
            <w:r>
              <w:t>Целесообразность поддержания в актуальном состоянии программ комплексного развития систем коммунальной инфраструктуры и схемы теплоснабжения, схемы водоснабжения и водоотведения, утвержденных ОМСУ</w:t>
            </w:r>
          </w:p>
        </w:tc>
        <w:tc>
          <w:tcPr>
            <w:tcW w:w="2040" w:type="dxa"/>
          </w:tcPr>
          <w:p w:rsidR="009324AD" w:rsidRDefault="009324AD">
            <w:pPr>
              <w:pStyle w:val="ConsPlusNormal"/>
            </w:pPr>
            <w:r>
              <w:t>Проведение мониторинга актуализации схем теплоснабжения, водоснабжения и водоотведения, программ комплексного развития систем коммунальной инфраструктуры муниципальных образований Омской области</w:t>
            </w:r>
          </w:p>
        </w:tc>
        <w:tc>
          <w:tcPr>
            <w:tcW w:w="1320" w:type="dxa"/>
          </w:tcPr>
          <w:p w:rsidR="009324AD" w:rsidRDefault="009324AD">
            <w:pPr>
              <w:pStyle w:val="ConsPlusNormal"/>
              <w:jc w:val="center"/>
            </w:pPr>
            <w:r>
              <w:t>Ежегодно (декабрь)</w:t>
            </w:r>
          </w:p>
        </w:tc>
        <w:tc>
          <w:tcPr>
            <w:tcW w:w="1680" w:type="dxa"/>
          </w:tcPr>
          <w:p w:rsidR="009324AD" w:rsidRDefault="009324AD">
            <w:pPr>
              <w:pStyle w:val="ConsPlusNormal"/>
            </w:pPr>
            <w:r>
              <w:t>Отчет о результатах мониторинга, количество актуализированных документов</w:t>
            </w:r>
          </w:p>
        </w:tc>
        <w:tc>
          <w:tcPr>
            <w:tcW w:w="1800" w:type="dxa"/>
          </w:tcPr>
          <w:p w:rsidR="009324AD" w:rsidRDefault="009324AD">
            <w:pPr>
              <w:pStyle w:val="ConsPlusNormal"/>
              <w:jc w:val="center"/>
            </w:pPr>
            <w:r>
              <w:t>Минстрой, ОМСУ</w:t>
            </w:r>
          </w:p>
        </w:tc>
      </w:tr>
      <w:tr w:rsidR="009324AD">
        <w:tc>
          <w:tcPr>
            <w:tcW w:w="900" w:type="dxa"/>
          </w:tcPr>
          <w:p w:rsidR="009324AD" w:rsidRDefault="009324AD">
            <w:pPr>
              <w:pStyle w:val="ConsPlusNormal"/>
              <w:jc w:val="center"/>
            </w:pPr>
            <w:r>
              <w:t>7.9</w:t>
            </w:r>
          </w:p>
        </w:tc>
        <w:tc>
          <w:tcPr>
            <w:tcW w:w="1920" w:type="dxa"/>
          </w:tcPr>
          <w:p w:rsidR="009324AD" w:rsidRDefault="009324AD">
            <w:pPr>
              <w:pStyle w:val="ConsPlusNormal"/>
            </w:pPr>
            <w:r>
              <w:t xml:space="preserve">Ведение организациями жилищно-коммунального комплекса Омской области работы по </w:t>
            </w:r>
            <w:r>
              <w:lastRenderedPageBreak/>
              <w:t>формированию инвестиционных программ в сфере теплоснабжения, водоснабжения и водоотведения. В настоящее время на территории Омской области утверждено 10 инвестиционных программ в сфере теплоснабжения</w:t>
            </w:r>
          </w:p>
        </w:tc>
        <w:tc>
          <w:tcPr>
            <w:tcW w:w="2040" w:type="dxa"/>
          </w:tcPr>
          <w:p w:rsidR="009324AD" w:rsidRDefault="009324AD">
            <w:pPr>
              <w:pStyle w:val="ConsPlusNormal"/>
            </w:pPr>
            <w:r>
              <w:lastRenderedPageBreak/>
              <w:t xml:space="preserve">Проведение мониторинга утверждения инвестиционных программ организаций </w:t>
            </w:r>
            <w:r>
              <w:lastRenderedPageBreak/>
              <w:t>коммунального комплекса и контроль за их выполнением, подготовка предложений, рекомендаций по вопросам подготовки и реализации программ с точки зрения развития конкурентной среды на рынке услуг</w:t>
            </w:r>
          </w:p>
        </w:tc>
        <w:tc>
          <w:tcPr>
            <w:tcW w:w="1320" w:type="dxa"/>
          </w:tcPr>
          <w:p w:rsidR="009324AD" w:rsidRDefault="009324AD">
            <w:pPr>
              <w:pStyle w:val="ConsPlusNormal"/>
              <w:jc w:val="center"/>
            </w:pPr>
            <w:r>
              <w:lastRenderedPageBreak/>
              <w:t>Ежегодно (декабрь)</w:t>
            </w:r>
          </w:p>
        </w:tc>
        <w:tc>
          <w:tcPr>
            <w:tcW w:w="1680" w:type="dxa"/>
          </w:tcPr>
          <w:p w:rsidR="009324AD" w:rsidRDefault="009324AD">
            <w:pPr>
              <w:pStyle w:val="ConsPlusNormal"/>
            </w:pPr>
            <w:r>
              <w:t xml:space="preserve">Отчет о результатах мониторинга, выполнении инвестиционных программ в </w:t>
            </w:r>
            <w:r>
              <w:lastRenderedPageBreak/>
              <w:t>сфере теплоснабжения, водоснабжения и водоотведения</w:t>
            </w:r>
          </w:p>
        </w:tc>
        <w:tc>
          <w:tcPr>
            <w:tcW w:w="1800" w:type="dxa"/>
          </w:tcPr>
          <w:p w:rsidR="009324AD" w:rsidRDefault="009324AD">
            <w:pPr>
              <w:pStyle w:val="ConsPlusNormal"/>
              <w:jc w:val="center"/>
            </w:pPr>
            <w:r>
              <w:lastRenderedPageBreak/>
              <w:t xml:space="preserve">Региональная энергетическая комиссия Омской области (далее - РЭК), Минстрой, ОМСУ, </w:t>
            </w:r>
            <w:r>
              <w:lastRenderedPageBreak/>
              <w:t>организации жилищно-коммунального комплекса Омской области</w:t>
            </w:r>
          </w:p>
        </w:tc>
      </w:tr>
      <w:tr w:rsidR="009324AD">
        <w:tc>
          <w:tcPr>
            <w:tcW w:w="900" w:type="dxa"/>
          </w:tcPr>
          <w:p w:rsidR="009324AD" w:rsidRDefault="009324AD">
            <w:pPr>
              <w:pStyle w:val="ConsPlusNormal"/>
              <w:jc w:val="center"/>
            </w:pPr>
            <w:r>
              <w:lastRenderedPageBreak/>
              <w:t>7.10</w:t>
            </w:r>
          </w:p>
        </w:tc>
        <w:tc>
          <w:tcPr>
            <w:tcW w:w="1920" w:type="dxa"/>
          </w:tcPr>
          <w:p w:rsidR="009324AD" w:rsidRDefault="009324AD">
            <w:pPr>
              <w:pStyle w:val="ConsPlusNormal"/>
            </w:pPr>
            <w:r>
              <w:t xml:space="preserve">Необходимость повышения оперативности работы муниципальных образований Омской области по оформлению документов и регистрации прав муниципальной собственности на объекты жилищно-коммунального хозяйства (в том числе бесхозяйные </w:t>
            </w:r>
            <w:r>
              <w:lastRenderedPageBreak/>
              <w:t>объекты)</w:t>
            </w:r>
          </w:p>
        </w:tc>
        <w:tc>
          <w:tcPr>
            <w:tcW w:w="2040" w:type="dxa"/>
          </w:tcPr>
          <w:p w:rsidR="009324AD" w:rsidRDefault="009324AD">
            <w:pPr>
              <w:pStyle w:val="ConsPlusNormal"/>
            </w:pPr>
            <w:r>
              <w:lastRenderedPageBreak/>
              <w:t>Выявление и регистрация в установленном порядке прав собственности на бесхозяйные объекты коммунальной инфраструктуры</w:t>
            </w:r>
          </w:p>
        </w:tc>
        <w:tc>
          <w:tcPr>
            <w:tcW w:w="1320" w:type="dxa"/>
          </w:tcPr>
          <w:p w:rsidR="009324AD" w:rsidRDefault="009324AD">
            <w:pPr>
              <w:pStyle w:val="ConsPlusNormal"/>
              <w:jc w:val="center"/>
            </w:pPr>
            <w:r>
              <w:t>Ежегодно</w:t>
            </w:r>
          </w:p>
        </w:tc>
        <w:tc>
          <w:tcPr>
            <w:tcW w:w="1680" w:type="dxa"/>
          </w:tcPr>
          <w:p w:rsidR="009324AD" w:rsidRDefault="009324AD">
            <w:pPr>
              <w:pStyle w:val="ConsPlusNormal"/>
            </w:pPr>
            <w:r>
              <w:t>Актуализация базы данных об объектах коммунальной инфраструктуры в муниципальных образованиях Омской области</w:t>
            </w:r>
          </w:p>
        </w:tc>
        <w:tc>
          <w:tcPr>
            <w:tcW w:w="1800" w:type="dxa"/>
          </w:tcPr>
          <w:p w:rsidR="009324AD" w:rsidRDefault="009324AD">
            <w:pPr>
              <w:pStyle w:val="ConsPlusNormal"/>
              <w:jc w:val="center"/>
            </w:pPr>
            <w:r>
              <w:t>ОМСУ</w:t>
            </w:r>
          </w:p>
        </w:tc>
      </w:tr>
      <w:tr w:rsidR="009324AD">
        <w:tc>
          <w:tcPr>
            <w:tcW w:w="900" w:type="dxa"/>
          </w:tcPr>
          <w:p w:rsidR="009324AD" w:rsidRDefault="009324AD">
            <w:pPr>
              <w:pStyle w:val="ConsPlusNormal"/>
              <w:jc w:val="center"/>
            </w:pPr>
            <w:r>
              <w:lastRenderedPageBreak/>
              <w:t>7.11</w:t>
            </w:r>
          </w:p>
        </w:tc>
        <w:tc>
          <w:tcPr>
            <w:tcW w:w="1920" w:type="dxa"/>
          </w:tcPr>
          <w:p w:rsidR="009324AD" w:rsidRDefault="009324AD">
            <w:pPr>
              <w:pStyle w:val="ConsPlusNormal"/>
            </w:pPr>
            <w:r>
              <w:t>Проведение Минстроем работы по формированию графика передачи в концессию 54 объектов жилищно-коммунального хозяйства 6 муниципальных унитарных предприятий, осуществляющих неэффективное управление. Подготовка проведения открытых конкурсов на передачу в концессию объектов жилищно-коммунального хозяйства</w:t>
            </w:r>
          </w:p>
        </w:tc>
        <w:tc>
          <w:tcPr>
            <w:tcW w:w="2040" w:type="dxa"/>
          </w:tcPr>
          <w:p w:rsidR="009324AD" w:rsidRDefault="009324AD">
            <w:pPr>
              <w:pStyle w:val="ConsPlusNormal"/>
            </w:pPr>
            <w:r>
              <w:t>Организация передачи в концессию объектов теплоснабжения, водоснабжения и водоотведения муниципальных унитарных предприятий, осуществляющих неэффективное управление, в том числе с учетом графика, утвержденного Минстроем</w:t>
            </w:r>
          </w:p>
        </w:tc>
        <w:tc>
          <w:tcPr>
            <w:tcW w:w="1320" w:type="dxa"/>
          </w:tcPr>
          <w:p w:rsidR="009324AD" w:rsidRDefault="009324AD">
            <w:pPr>
              <w:pStyle w:val="ConsPlusNormal"/>
              <w:jc w:val="center"/>
            </w:pPr>
            <w:r>
              <w:t>Ежегодно</w:t>
            </w:r>
          </w:p>
        </w:tc>
        <w:tc>
          <w:tcPr>
            <w:tcW w:w="1680" w:type="dxa"/>
          </w:tcPr>
          <w:p w:rsidR="009324AD" w:rsidRDefault="009324AD">
            <w:pPr>
              <w:pStyle w:val="ConsPlusNormal"/>
            </w:pPr>
            <w:r>
              <w:t>Количество объектов, переданных в концессию, единиц в год. Привлечение инвестиций в сферу теплоснабжения, водоснабжения и водоотведения</w:t>
            </w:r>
          </w:p>
        </w:tc>
        <w:tc>
          <w:tcPr>
            <w:tcW w:w="1800" w:type="dxa"/>
          </w:tcPr>
          <w:p w:rsidR="009324AD" w:rsidRDefault="009324AD">
            <w:pPr>
              <w:pStyle w:val="ConsPlusNormal"/>
              <w:jc w:val="center"/>
            </w:pPr>
            <w:r>
              <w:t>Минстрой, ОМСУ</w:t>
            </w:r>
          </w:p>
        </w:tc>
      </w:tr>
      <w:tr w:rsidR="009324AD">
        <w:tc>
          <w:tcPr>
            <w:tcW w:w="9660" w:type="dxa"/>
            <w:gridSpan w:val="6"/>
          </w:tcPr>
          <w:p w:rsidR="009324AD" w:rsidRDefault="009324AD">
            <w:pPr>
              <w:pStyle w:val="ConsPlusNormal"/>
              <w:outlineLvl w:val="2"/>
            </w:pPr>
            <w:r>
              <w:t>8. Розничная торговля</w:t>
            </w:r>
          </w:p>
        </w:tc>
      </w:tr>
      <w:tr w:rsidR="009324AD">
        <w:tblPrEx>
          <w:tblBorders>
            <w:insideH w:val="nil"/>
          </w:tblBorders>
        </w:tblPrEx>
        <w:tc>
          <w:tcPr>
            <w:tcW w:w="900" w:type="dxa"/>
            <w:tcBorders>
              <w:bottom w:val="nil"/>
            </w:tcBorders>
          </w:tcPr>
          <w:p w:rsidR="009324AD" w:rsidRDefault="009324AD">
            <w:pPr>
              <w:pStyle w:val="ConsPlusNormal"/>
              <w:jc w:val="center"/>
            </w:pPr>
            <w:r>
              <w:t>8.1</w:t>
            </w:r>
          </w:p>
        </w:tc>
        <w:tc>
          <w:tcPr>
            <w:tcW w:w="1920" w:type="dxa"/>
            <w:tcBorders>
              <w:bottom w:val="nil"/>
            </w:tcBorders>
          </w:tcPr>
          <w:p w:rsidR="009324AD" w:rsidRDefault="009324AD">
            <w:pPr>
              <w:pStyle w:val="ConsPlusNormal"/>
            </w:pPr>
            <w:r>
              <w:t xml:space="preserve">При сохранении в Омской области высокого уровня </w:t>
            </w:r>
            <w:r>
              <w:lastRenderedPageBreak/>
              <w:t>конкуренции на рынке розничной торговли необходимо развитие "многоформатной" торговли, расширение возможностей для товаропроизводителей по осуществлению торговли на рынках и ярмарках. На протяжении последних двух лет имеет место сокращение доли оборота розничной торговли, осуществляемой на розничных рынках и ярмарках, в структуре оборота розничной торговли, по итогам 2015 года указанная доля составила 1 процент</w:t>
            </w:r>
          </w:p>
        </w:tc>
        <w:tc>
          <w:tcPr>
            <w:tcW w:w="2040" w:type="dxa"/>
            <w:tcBorders>
              <w:bottom w:val="nil"/>
            </w:tcBorders>
          </w:tcPr>
          <w:p w:rsidR="009324AD" w:rsidRDefault="009324AD">
            <w:pPr>
              <w:pStyle w:val="ConsPlusNormal"/>
            </w:pPr>
            <w:r>
              <w:lastRenderedPageBreak/>
              <w:t xml:space="preserve">Подготовка предложений по внесению </w:t>
            </w:r>
            <w:r>
              <w:lastRenderedPageBreak/>
              <w:t xml:space="preserve">изменений и дополнений в действующие НПА Омской области, НПА муниципальных образований Омской области в части мероприятий, направленных на развитие конкурентной среды на рынке розничной торговли, на достижение значений целевых показателей, с учетом рекомендаций </w:t>
            </w:r>
            <w:hyperlink r:id="rId56" w:history="1">
              <w:r>
                <w:rPr>
                  <w:color w:val="0000FF"/>
                </w:rPr>
                <w:t>стандарта</w:t>
              </w:r>
            </w:hyperlink>
          </w:p>
        </w:tc>
        <w:tc>
          <w:tcPr>
            <w:tcW w:w="1320" w:type="dxa"/>
            <w:tcBorders>
              <w:bottom w:val="nil"/>
            </w:tcBorders>
          </w:tcPr>
          <w:p w:rsidR="009324AD" w:rsidRDefault="009324AD">
            <w:pPr>
              <w:pStyle w:val="ConsPlusNormal"/>
              <w:jc w:val="center"/>
            </w:pPr>
            <w:r>
              <w:lastRenderedPageBreak/>
              <w:t>Июнь 2016 года</w:t>
            </w:r>
          </w:p>
        </w:tc>
        <w:tc>
          <w:tcPr>
            <w:tcW w:w="1680" w:type="dxa"/>
            <w:tcBorders>
              <w:bottom w:val="nil"/>
            </w:tcBorders>
          </w:tcPr>
          <w:p w:rsidR="009324AD" w:rsidRDefault="009324AD">
            <w:pPr>
              <w:pStyle w:val="ConsPlusNormal"/>
            </w:pPr>
            <w:r>
              <w:t xml:space="preserve">Проекты НПА, в том числе направленные </w:t>
            </w:r>
            <w:r>
              <w:lastRenderedPageBreak/>
              <w:t>на достижение целевого показателя: "Рост доли оборота розничной торговли, осуществляемой на розничных рынках и ярмарках, в структуре оборота розничной торговли:</w:t>
            </w:r>
          </w:p>
          <w:p w:rsidR="009324AD" w:rsidRDefault="009324AD">
            <w:pPr>
              <w:pStyle w:val="ConsPlusNormal"/>
            </w:pPr>
            <w:r>
              <w:t>в 2016 году - 0,1 процента;</w:t>
            </w:r>
          </w:p>
          <w:p w:rsidR="009324AD" w:rsidRDefault="009324AD">
            <w:pPr>
              <w:pStyle w:val="ConsPlusNormal"/>
            </w:pPr>
            <w:r>
              <w:t>в 2017 году - 0,14 процентного пункта; в 2018 году - 0,17 процентного пункта</w:t>
            </w:r>
          </w:p>
        </w:tc>
        <w:tc>
          <w:tcPr>
            <w:tcW w:w="1800" w:type="dxa"/>
            <w:tcBorders>
              <w:bottom w:val="nil"/>
            </w:tcBorders>
          </w:tcPr>
          <w:p w:rsidR="009324AD" w:rsidRDefault="009324AD">
            <w:pPr>
              <w:pStyle w:val="ConsPlusNormal"/>
              <w:jc w:val="center"/>
            </w:pPr>
            <w:r>
              <w:lastRenderedPageBreak/>
              <w:t xml:space="preserve">Министерство экономики Омской области </w:t>
            </w:r>
            <w:r>
              <w:lastRenderedPageBreak/>
              <w:t>(далее - Минэкономики), ОМСУ</w:t>
            </w:r>
          </w:p>
        </w:tc>
      </w:tr>
      <w:tr w:rsidR="009324AD">
        <w:tblPrEx>
          <w:tblBorders>
            <w:insideH w:val="nil"/>
          </w:tblBorders>
        </w:tblPrEx>
        <w:tc>
          <w:tcPr>
            <w:tcW w:w="9660" w:type="dxa"/>
            <w:gridSpan w:val="6"/>
            <w:tcBorders>
              <w:top w:val="nil"/>
            </w:tcBorders>
          </w:tcPr>
          <w:p w:rsidR="009324AD" w:rsidRDefault="009324AD">
            <w:pPr>
              <w:pStyle w:val="ConsPlusNormal"/>
              <w:jc w:val="both"/>
            </w:pPr>
            <w:r>
              <w:lastRenderedPageBreak/>
              <w:t xml:space="preserve">(в ред. </w:t>
            </w:r>
            <w:hyperlink r:id="rId57" w:history="1">
              <w:r>
                <w:rPr>
                  <w:color w:val="0000FF"/>
                </w:rPr>
                <w:t>Распоряжения</w:t>
              </w:r>
            </w:hyperlink>
            <w:r>
              <w:t xml:space="preserve"> Губернатора Омской области от 14.11.2016 N 268-р)</w:t>
            </w:r>
          </w:p>
        </w:tc>
      </w:tr>
      <w:tr w:rsidR="009324AD">
        <w:tc>
          <w:tcPr>
            <w:tcW w:w="900" w:type="dxa"/>
          </w:tcPr>
          <w:p w:rsidR="009324AD" w:rsidRDefault="009324AD">
            <w:pPr>
              <w:pStyle w:val="ConsPlusNormal"/>
              <w:jc w:val="center"/>
            </w:pPr>
            <w:r>
              <w:t>8.2</w:t>
            </w:r>
          </w:p>
        </w:tc>
        <w:tc>
          <w:tcPr>
            <w:tcW w:w="1920" w:type="dxa"/>
          </w:tcPr>
          <w:p w:rsidR="009324AD" w:rsidRDefault="009324AD">
            <w:pPr>
              <w:pStyle w:val="ConsPlusNormal"/>
            </w:pPr>
            <w:r>
              <w:t>Необходимость оперативного выявления наличия административных барьеров развития конкурентной среды на рынке розничной торговли</w:t>
            </w:r>
          </w:p>
        </w:tc>
        <w:tc>
          <w:tcPr>
            <w:tcW w:w="2040" w:type="dxa"/>
          </w:tcPr>
          <w:p w:rsidR="009324AD" w:rsidRDefault="009324AD">
            <w:pPr>
              <w:pStyle w:val="ConsPlusNormal"/>
            </w:pPr>
            <w:r>
              <w:t>Проведение мониторинга административных барьеров развития конкурентной среды на рынке розничной торговли, формирование на его основе предложений по устранению (минимизации) административных барьеров на федеральном, региональном, местном уровнях</w:t>
            </w:r>
          </w:p>
        </w:tc>
        <w:tc>
          <w:tcPr>
            <w:tcW w:w="1320" w:type="dxa"/>
          </w:tcPr>
          <w:p w:rsidR="009324AD" w:rsidRDefault="009324AD">
            <w:pPr>
              <w:pStyle w:val="ConsPlusNormal"/>
              <w:jc w:val="center"/>
            </w:pPr>
            <w:r>
              <w:t>Ежегодно (февраль)</w:t>
            </w:r>
          </w:p>
        </w:tc>
        <w:tc>
          <w:tcPr>
            <w:tcW w:w="1680" w:type="dxa"/>
          </w:tcPr>
          <w:p w:rsidR="009324AD" w:rsidRDefault="009324AD">
            <w:pPr>
              <w:pStyle w:val="ConsPlusNormal"/>
            </w:pPr>
            <w:r>
              <w:t>Аналитическая записка с указанием НПА, административных регламентов, требующих изменения на федеральном, региональном, местном уровнях</w:t>
            </w:r>
          </w:p>
        </w:tc>
        <w:tc>
          <w:tcPr>
            <w:tcW w:w="1800" w:type="dxa"/>
          </w:tcPr>
          <w:p w:rsidR="009324AD" w:rsidRDefault="009324AD">
            <w:pPr>
              <w:pStyle w:val="ConsPlusNormal"/>
              <w:jc w:val="center"/>
            </w:pPr>
            <w:r>
              <w:t>Минэкономики, ОМСУ</w:t>
            </w:r>
          </w:p>
        </w:tc>
      </w:tr>
      <w:tr w:rsidR="009324AD">
        <w:tc>
          <w:tcPr>
            <w:tcW w:w="900" w:type="dxa"/>
          </w:tcPr>
          <w:p w:rsidR="009324AD" w:rsidRDefault="009324AD">
            <w:pPr>
              <w:pStyle w:val="ConsPlusNormal"/>
              <w:jc w:val="center"/>
            </w:pPr>
            <w:r>
              <w:t>8.3</w:t>
            </w:r>
          </w:p>
        </w:tc>
        <w:tc>
          <w:tcPr>
            <w:tcW w:w="1920" w:type="dxa"/>
          </w:tcPr>
          <w:p w:rsidR="009324AD" w:rsidRDefault="009324AD">
            <w:pPr>
              <w:pStyle w:val="ConsPlusNormal"/>
            </w:pPr>
            <w:r>
              <w:t xml:space="preserve">Наличие претензий, жалоб, обращений от субъектов предпринимательства к процедуре предоставления прав на размещение нестационарных торговых объектов на территории муниципальных </w:t>
            </w:r>
            <w:r>
              <w:lastRenderedPageBreak/>
              <w:t>образований Омской области</w:t>
            </w:r>
          </w:p>
        </w:tc>
        <w:tc>
          <w:tcPr>
            <w:tcW w:w="2040" w:type="dxa"/>
          </w:tcPr>
          <w:p w:rsidR="009324AD" w:rsidRDefault="009324AD">
            <w:pPr>
              <w:pStyle w:val="ConsPlusNormal"/>
            </w:pPr>
            <w:r>
              <w:lastRenderedPageBreak/>
              <w:t xml:space="preserve">Организация подготовки ОМСУ муниципальных НПА, обеспечивающих прозрачность и эффективность механизмов предоставления прав субъектам предпринимательства на размещение нестационарных </w:t>
            </w:r>
            <w:r>
              <w:lastRenderedPageBreak/>
              <w:t>торговых объектов на территории муниципальных образований Омской области</w:t>
            </w:r>
          </w:p>
        </w:tc>
        <w:tc>
          <w:tcPr>
            <w:tcW w:w="1320" w:type="dxa"/>
          </w:tcPr>
          <w:p w:rsidR="009324AD" w:rsidRDefault="009324AD">
            <w:pPr>
              <w:pStyle w:val="ConsPlusNormal"/>
              <w:jc w:val="center"/>
            </w:pPr>
            <w:r>
              <w:lastRenderedPageBreak/>
              <w:t>2016 год - 1 полугодие 2017 года</w:t>
            </w:r>
          </w:p>
        </w:tc>
        <w:tc>
          <w:tcPr>
            <w:tcW w:w="1680" w:type="dxa"/>
          </w:tcPr>
          <w:p w:rsidR="009324AD" w:rsidRDefault="009324AD">
            <w:pPr>
              <w:pStyle w:val="ConsPlusNormal"/>
            </w:pPr>
            <w:r>
              <w:t>НПА муниципальных образований Омской области</w:t>
            </w:r>
          </w:p>
        </w:tc>
        <w:tc>
          <w:tcPr>
            <w:tcW w:w="1800" w:type="dxa"/>
          </w:tcPr>
          <w:p w:rsidR="009324AD" w:rsidRDefault="009324AD">
            <w:pPr>
              <w:pStyle w:val="ConsPlusNormal"/>
              <w:jc w:val="center"/>
            </w:pPr>
            <w:r>
              <w:t>ОМСУ</w:t>
            </w:r>
          </w:p>
        </w:tc>
      </w:tr>
      <w:tr w:rsidR="009324AD">
        <w:tc>
          <w:tcPr>
            <w:tcW w:w="900" w:type="dxa"/>
          </w:tcPr>
          <w:p w:rsidR="009324AD" w:rsidRDefault="009324AD">
            <w:pPr>
              <w:pStyle w:val="ConsPlusNormal"/>
              <w:jc w:val="center"/>
            </w:pPr>
            <w:r>
              <w:lastRenderedPageBreak/>
              <w:t>8.4</w:t>
            </w:r>
          </w:p>
        </w:tc>
        <w:tc>
          <w:tcPr>
            <w:tcW w:w="1920" w:type="dxa"/>
          </w:tcPr>
          <w:p w:rsidR="009324AD" w:rsidRDefault="009324AD">
            <w:pPr>
              <w:pStyle w:val="ConsPlusNormal"/>
            </w:pPr>
            <w:r>
              <w:t>Необходимость актуализации нормативной базы формирования инфраструктуры торговли на территории муниципальных образований Омской области</w:t>
            </w:r>
          </w:p>
        </w:tc>
        <w:tc>
          <w:tcPr>
            <w:tcW w:w="2040" w:type="dxa"/>
          </w:tcPr>
          <w:p w:rsidR="009324AD" w:rsidRDefault="009324AD">
            <w:pPr>
              <w:pStyle w:val="ConsPlusNormal"/>
            </w:pPr>
            <w:r>
              <w:t xml:space="preserve">Корректировка показателей минимальной обеспеченности населения площадью торговых объектов по муниципальным образованиям Омской области после принятия правового акта федерального уровня о методологии дифференцирования нормативов минимальной обеспеченности торговыми площадями на 1000 жителей по форматам торговли, нормативов по количеству объектов инфраструктуры на 1000 жителей по </w:t>
            </w:r>
            <w:r>
              <w:lastRenderedPageBreak/>
              <w:t>специализации</w:t>
            </w:r>
          </w:p>
        </w:tc>
        <w:tc>
          <w:tcPr>
            <w:tcW w:w="1320" w:type="dxa"/>
          </w:tcPr>
          <w:p w:rsidR="009324AD" w:rsidRDefault="009324AD">
            <w:pPr>
              <w:pStyle w:val="ConsPlusNormal"/>
              <w:jc w:val="center"/>
            </w:pPr>
            <w:r>
              <w:lastRenderedPageBreak/>
              <w:t>В течение полугодия после принятия правового акта федерального уровня, определяющего методику расчета нормативов по количеству объектов инфраструктуры по специализации торговых объектов</w:t>
            </w:r>
          </w:p>
        </w:tc>
        <w:tc>
          <w:tcPr>
            <w:tcW w:w="1680" w:type="dxa"/>
          </w:tcPr>
          <w:p w:rsidR="009324AD" w:rsidRDefault="009324AD">
            <w:pPr>
              <w:pStyle w:val="ConsPlusNormal"/>
            </w:pPr>
            <w:r>
              <w:t>НПА Омской области</w:t>
            </w:r>
          </w:p>
        </w:tc>
        <w:tc>
          <w:tcPr>
            <w:tcW w:w="1800" w:type="dxa"/>
          </w:tcPr>
          <w:p w:rsidR="009324AD" w:rsidRDefault="009324AD">
            <w:pPr>
              <w:pStyle w:val="ConsPlusNormal"/>
              <w:jc w:val="center"/>
            </w:pPr>
            <w:r>
              <w:t>Минэкономики</w:t>
            </w:r>
          </w:p>
        </w:tc>
      </w:tr>
      <w:tr w:rsidR="009324AD">
        <w:tc>
          <w:tcPr>
            <w:tcW w:w="900" w:type="dxa"/>
          </w:tcPr>
          <w:p w:rsidR="009324AD" w:rsidRDefault="009324AD">
            <w:pPr>
              <w:pStyle w:val="ConsPlusNormal"/>
              <w:jc w:val="center"/>
            </w:pPr>
            <w:r>
              <w:lastRenderedPageBreak/>
              <w:t>8.5</w:t>
            </w:r>
          </w:p>
        </w:tc>
        <w:tc>
          <w:tcPr>
            <w:tcW w:w="1920" w:type="dxa"/>
          </w:tcPr>
          <w:p w:rsidR="009324AD" w:rsidRDefault="009324AD">
            <w:pPr>
              <w:pStyle w:val="ConsPlusNormal"/>
            </w:pPr>
            <w:r>
              <w:t>Расширение ярмарочных форматов торговли в целях формирования рыночной, конкурентной цены и расширения рынков сбыта товаров</w:t>
            </w:r>
          </w:p>
        </w:tc>
        <w:tc>
          <w:tcPr>
            <w:tcW w:w="2040" w:type="dxa"/>
          </w:tcPr>
          <w:p w:rsidR="009324AD" w:rsidRDefault="009324AD">
            <w:pPr>
              <w:pStyle w:val="ConsPlusNormal"/>
            </w:pPr>
            <w:r>
              <w:t>Организация и проведение на территориях розничных рынков и торговых комплексов города Омска и муниципальных районов Омской области Губернских сельскохозяйственных ярмарок и ярмарок "выходного дня". Привлечение на розничные рынки и ярмарки товаропроизводителей, владельцев садовых, приусадебных участков в целях расширения ассортимента и повышения качества продукции, реализуемой населению</w:t>
            </w:r>
          </w:p>
        </w:tc>
        <w:tc>
          <w:tcPr>
            <w:tcW w:w="1320" w:type="dxa"/>
          </w:tcPr>
          <w:p w:rsidR="009324AD" w:rsidRDefault="009324AD">
            <w:pPr>
              <w:pStyle w:val="ConsPlusNormal"/>
              <w:jc w:val="center"/>
            </w:pPr>
            <w:r>
              <w:t>Постоянно</w:t>
            </w:r>
          </w:p>
        </w:tc>
        <w:tc>
          <w:tcPr>
            <w:tcW w:w="1680" w:type="dxa"/>
          </w:tcPr>
          <w:p w:rsidR="009324AD" w:rsidRDefault="009324AD">
            <w:pPr>
              <w:pStyle w:val="ConsPlusNormal"/>
            </w:pPr>
            <w:r>
              <w:t>Количество, проведенных ярмарок, в том числе с участием товаропроизводителей, владельцев садовых, приусадебных участков. Размещение информации о проведении ярмарок в СМИ, на сайтах Министерства сельского хозяйства и продовольствия Омской области (далее - Минсельхозпрод), Минэкономики</w:t>
            </w:r>
          </w:p>
        </w:tc>
        <w:tc>
          <w:tcPr>
            <w:tcW w:w="1800" w:type="dxa"/>
          </w:tcPr>
          <w:p w:rsidR="009324AD" w:rsidRDefault="009324AD">
            <w:pPr>
              <w:pStyle w:val="ConsPlusNormal"/>
              <w:jc w:val="center"/>
            </w:pPr>
            <w:r>
              <w:t>Минсельхозпрод, Минэкономики, ОМСУ</w:t>
            </w:r>
          </w:p>
        </w:tc>
      </w:tr>
      <w:tr w:rsidR="009324AD">
        <w:tc>
          <w:tcPr>
            <w:tcW w:w="900" w:type="dxa"/>
          </w:tcPr>
          <w:p w:rsidR="009324AD" w:rsidRDefault="009324AD">
            <w:pPr>
              <w:pStyle w:val="ConsPlusNormal"/>
              <w:jc w:val="center"/>
            </w:pPr>
            <w:r>
              <w:t>8.6</w:t>
            </w:r>
          </w:p>
        </w:tc>
        <w:tc>
          <w:tcPr>
            <w:tcW w:w="1920" w:type="dxa"/>
          </w:tcPr>
          <w:p w:rsidR="009324AD" w:rsidRDefault="009324AD">
            <w:pPr>
              <w:pStyle w:val="ConsPlusNormal"/>
            </w:pPr>
            <w:r>
              <w:t xml:space="preserve">Организация расширения </w:t>
            </w:r>
            <w:r>
              <w:lastRenderedPageBreak/>
              <w:t>возможностей для товаропроизводителей и поставщиков товаров по выбору объектов торговли и форм реализации товаров на территории Омской области</w:t>
            </w:r>
          </w:p>
        </w:tc>
        <w:tc>
          <w:tcPr>
            <w:tcW w:w="2040" w:type="dxa"/>
          </w:tcPr>
          <w:p w:rsidR="009324AD" w:rsidRDefault="009324AD">
            <w:pPr>
              <w:pStyle w:val="ConsPlusNormal"/>
            </w:pPr>
            <w:r>
              <w:lastRenderedPageBreak/>
              <w:t xml:space="preserve">Обеспечение комплексной </w:t>
            </w:r>
            <w:r>
              <w:lastRenderedPageBreak/>
              <w:t>информационной поддержки участников рынка розничной и оптовой торговли в целях совершенствования организации поставок продукции товаропроизводителей на рынок, в том числе за счет формирования, систематической актуализации следующих видов реестров:</w:t>
            </w:r>
          </w:p>
          <w:p w:rsidR="009324AD" w:rsidRDefault="009324AD">
            <w:pPr>
              <w:pStyle w:val="ConsPlusNormal"/>
            </w:pPr>
            <w:r>
              <w:t>- реестр товаропроизводителей, заинтересованных в расширении рынков сбыта производимой продукции;</w:t>
            </w:r>
          </w:p>
          <w:p w:rsidR="009324AD" w:rsidRDefault="009324AD">
            <w:pPr>
              <w:pStyle w:val="ConsPlusNormal"/>
            </w:pPr>
            <w:r>
              <w:t xml:space="preserve">- реестр хозяйствующих субъектов, осуществляющих заготовительную деятельность и первичную переработку </w:t>
            </w:r>
            <w:r>
              <w:lastRenderedPageBreak/>
              <w:t>сельскохозяйственной продукции на территории Омской области;</w:t>
            </w:r>
          </w:p>
          <w:p w:rsidR="009324AD" w:rsidRDefault="009324AD">
            <w:pPr>
              <w:pStyle w:val="ConsPlusNormal"/>
            </w:pPr>
            <w:r>
              <w:t>- реестр розничных торговых организаций, осуществляющих деятельность на территории Омской области;</w:t>
            </w:r>
          </w:p>
          <w:p w:rsidR="009324AD" w:rsidRDefault="009324AD">
            <w:pPr>
              <w:pStyle w:val="ConsPlusNormal"/>
            </w:pPr>
            <w:r>
              <w:t>- реестр торговых мест (площадок) на территории муниципальных образований Омской области, предоставляемых товаропроизводителям для продажи товаров населению без посредников</w:t>
            </w:r>
          </w:p>
        </w:tc>
        <w:tc>
          <w:tcPr>
            <w:tcW w:w="1320" w:type="dxa"/>
          </w:tcPr>
          <w:p w:rsidR="009324AD" w:rsidRDefault="009324AD">
            <w:pPr>
              <w:pStyle w:val="ConsPlusNormal"/>
              <w:jc w:val="center"/>
            </w:pPr>
            <w:r>
              <w:lastRenderedPageBreak/>
              <w:t>2 раза в полугодие</w:t>
            </w:r>
          </w:p>
        </w:tc>
        <w:tc>
          <w:tcPr>
            <w:tcW w:w="1680" w:type="dxa"/>
          </w:tcPr>
          <w:p w:rsidR="009324AD" w:rsidRDefault="009324AD">
            <w:pPr>
              <w:pStyle w:val="ConsPlusNormal"/>
            </w:pPr>
            <w:r>
              <w:t xml:space="preserve">Реестры, размещение </w:t>
            </w:r>
            <w:r>
              <w:lastRenderedPageBreak/>
              <w:t>реестров и информационных сообщений на официальных сайтах Минсельхозпрода, Минэкономики, ОМСУ в информационно- телекоммуникационной сети "Интернет"</w:t>
            </w:r>
          </w:p>
        </w:tc>
        <w:tc>
          <w:tcPr>
            <w:tcW w:w="1800" w:type="dxa"/>
          </w:tcPr>
          <w:p w:rsidR="009324AD" w:rsidRDefault="009324AD">
            <w:pPr>
              <w:pStyle w:val="ConsPlusNormal"/>
              <w:jc w:val="center"/>
            </w:pPr>
            <w:r>
              <w:lastRenderedPageBreak/>
              <w:t>Минэкономики, ОМСУ</w:t>
            </w:r>
          </w:p>
        </w:tc>
      </w:tr>
      <w:tr w:rsidR="009324AD">
        <w:tc>
          <w:tcPr>
            <w:tcW w:w="900" w:type="dxa"/>
          </w:tcPr>
          <w:p w:rsidR="009324AD" w:rsidRDefault="009324AD">
            <w:pPr>
              <w:pStyle w:val="ConsPlusNormal"/>
              <w:jc w:val="center"/>
            </w:pPr>
            <w:r>
              <w:lastRenderedPageBreak/>
              <w:t>8.7</w:t>
            </w:r>
          </w:p>
        </w:tc>
        <w:tc>
          <w:tcPr>
            <w:tcW w:w="1920" w:type="dxa"/>
          </w:tcPr>
          <w:p w:rsidR="009324AD" w:rsidRDefault="009324AD">
            <w:pPr>
              <w:pStyle w:val="ConsPlusNormal"/>
            </w:pPr>
            <w:r>
              <w:t xml:space="preserve">Необходимость улучшения организации торгового обслуживания жителей 258 населенных пунктов, отдаленных от административных центров </w:t>
            </w:r>
            <w:r>
              <w:lastRenderedPageBreak/>
              <w:t>муниципальных районов Омской области</w:t>
            </w:r>
          </w:p>
        </w:tc>
        <w:tc>
          <w:tcPr>
            <w:tcW w:w="2040" w:type="dxa"/>
          </w:tcPr>
          <w:p w:rsidR="009324AD" w:rsidRDefault="009324AD">
            <w:pPr>
              <w:pStyle w:val="ConsPlusNormal"/>
            </w:pPr>
            <w:r>
              <w:lastRenderedPageBreak/>
              <w:t xml:space="preserve">Оказание государственной поддержки субъектам малого и среднего предпринимательства в связи с обеспечением деятельности мобильных платформ </w:t>
            </w:r>
            <w:r>
              <w:lastRenderedPageBreak/>
              <w:t>мелкорозничной торговли и мобильных платформ сферы услуг в порядке, установленном законодательством</w:t>
            </w:r>
          </w:p>
        </w:tc>
        <w:tc>
          <w:tcPr>
            <w:tcW w:w="1320" w:type="dxa"/>
          </w:tcPr>
          <w:p w:rsidR="009324AD" w:rsidRDefault="009324AD">
            <w:pPr>
              <w:pStyle w:val="ConsPlusNormal"/>
              <w:jc w:val="center"/>
            </w:pPr>
            <w:r>
              <w:lastRenderedPageBreak/>
              <w:t>2018 год</w:t>
            </w:r>
          </w:p>
        </w:tc>
        <w:tc>
          <w:tcPr>
            <w:tcW w:w="1680" w:type="dxa"/>
          </w:tcPr>
          <w:p w:rsidR="009324AD" w:rsidRDefault="009324AD">
            <w:pPr>
              <w:pStyle w:val="ConsPlusNormal"/>
            </w:pPr>
            <w:r>
              <w:t xml:space="preserve">Сокращение числа населенных пунктов Омской области, отдаленных от административных центров муниципальных районов Омской </w:t>
            </w:r>
            <w:r>
              <w:lastRenderedPageBreak/>
              <w:t>области, не обеспеченных торговым обслуживанием на системной основе</w:t>
            </w:r>
          </w:p>
        </w:tc>
        <w:tc>
          <w:tcPr>
            <w:tcW w:w="1800" w:type="dxa"/>
          </w:tcPr>
          <w:p w:rsidR="009324AD" w:rsidRDefault="009324AD">
            <w:pPr>
              <w:pStyle w:val="ConsPlusNormal"/>
              <w:jc w:val="center"/>
            </w:pPr>
            <w:r>
              <w:lastRenderedPageBreak/>
              <w:t>Минэкономики</w:t>
            </w:r>
          </w:p>
        </w:tc>
      </w:tr>
      <w:tr w:rsidR="009324AD">
        <w:tc>
          <w:tcPr>
            <w:tcW w:w="900" w:type="dxa"/>
          </w:tcPr>
          <w:p w:rsidR="009324AD" w:rsidRDefault="009324AD">
            <w:pPr>
              <w:pStyle w:val="ConsPlusNormal"/>
              <w:jc w:val="center"/>
            </w:pPr>
            <w:r>
              <w:lastRenderedPageBreak/>
              <w:t>8.8</w:t>
            </w:r>
          </w:p>
        </w:tc>
        <w:tc>
          <w:tcPr>
            <w:tcW w:w="1920" w:type="dxa"/>
          </w:tcPr>
          <w:p w:rsidR="009324AD" w:rsidRDefault="009324AD">
            <w:pPr>
              <w:pStyle w:val="ConsPlusNormal"/>
            </w:pPr>
            <w:r>
              <w:t>Необходимость повышения уровня информированности населения по вопросам защиты прав потребителей товаров, работ, услуг</w:t>
            </w:r>
          </w:p>
        </w:tc>
        <w:tc>
          <w:tcPr>
            <w:tcW w:w="2040" w:type="dxa"/>
          </w:tcPr>
          <w:p w:rsidR="009324AD" w:rsidRDefault="009324AD">
            <w:pPr>
              <w:pStyle w:val="ConsPlusNormal"/>
            </w:pPr>
            <w:r>
              <w:t>Создание отдельного раздела по вопросам защиты прав потребителей на сайте Минэкономики в информационно-телекоммуникационной сети "Интернет", содержащего:</w:t>
            </w:r>
          </w:p>
          <w:p w:rsidR="009324AD" w:rsidRDefault="009324AD">
            <w:pPr>
              <w:pStyle w:val="ConsPlusNormal"/>
            </w:pPr>
            <w:r>
              <w:t>- информацию об обществах защиты прав потребителей;</w:t>
            </w:r>
          </w:p>
          <w:p w:rsidR="009324AD" w:rsidRDefault="009324AD">
            <w:pPr>
              <w:pStyle w:val="ConsPlusNormal"/>
            </w:pPr>
            <w:r>
              <w:t>- сведения об экспертных организациях;</w:t>
            </w:r>
          </w:p>
          <w:p w:rsidR="009324AD" w:rsidRDefault="009324AD">
            <w:pPr>
              <w:pStyle w:val="ConsPlusNormal"/>
            </w:pPr>
            <w:r>
              <w:t>- данные о контрольно-надзорных органах власти;</w:t>
            </w:r>
          </w:p>
          <w:p w:rsidR="009324AD" w:rsidRDefault="009324AD">
            <w:pPr>
              <w:pStyle w:val="ConsPlusNormal"/>
            </w:pPr>
            <w:r>
              <w:t>- памятки потребителям</w:t>
            </w:r>
          </w:p>
        </w:tc>
        <w:tc>
          <w:tcPr>
            <w:tcW w:w="1320" w:type="dxa"/>
          </w:tcPr>
          <w:p w:rsidR="009324AD" w:rsidRDefault="009324AD">
            <w:pPr>
              <w:pStyle w:val="ConsPlusNormal"/>
              <w:jc w:val="center"/>
            </w:pPr>
            <w:r>
              <w:t>2016 - 2018 годы</w:t>
            </w:r>
          </w:p>
        </w:tc>
        <w:tc>
          <w:tcPr>
            <w:tcW w:w="1680" w:type="dxa"/>
          </w:tcPr>
          <w:p w:rsidR="009324AD" w:rsidRDefault="009324AD">
            <w:pPr>
              <w:pStyle w:val="ConsPlusNormal"/>
            </w:pPr>
            <w:r>
              <w:t>Создание и поддержание в актуальном состоянии отдельного раздела по вопросам защиты прав потребителей на сайте Минэкономики в информационно-телекоммуникационной сети "Интернет"</w:t>
            </w:r>
          </w:p>
        </w:tc>
        <w:tc>
          <w:tcPr>
            <w:tcW w:w="1800" w:type="dxa"/>
          </w:tcPr>
          <w:p w:rsidR="009324AD" w:rsidRDefault="009324AD">
            <w:pPr>
              <w:pStyle w:val="ConsPlusNormal"/>
              <w:jc w:val="center"/>
            </w:pPr>
            <w:r>
              <w:t>Минэкономики</w:t>
            </w:r>
          </w:p>
        </w:tc>
      </w:tr>
      <w:tr w:rsidR="009324AD">
        <w:tc>
          <w:tcPr>
            <w:tcW w:w="9660" w:type="dxa"/>
            <w:gridSpan w:val="6"/>
          </w:tcPr>
          <w:p w:rsidR="009324AD" w:rsidRDefault="009324AD">
            <w:pPr>
              <w:pStyle w:val="ConsPlusNormal"/>
              <w:outlineLvl w:val="2"/>
            </w:pPr>
            <w:r>
              <w:t>9. Рынок услуг перевозок пассажиров наземным транспортом</w:t>
            </w:r>
          </w:p>
        </w:tc>
      </w:tr>
      <w:tr w:rsidR="009324AD">
        <w:tblPrEx>
          <w:tblBorders>
            <w:insideH w:val="nil"/>
          </w:tblBorders>
        </w:tblPrEx>
        <w:tc>
          <w:tcPr>
            <w:tcW w:w="900" w:type="dxa"/>
            <w:tcBorders>
              <w:bottom w:val="nil"/>
            </w:tcBorders>
          </w:tcPr>
          <w:p w:rsidR="009324AD" w:rsidRDefault="009324AD">
            <w:pPr>
              <w:pStyle w:val="ConsPlusNormal"/>
              <w:jc w:val="center"/>
            </w:pPr>
            <w:r>
              <w:lastRenderedPageBreak/>
              <w:t>9.1</w:t>
            </w:r>
          </w:p>
        </w:tc>
        <w:tc>
          <w:tcPr>
            <w:tcW w:w="1920" w:type="dxa"/>
            <w:tcBorders>
              <w:bottom w:val="nil"/>
            </w:tcBorders>
          </w:tcPr>
          <w:p w:rsidR="009324AD" w:rsidRDefault="009324AD">
            <w:pPr>
              <w:pStyle w:val="ConsPlusNormal"/>
            </w:pPr>
            <w:r>
              <w:t>Доля межмуниципальных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межмуниципальных маршрутов регулярных перевозок пассажиров наземным транспортом в Омской области по итогам 2015 года - 98 процентов</w:t>
            </w:r>
          </w:p>
        </w:tc>
        <w:tc>
          <w:tcPr>
            <w:tcW w:w="2040" w:type="dxa"/>
            <w:tcBorders>
              <w:bottom w:val="nil"/>
            </w:tcBorders>
          </w:tcPr>
          <w:p w:rsidR="009324AD" w:rsidRDefault="009324AD">
            <w:pPr>
              <w:pStyle w:val="ConsPlusNormal"/>
            </w:pPr>
            <w:r>
              <w:t xml:space="preserve">Подготовка предложений по внесению изменений в действующие НПА Омской области, НПА муниципальных образований Омской области в части мероприятий, направленных на развитие конкурентной среды на рынке услуг перевозок пассажиров наземным транспортом, на достижение значений целевых показателей, с учетом рекомендаций </w:t>
            </w:r>
            <w:hyperlink r:id="rId58" w:history="1">
              <w:r>
                <w:rPr>
                  <w:color w:val="0000FF"/>
                </w:rPr>
                <w:t>стандарта</w:t>
              </w:r>
            </w:hyperlink>
          </w:p>
        </w:tc>
        <w:tc>
          <w:tcPr>
            <w:tcW w:w="1320" w:type="dxa"/>
            <w:tcBorders>
              <w:bottom w:val="nil"/>
            </w:tcBorders>
          </w:tcPr>
          <w:p w:rsidR="009324AD" w:rsidRDefault="009324AD">
            <w:pPr>
              <w:pStyle w:val="ConsPlusNormal"/>
              <w:jc w:val="center"/>
            </w:pPr>
            <w:r>
              <w:t>Июнь 2016 года</w:t>
            </w:r>
          </w:p>
        </w:tc>
        <w:tc>
          <w:tcPr>
            <w:tcW w:w="1680" w:type="dxa"/>
            <w:tcBorders>
              <w:bottom w:val="nil"/>
            </w:tcBorders>
          </w:tcPr>
          <w:p w:rsidR="009324AD" w:rsidRDefault="009324AD">
            <w:pPr>
              <w:pStyle w:val="ConsPlusNormal"/>
            </w:pPr>
            <w:r>
              <w:t xml:space="preserve">Проекты НПА, в том числе направленные на достижение целевого показателя: "Доля межмуниципальных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межмуниципальных маршрутов регулярных перевозок пассажиров наземным транспортом в </w:t>
            </w:r>
            <w:r>
              <w:lastRenderedPageBreak/>
              <w:t>Омской области - не менее 98,6 процента"</w:t>
            </w:r>
          </w:p>
        </w:tc>
        <w:tc>
          <w:tcPr>
            <w:tcW w:w="1800" w:type="dxa"/>
            <w:tcBorders>
              <w:bottom w:val="nil"/>
            </w:tcBorders>
          </w:tcPr>
          <w:p w:rsidR="009324AD" w:rsidRDefault="009324AD">
            <w:pPr>
              <w:pStyle w:val="ConsPlusNormal"/>
              <w:jc w:val="center"/>
            </w:pPr>
            <w:r>
              <w:lastRenderedPageBreak/>
              <w:t>Министерство промышленности, транспорта и инновационных технологий Омской области (далее - Минпром)</w:t>
            </w:r>
          </w:p>
        </w:tc>
      </w:tr>
      <w:tr w:rsidR="009324AD">
        <w:tblPrEx>
          <w:tblBorders>
            <w:insideH w:val="nil"/>
          </w:tblBorders>
        </w:tblPrEx>
        <w:tc>
          <w:tcPr>
            <w:tcW w:w="9660" w:type="dxa"/>
            <w:gridSpan w:val="6"/>
            <w:tcBorders>
              <w:top w:val="nil"/>
            </w:tcBorders>
          </w:tcPr>
          <w:p w:rsidR="009324AD" w:rsidRDefault="009324AD">
            <w:pPr>
              <w:pStyle w:val="ConsPlusNormal"/>
              <w:jc w:val="both"/>
            </w:pPr>
            <w:r>
              <w:lastRenderedPageBreak/>
              <w:t xml:space="preserve">(в ред. </w:t>
            </w:r>
            <w:hyperlink r:id="rId59" w:history="1">
              <w:r>
                <w:rPr>
                  <w:color w:val="0000FF"/>
                </w:rPr>
                <w:t>Распоряжения</w:t>
              </w:r>
            </w:hyperlink>
            <w:r>
              <w:t xml:space="preserve"> Губернатора Омской области от 14.11.2016 N 268-р)</w:t>
            </w:r>
          </w:p>
        </w:tc>
      </w:tr>
      <w:tr w:rsidR="009324AD">
        <w:tc>
          <w:tcPr>
            <w:tcW w:w="900" w:type="dxa"/>
          </w:tcPr>
          <w:p w:rsidR="009324AD" w:rsidRDefault="009324AD">
            <w:pPr>
              <w:pStyle w:val="ConsPlusNormal"/>
              <w:jc w:val="center"/>
            </w:pPr>
            <w:r>
              <w:t>9.2</w:t>
            </w:r>
          </w:p>
        </w:tc>
        <w:tc>
          <w:tcPr>
            <w:tcW w:w="1920" w:type="dxa"/>
          </w:tcPr>
          <w:p w:rsidR="009324AD" w:rsidRDefault="009324AD">
            <w:pPr>
              <w:pStyle w:val="ConsPlusNormal"/>
            </w:pPr>
            <w:r>
              <w:t>Необходимость оперативного выявления наличия административных барьеров развития конкурентной среды на рынке услуг перевозок пассажиров наземным транспортом</w:t>
            </w:r>
          </w:p>
        </w:tc>
        <w:tc>
          <w:tcPr>
            <w:tcW w:w="2040" w:type="dxa"/>
          </w:tcPr>
          <w:p w:rsidR="009324AD" w:rsidRDefault="009324AD">
            <w:pPr>
              <w:pStyle w:val="ConsPlusNormal"/>
            </w:pPr>
            <w:r>
              <w:t>Проведение мониторинга административных барьеров развития конкурентной среды на рынке услуг перевозок пассажиров наземным транспортом, формирование на его основе предложений по устранению (минимизации) административных барьеров на федеральном, региональном, местном уровнях</w:t>
            </w:r>
          </w:p>
        </w:tc>
        <w:tc>
          <w:tcPr>
            <w:tcW w:w="1320" w:type="dxa"/>
          </w:tcPr>
          <w:p w:rsidR="009324AD" w:rsidRDefault="009324AD">
            <w:pPr>
              <w:pStyle w:val="ConsPlusNormal"/>
              <w:jc w:val="center"/>
            </w:pPr>
            <w:r>
              <w:t>Ежегодно (февраль)</w:t>
            </w:r>
          </w:p>
        </w:tc>
        <w:tc>
          <w:tcPr>
            <w:tcW w:w="1680" w:type="dxa"/>
          </w:tcPr>
          <w:p w:rsidR="009324AD" w:rsidRDefault="009324AD">
            <w:pPr>
              <w:pStyle w:val="ConsPlusNormal"/>
            </w:pPr>
            <w:r>
              <w:t>Аналитическая записка с указанием НПА, административных регламентов, требующих изменения на федеральном, региональном, местном уровнях</w:t>
            </w:r>
          </w:p>
        </w:tc>
        <w:tc>
          <w:tcPr>
            <w:tcW w:w="1800" w:type="dxa"/>
          </w:tcPr>
          <w:p w:rsidR="009324AD" w:rsidRDefault="009324AD">
            <w:pPr>
              <w:pStyle w:val="ConsPlusNormal"/>
              <w:jc w:val="center"/>
            </w:pPr>
            <w:r>
              <w:t>Минпром, ОМСУ</w:t>
            </w:r>
          </w:p>
        </w:tc>
      </w:tr>
      <w:tr w:rsidR="009324AD">
        <w:tc>
          <w:tcPr>
            <w:tcW w:w="900" w:type="dxa"/>
          </w:tcPr>
          <w:p w:rsidR="009324AD" w:rsidRDefault="009324AD">
            <w:pPr>
              <w:pStyle w:val="ConsPlusNormal"/>
              <w:jc w:val="center"/>
            </w:pPr>
            <w:r>
              <w:t>9.3</w:t>
            </w:r>
          </w:p>
        </w:tc>
        <w:tc>
          <w:tcPr>
            <w:tcW w:w="1920" w:type="dxa"/>
          </w:tcPr>
          <w:p w:rsidR="009324AD" w:rsidRDefault="009324AD">
            <w:pPr>
              <w:pStyle w:val="ConsPlusNormal"/>
            </w:pPr>
            <w:r>
              <w:t xml:space="preserve">Целесообразность проведения мониторинга движения транспортных средств по маршрутам </w:t>
            </w:r>
            <w:r>
              <w:lastRenderedPageBreak/>
              <w:t>межмуниципального сообщения автомобильным транспортом на территории Омской области</w:t>
            </w:r>
          </w:p>
        </w:tc>
        <w:tc>
          <w:tcPr>
            <w:tcW w:w="2040" w:type="dxa"/>
          </w:tcPr>
          <w:p w:rsidR="009324AD" w:rsidRDefault="009324AD">
            <w:pPr>
              <w:pStyle w:val="ConsPlusNormal"/>
            </w:pPr>
            <w:r>
              <w:lastRenderedPageBreak/>
              <w:t xml:space="preserve">Предоставление перевозчиками сведений о водителях, осуществляющих перевозки по маршруту </w:t>
            </w:r>
            <w:r>
              <w:lastRenderedPageBreak/>
              <w:t>регулярных перевозок, в государственную информационную систему Омской области "Региональная навигационно-информационная система Омской области"</w:t>
            </w:r>
          </w:p>
        </w:tc>
        <w:tc>
          <w:tcPr>
            <w:tcW w:w="1320" w:type="dxa"/>
          </w:tcPr>
          <w:p w:rsidR="009324AD" w:rsidRDefault="009324AD">
            <w:pPr>
              <w:pStyle w:val="ConsPlusNormal"/>
              <w:jc w:val="center"/>
            </w:pPr>
            <w:r>
              <w:lastRenderedPageBreak/>
              <w:t>Ежегодно (июль)</w:t>
            </w:r>
          </w:p>
        </w:tc>
        <w:tc>
          <w:tcPr>
            <w:tcW w:w="1680" w:type="dxa"/>
          </w:tcPr>
          <w:p w:rsidR="009324AD" w:rsidRDefault="009324AD">
            <w:pPr>
              <w:pStyle w:val="ConsPlusNormal"/>
            </w:pPr>
            <w:r>
              <w:t xml:space="preserve">Дополнение базы данных государственной информационной системы Омской области </w:t>
            </w:r>
            <w:r>
              <w:lastRenderedPageBreak/>
              <w:t>"Региональная навигационно-информационная система Омской области", что позволит привести систему организации транспортного обслуживания населения в соответствие с условиями рыночной экономики, будет способствовать развитию рынка автотранспортных услуг по межмуниципальным маршрутам, легализации данного вида перевозок пассажиров</w:t>
            </w:r>
          </w:p>
        </w:tc>
        <w:tc>
          <w:tcPr>
            <w:tcW w:w="1800" w:type="dxa"/>
          </w:tcPr>
          <w:p w:rsidR="009324AD" w:rsidRDefault="009324AD">
            <w:pPr>
              <w:pStyle w:val="ConsPlusNormal"/>
              <w:jc w:val="center"/>
            </w:pPr>
            <w:r>
              <w:lastRenderedPageBreak/>
              <w:t>Минпром</w:t>
            </w:r>
          </w:p>
        </w:tc>
      </w:tr>
      <w:tr w:rsidR="009324AD">
        <w:tc>
          <w:tcPr>
            <w:tcW w:w="900" w:type="dxa"/>
          </w:tcPr>
          <w:p w:rsidR="009324AD" w:rsidRDefault="009324AD">
            <w:pPr>
              <w:pStyle w:val="ConsPlusNormal"/>
              <w:jc w:val="center"/>
            </w:pPr>
            <w:r>
              <w:lastRenderedPageBreak/>
              <w:t>9.4</w:t>
            </w:r>
          </w:p>
        </w:tc>
        <w:tc>
          <w:tcPr>
            <w:tcW w:w="1920" w:type="dxa"/>
          </w:tcPr>
          <w:p w:rsidR="009324AD" w:rsidRDefault="009324AD">
            <w:pPr>
              <w:pStyle w:val="ConsPlusNormal"/>
            </w:pPr>
            <w:r>
              <w:t xml:space="preserve">Целесообразность определения порядка формирования </w:t>
            </w:r>
            <w:r>
              <w:lastRenderedPageBreak/>
              <w:t>единого рынка межмуниципальных маршрутов на территории Омской области</w:t>
            </w:r>
          </w:p>
        </w:tc>
        <w:tc>
          <w:tcPr>
            <w:tcW w:w="2040" w:type="dxa"/>
          </w:tcPr>
          <w:p w:rsidR="009324AD" w:rsidRDefault="009324AD">
            <w:pPr>
              <w:pStyle w:val="ConsPlusNormal"/>
            </w:pPr>
            <w:r>
              <w:lastRenderedPageBreak/>
              <w:t xml:space="preserve">Подготовка НПА Омской области об организации регулярных </w:t>
            </w:r>
            <w:r>
              <w:lastRenderedPageBreak/>
              <w:t>перевозок пассажиров и багажа автомобильным транспортом в межмуниципальном сообщении</w:t>
            </w:r>
          </w:p>
        </w:tc>
        <w:tc>
          <w:tcPr>
            <w:tcW w:w="1320" w:type="dxa"/>
          </w:tcPr>
          <w:p w:rsidR="009324AD" w:rsidRDefault="009324AD">
            <w:pPr>
              <w:pStyle w:val="ConsPlusNormal"/>
              <w:jc w:val="center"/>
            </w:pPr>
            <w:r>
              <w:lastRenderedPageBreak/>
              <w:t>1 квартал 2016 года</w:t>
            </w:r>
          </w:p>
        </w:tc>
        <w:tc>
          <w:tcPr>
            <w:tcW w:w="1680" w:type="dxa"/>
          </w:tcPr>
          <w:p w:rsidR="009324AD" w:rsidRDefault="009324AD">
            <w:pPr>
              <w:pStyle w:val="ConsPlusNormal"/>
            </w:pPr>
            <w:r>
              <w:t xml:space="preserve">НПА Омской области, реализация которого </w:t>
            </w:r>
            <w:r>
              <w:lastRenderedPageBreak/>
              <w:t>позволит сформировать единый рынок межмуниципальных автотранспортных услуг, привести систему организации транспортного обслуживания населения автомобильным транспортом в межмуниципальном сообщении в соответствие с условиями рыночной экономики</w:t>
            </w:r>
          </w:p>
        </w:tc>
        <w:tc>
          <w:tcPr>
            <w:tcW w:w="1800" w:type="dxa"/>
          </w:tcPr>
          <w:p w:rsidR="009324AD" w:rsidRDefault="009324AD">
            <w:pPr>
              <w:pStyle w:val="ConsPlusNormal"/>
              <w:jc w:val="center"/>
            </w:pPr>
            <w:r>
              <w:lastRenderedPageBreak/>
              <w:t>Минпром</w:t>
            </w:r>
          </w:p>
        </w:tc>
      </w:tr>
      <w:tr w:rsidR="009324AD">
        <w:tc>
          <w:tcPr>
            <w:tcW w:w="900" w:type="dxa"/>
          </w:tcPr>
          <w:p w:rsidR="009324AD" w:rsidRDefault="009324AD">
            <w:pPr>
              <w:pStyle w:val="ConsPlusNormal"/>
              <w:jc w:val="center"/>
            </w:pPr>
            <w:r>
              <w:lastRenderedPageBreak/>
              <w:t>9.5</w:t>
            </w:r>
          </w:p>
        </w:tc>
        <w:tc>
          <w:tcPr>
            <w:tcW w:w="1920" w:type="dxa"/>
          </w:tcPr>
          <w:p w:rsidR="009324AD" w:rsidRDefault="009324AD">
            <w:pPr>
              <w:pStyle w:val="ConsPlusNormal"/>
            </w:pPr>
            <w:r>
              <w:t xml:space="preserve">Необходимость организации и проведения конкурсов на право получения свидетельства об осуществлении регулярных перевозок автомобильным транспортом по </w:t>
            </w:r>
            <w:r>
              <w:lastRenderedPageBreak/>
              <w:t>маршрутам межмуниципального сообщения на территории Омской области</w:t>
            </w:r>
          </w:p>
        </w:tc>
        <w:tc>
          <w:tcPr>
            <w:tcW w:w="2040" w:type="dxa"/>
          </w:tcPr>
          <w:p w:rsidR="009324AD" w:rsidRDefault="009324AD">
            <w:pPr>
              <w:pStyle w:val="ConsPlusNormal"/>
            </w:pPr>
            <w:r>
              <w:lastRenderedPageBreak/>
              <w:t>Проведение открытого конкурса на право осуществления регулярных перевозок</w:t>
            </w:r>
          </w:p>
        </w:tc>
        <w:tc>
          <w:tcPr>
            <w:tcW w:w="1320" w:type="dxa"/>
          </w:tcPr>
          <w:p w:rsidR="009324AD" w:rsidRDefault="009324AD">
            <w:pPr>
              <w:pStyle w:val="ConsPlusNormal"/>
              <w:jc w:val="center"/>
            </w:pPr>
            <w:r>
              <w:t>Ежегодно в соответствии с утвержденным планом проведения конкурсов</w:t>
            </w:r>
          </w:p>
        </w:tc>
        <w:tc>
          <w:tcPr>
            <w:tcW w:w="1680" w:type="dxa"/>
          </w:tcPr>
          <w:p w:rsidR="009324AD" w:rsidRDefault="009324AD">
            <w:pPr>
              <w:pStyle w:val="ConsPlusNormal"/>
            </w:pPr>
            <w:r>
              <w:t>Количество проведенных конкурсов, отчет о привлечении субъектов предпринимательства на рынок услуг регулярных межмуниципал</w:t>
            </w:r>
            <w:r>
              <w:lastRenderedPageBreak/>
              <w:t>ьных перевозок пассажиров автомобильным транспортом</w:t>
            </w:r>
          </w:p>
        </w:tc>
        <w:tc>
          <w:tcPr>
            <w:tcW w:w="1800" w:type="dxa"/>
          </w:tcPr>
          <w:p w:rsidR="009324AD" w:rsidRDefault="009324AD">
            <w:pPr>
              <w:pStyle w:val="ConsPlusNormal"/>
              <w:jc w:val="center"/>
            </w:pPr>
            <w:r>
              <w:lastRenderedPageBreak/>
              <w:t>Минпром</w:t>
            </w:r>
          </w:p>
        </w:tc>
      </w:tr>
      <w:tr w:rsidR="009324AD">
        <w:tc>
          <w:tcPr>
            <w:tcW w:w="9660" w:type="dxa"/>
            <w:gridSpan w:val="6"/>
          </w:tcPr>
          <w:p w:rsidR="009324AD" w:rsidRDefault="009324AD">
            <w:pPr>
              <w:pStyle w:val="ConsPlusNormal"/>
              <w:outlineLvl w:val="2"/>
            </w:pPr>
            <w:r>
              <w:lastRenderedPageBreak/>
              <w:t>10. Рынок услуг связи</w:t>
            </w:r>
          </w:p>
        </w:tc>
      </w:tr>
      <w:tr w:rsidR="009324AD">
        <w:tc>
          <w:tcPr>
            <w:tcW w:w="900" w:type="dxa"/>
          </w:tcPr>
          <w:p w:rsidR="009324AD" w:rsidRDefault="009324AD">
            <w:pPr>
              <w:pStyle w:val="ConsPlusNormal"/>
              <w:jc w:val="center"/>
            </w:pPr>
            <w:r>
              <w:t>10.1</w:t>
            </w:r>
          </w:p>
        </w:tc>
        <w:tc>
          <w:tcPr>
            <w:tcW w:w="1920" w:type="dxa"/>
          </w:tcPr>
          <w:p w:rsidR="009324AD" w:rsidRDefault="009324AD">
            <w:pPr>
              <w:pStyle w:val="ConsPlusNormal"/>
            </w:pPr>
            <w:r>
              <w:t xml:space="preserve">Доля домохозяйств, имеющих возможность пользоваться услугами проводного или мобильного широкополосного доступа (далее - ШПД) в информационно-телекоммуникационную сеть "Интернет" на скорости не менее 1 Мбит/с, предоставляемыми не менее чем 2 операторами связи, в 2015 году на территории Омской области составила 82 процента. В 143 190 частных </w:t>
            </w:r>
            <w:r>
              <w:lastRenderedPageBreak/>
              <w:t>домохозяйств (в 1 383 населенных пунктах) ШПД к информационно-телекоммуникационной сети "Интернет" предоставляется только одним оператором связи или не предоставляется вообще</w:t>
            </w:r>
          </w:p>
        </w:tc>
        <w:tc>
          <w:tcPr>
            <w:tcW w:w="2040" w:type="dxa"/>
          </w:tcPr>
          <w:p w:rsidR="009324AD" w:rsidRDefault="009324AD">
            <w:pPr>
              <w:pStyle w:val="ConsPlusNormal"/>
            </w:pPr>
            <w:r>
              <w:lastRenderedPageBreak/>
              <w:t xml:space="preserve">Подготовка предложений по внесению изменений в действующие НПА Омской области, НПА муниципальных образований Омской области в части мероприятий, направленных на развитие конкурентной среды на рынке услуг связи, на достижение значений целевых показателей, с учетом рекомендаций </w:t>
            </w:r>
            <w:hyperlink r:id="rId60" w:history="1">
              <w:r>
                <w:rPr>
                  <w:color w:val="0000FF"/>
                </w:rPr>
                <w:t>стандарта</w:t>
              </w:r>
            </w:hyperlink>
          </w:p>
        </w:tc>
        <w:tc>
          <w:tcPr>
            <w:tcW w:w="1320" w:type="dxa"/>
          </w:tcPr>
          <w:p w:rsidR="009324AD" w:rsidRDefault="009324AD">
            <w:pPr>
              <w:pStyle w:val="ConsPlusNormal"/>
              <w:jc w:val="center"/>
            </w:pPr>
            <w:r>
              <w:t>Июнь 2016 года</w:t>
            </w:r>
          </w:p>
        </w:tc>
        <w:tc>
          <w:tcPr>
            <w:tcW w:w="1680" w:type="dxa"/>
          </w:tcPr>
          <w:p w:rsidR="009324AD" w:rsidRDefault="009324AD">
            <w:pPr>
              <w:pStyle w:val="ConsPlusNormal"/>
            </w:pPr>
            <w:r>
              <w:t>Проекты НПА, в том числе направленные на достижение целевого показателя: "Доля домохозяйств, имеющих возможность пользоваться услугами ШПД в информационно-телекоммуникационную сеть "Интернет" на скорости не менее 1 Мбит/сек, предоставляемыми не менее чем 2 операторами связи:</w:t>
            </w:r>
          </w:p>
          <w:p w:rsidR="009324AD" w:rsidRDefault="009324AD">
            <w:pPr>
              <w:pStyle w:val="ConsPlusNormal"/>
            </w:pPr>
            <w:r>
              <w:t xml:space="preserve">в 2016 году - до </w:t>
            </w:r>
            <w:r>
              <w:lastRenderedPageBreak/>
              <w:t>82,2 процента;</w:t>
            </w:r>
          </w:p>
          <w:p w:rsidR="009324AD" w:rsidRDefault="009324AD">
            <w:pPr>
              <w:pStyle w:val="ConsPlusNormal"/>
            </w:pPr>
            <w:r>
              <w:t>в 2017 году - до 82,4 процента;</w:t>
            </w:r>
          </w:p>
          <w:p w:rsidR="009324AD" w:rsidRDefault="009324AD">
            <w:pPr>
              <w:pStyle w:val="ConsPlusNormal"/>
            </w:pPr>
            <w:r>
              <w:t>в 2018 году - до 82,6 процента"</w:t>
            </w:r>
          </w:p>
        </w:tc>
        <w:tc>
          <w:tcPr>
            <w:tcW w:w="1800" w:type="dxa"/>
          </w:tcPr>
          <w:p w:rsidR="009324AD" w:rsidRDefault="009324AD">
            <w:pPr>
              <w:pStyle w:val="ConsPlusNormal"/>
              <w:jc w:val="center"/>
            </w:pPr>
            <w:r>
              <w:lastRenderedPageBreak/>
              <w:t>ГУИТ</w:t>
            </w:r>
          </w:p>
        </w:tc>
      </w:tr>
      <w:tr w:rsidR="009324AD">
        <w:tc>
          <w:tcPr>
            <w:tcW w:w="900" w:type="dxa"/>
          </w:tcPr>
          <w:p w:rsidR="009324AD" w:rsidRDefault="009324AD">
            <w:pPr>
              <w:pStyle w:val="ConsPlusNormal"/>
              <w:jc w:val="center"/>
            </w:pPr>
            <w:r>
              <w:lastRenderedPageBreak/>
              <w:t>10.2</w:t>
            </w:r>
          </w:p>
        </w:tc>
        <w:tc>
          <w:tcPr>
            <w:tcW w:w="1920" w:type="dxa"/>
          </w:tcPr>
          <w:p w:rsidR="009324AD" w:rsidRDefault="009324AD">
            <w:pPr>
              <w:pStyle w:val="ConsPlusNormal"/>
            </w:pPr>
            <w:r>
              <w:t>Необходимость оперативного выявления наличия административных барьеров развития конкурентной среды на рынке услуг связи</w:t>
            </w:r>
          </w:p>
        </w:tc>
        <w:tc>
          <w:tcPr>
            <w:tcW w:w="2040" w:type="dxa"/>
          </w:tcPr>
          <w:p w:rsidR="009324AD" w:rsidRDefault="009324AD">
            <w:pPr>
              <w:pStyle w:val="ConsPlusNormal"/>
            </w:pPr>
            <w:r>
              <w:t>Проведение мониторинга административных барьеров развития конкурентной среды на рынке услуг связи, формирование на его основе предложений по устранению (минимизации) административных барьеров на федеральном, региональном, местном уровнях</w:t>
            </w:r>
          </w:p>
        </w:tc>
        <w:tc>
          <w:tcPr>
            <w:tcW w:w="1320" w:type="dxa"/>
          </w:tcPr>
          <w:p w:rsidR="009324AD" w:rsidRDefault="009324AD">
            <w:pPr>
              <w:pStyle w:val="ConsPlusNormal"/>
              <w:jc w:val="center"/>
            </w:pPr>
            <w:r>
              <w:t>Ежегодно (февраль)</w:t>
            </w:r>
          </w:p>
        </w:tc>
        <w:tc>
          <w:tcPr>
            <w:tcW w:w="1680" w:type="dxa"/>
          </w:tcPr>
          <w:p w:rsidR="009324AD" w:rsidRDefault="009324AD">
            <w:pPr>
              <w:pStyle w:val="ConsPlusNormal"/>
            </w:pPr>
            <w:r>
              <w:t>Аналитическая записка с указанием нормативных правовых актов, административных регламентов, требующих изменения на федеральном, региональном, местном уровнях</w:t>
            </w:r>
          </w:p>
        </w:tc>
        <w:tc>
          <w:tcPr>
            <w:tcW w:w="1800" w:type="dxa"/>
          </w:tcPr>
          <w:p w:rsidR="009324AD" w:rsidRDefault="009324AD">
            <w:pPr>
              <w:pStyle w:val="ConsPlusNormal"/>
              <w:jc w:val="center"/>
            </w:pPr>
            <w:r>
              <w:t>ГУИТ, ОМСУ</w:t>
            </w:r>
          </w:p>
        </w:tc>
      </w:tr>
      <w:tr w:rsidR="009324AD">
        <w:tc>
          <w:tcPr>
            <w:tcW w:w="900" w:type="dxa"/>
          </w:tcPr>
          <w:p w:rsidR="009324AD" w:rsidRDefault="009324AD">
            <w:pPr>
              <w:pStyle w:val="ConsPlusNormal"/>
              <w:jc w:val="center"/>
            </w:pPr>
            <w:r>
              <w:t>10.3</w:t>
            </w:r>
          </w:p>
        </w:tc>
        <w:tc>
          <w:tcPr>
            <w:tcW w:w="1920" w:type="dxa"/>
          </w:tcPr>
          <w:p w:rsidR="009324AD" w:rsidRDefault="009324AD">
            <w:pPr>
              <w:pStyle w:val="ConsPlusNormal"/>
            </w:pPr>
            <w:r>
              <w:t xml:space="preserve">Внедрение практики </w:t>
            </w:r>
            <w:r>
              <w:lastRenderedPageBreak/>
              <w:t>применения конкурентных процедур при осуществлении государственных закупок на услуги связи (конкурс, аукцион) органами исполнительной власти Омской области (далее - ОИВ) и ОМСУ, а также их подведомственными учреждениями при проведении государственных закупок на услуги сотовой связи и междугородной телефонной связи</w:t>
            </w:r>
          </w:p>
        </w:tc>
        <w:tc>
          <w:tcPr>
            <w:tcW w:w="2040" w:type="dxa"/>
          </w:tcPr>
          <w:p w:rsidR="009324AD" w:rsidRDefault="009324AD">
            <w:pPr>
              <w:pStyle w:val="ConsPlusNormal"/>
            </w:pPr>
            <w:r>
              <w:lastRenderedPageBreak/>
              <w:t xml:space="preserve">Осуществление государственных </w:t>
            </w:r>
            <w:r>
              <w:lastRenderedPageBreak/>
              <w:t>закупок на услуги сотовой связи и междугородной телефонной связи ОИВ, ОМСУ и подведомственными им учреждениями с использованием в приоритетном порядке конкурентных процедур (конкурс, аукцион) при проведении закупок</w:t>
            </w:r>
          </w:p>
        </w:tc>
        <w:tc>
          <w:tcPr>
            <w:tcW w:w="1320" w:type="dxa"/>
          </w:tcPr>
          <w:p w:rsidR="009324AD" w:rsidRDefault="009324AD">
            <w:pPr>
              <w:pStyle w:val="ConsPlusNormal"/>
              <w:jc w:val="center"/>
            </w:pPr>
            <w:r>
              <w:lastRenderedPageBreak/>
              <w:t>2016 - 2018 годы</w:t>
            </w:r>
          </w:p>
        </w:tc>
        <w:tc>
          <w:tcPr>
            <w:tcW w:w="1680" w:type="dxa"/>
          </w:tcPr>
          <w:p w:rsidR="009324AD" w:rsidRDefault="009324AD">
            <w:pPr>
              <w:pStyle w:val="ConsPlusNormal"/>
            </w:pPr>
            <w:r>
              <w:t xml:space="preserve">Отчеты о проведении </w:t>
            </w:r>
            <w:r>
              <w:lastRenderedPageBreak/>
              <w:t>конкурентных процедур, увеличение доли конкурентных процедур в общем объеме государственных закупок на услуги связи, снижение стоимости услуг связи для государственных заказчиков</w:t>
            </w:r>
          </w:p>
        </w:tc>
        <w:tc>
          <w:tcPr>
            <w:tcW w:w="1800" w:type="dxa"/>
          </w:tcPr>
          <w:p w:rsidR="009324AD" w:rsidRDefault="009324AD">
            <w:pPr>
              <w:pStyle w:val="ConsPlusNormal"/>
              <w:jc w:val="center"/>
            </w:pPr>
            <w:r>
              <w:lastRenderedPageBreak/>
              <w:t>ОИВ, ОМСУ и их подведомственн</w:t>
            </w:r>
            <w:r>
              <w:lastRenderedPageBreak/>
              <w:t>ые учреждения</w:t>
            </w:r>
          </w:p>
        </w:tc>
      </w:tr>
      <w:tr w:rsidR="009324AD">
        <w:tc>
          <w:tcPr>
            <w:tcW w:w="900" w:type="dxa"/>
          </w:tcPr>
          <w:p w:rsidR="009324AD" w:rsidRDefault="009324AD">
            <w:pPr>
              <w:pStyle w:val="ConsPlusNormal"/>
              <w:jc w:val="center"/>
            </w:pPr>
            <w:r>
              <w:lastRenderedPageBreak/>
              <w:t>10.4</w:t>
            </w:r>
          </w:p>
        </w:tc>
        <w:tc>
          <w:tcPr>
            <w:tcW w:w="1920" w:type="dxa"/>
          </w:tcPr>
          <w:p w:rsidR="009324AD" w:rsidRDefault="009324AD">
            <w:pPr>
              <w:pStyle w:val="ConsPlusNormal"/>
            </w:pPr>
            <w:r>
              <w:t xml:space="preserve">Расширение в соответствии с Градостроительным </w:t>
            </w:r>
            <w:hyperlink r:id="rId61" w:history="1">
              <w:r>
                <w:rPr>
                  <w:color w:val="0000FF"/>
                </w:rPr>
                <w:t>кодексом</w:t>
              </w:r>
            </w:hyperlink>
            <w:r>
              <w:t xml:space="preserve"> Российской Федерации, </w:t>
            </w:r>
            <w:hyperlink r:id="rId62" w:history="1">
              <w:r>
                <w:rPr>
                  <w:color w:val="0000FF"/>
                </w:rPr>
                <w:t>постановлением</w:t>
              </w:r>
            </w:hyperlink>
            <w:r>
              <w:t xml:space="preserve"> Правительства Российской Федерации от 3 декабря 2014 года </w:t>
            </w:r>
            <w:r>
              <w:lastRenderedPageBreak/>
              <w:t>N 1300 перечня случаев, при которых не требуется получение разрешения на строительство на территории Омской области, предусматривающих возможность размещения линий и сооружений связи,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2040" w:type="dxa"/>
          </w:tcPr>
          <w:p w:rsidR="009324AD" w:rsidRDefault="009324AD">
            <w:pPr>
              <w:pStyle w:val="ConsPlusNormal"/>
            </w:pPr>
            <w:r>
              <w:lastRenderedPageBreak/>
              <w:t xml:space="preserve">Подготовка проекта НПА Омской области по дополнению </w:t>
            </w:r>
            <w:hyperlink r:id="rId63" w:history="1">
              <w:r>
                <w:rPr>
                  <w:color w:val="0000FF"/>
                </w:rPr>
                <w:t>перечня</w:t>
              </w:r>
            </w:hyperlink>
            <w:r>
              <w:t xml:space="preserve"> случаев, при которых не требуется получение разрешения на строительство на территории Омской </w:t>
            </w:r>
            <w:r>
              <w:lastRenderedPageBreak/>
              <w:t>области, утвержденного приказом Минстроя от 28 ноября 2014 года N 56-п</w:t>
            </w:r>
          </w:p>
        </w:tc>
        <w:tc>
          <w:tcPr>
            <w:tcW w:w="1320" w:type="dxa"/>
          </w:tcPr>
          <w:p w:rsidR="009324AD" w:rsidRDefault="009324AD">
            <w:pPr>
              <w:pStyle w:val="ConsPlusNormal"/>
              <w:jc w:val="center"/>
            </w:pPr>
            <w:r>
              <w:lastRenderedPageBreak/>
              <w:t>2 полугодие 2016 года</w:t>
            </w:r>
          </w:p>
        </w:tc>
        <w:tc>
          <w:tcPr>
            <w:tcW w:w="1680" w:type="dxa"/>
          </w:tcPr>
          <w:p w:rsidR="009324AD" w:rsidRDefault="009324AD">
            <w:pPr>
              <w:pStyle w:val="ConsPlusNormal"/>
            </w:pPr>
            <w:r>
              <w:t xml:space="preserve">НПА Омской области. Устранение административных барьеров при строительстве или реконструкции линий и сооружений </w:t>
            </w:r>
            <w:r>
              <w:lastRenderedPageBreak/>
              <w:t>объектов связи на территории Омской области</w:t>
            </w:r>
          </w:p>
        </w:tc>
        <w:tc>
          <w:tcPr>
            <w:tcW w:w="1800" w:type="dxa"/>
          </w:tcPr>
          <w:p w:rsidR="009324AD" w:rsidRDefault="009324AD">
            <w:pPr>
              <w:pStyle w:val="ConsPlusNormal"/>
              <w:jc w:val="center"/>
            </w:pPr>
            <w:r>
              <w:lastRenderedPageBreak/>
              <w:t>Минстрой, ГУИТ</w:t>
            </w:r>
          </w:p>
        </w:tc>
      </w:tr>
      <w:tr w:rsidR="009324AD">
        <w:tc>
          <w:tcPr>
            <w:tcW w:w="9660" w:type="dxa"/>
            <w:gridSpan w:val="6"/>
          </w:tcPr>
          <w:p w:rsidR="009324AD" w:rsidRDefault="009324AD">
            <w:pPr>
              <w:pStyle w:val="ConsPlusNormal"/>
              <w:outlineLvl w:val="2"/>
            </w:pPr>
            <w:r>
              <w:lastRenderedPageBreak/>
              <w:t>11. Рынок услуг социального обслуживания населения</w:t>
            </w:r>
          </w:p>
        </w:tc>
      </w:tr>
      <w:tr w:rsidR="009324AD">
        <w:tc>
          <w:tcPr>
            <w:tcW w:w="900" w:type="dxa"/>
          </w:tcPr>
          <w:p w:rsidR="009324AD" w:rsidRDefault="009324AD">
            <w:pPr>
              <w:pStyle w:val="ConsPlusNormal"/>
              <w:jc w:val="center"/>
            </w:pPr>
            <w:r>
              <w:t>11.1</w:t>
            </w:r>
          </w:p>
        </w:tc>
        <w:tc>
          <w:tcPr>
            <w:tcW w:w="1920" w:type="dxa"/>
          </w:tcPr>
          <w:p w:rsidR="009324AD" w:rsidRDefault="009324AD">
            <w:pPr>
              <w:pStyle w:val="ConsPlusNormal"/>
            </w:pPr>
            <w:r>
              <w:t xml:space="preserve">Удельный вес негосударственных организаций, оказывающих </w:t>
            </w:r>
            <w:r>
              <w:lastRenderedPageBreak/>
              <w:t>социальные услуги, от общего количества организаций всех форм собственности, оказывающих социальные услуги, составил:</w:t>
            </w:r>
          </w:p>
          <w:p w:rsidR="009324AD" w:rsidRDefault="009324AD">
            <w:pPr>
              <w:pStyle w:val="ConsPlusNormal"/>
            </w:pPr>
            <w:r>
              <w:t>в 2014 году - 2,3 процента;</w:t>
            </w:r>
          </w:p>
          <w:p w:rsidR="009324AD" w:rsidRDefault="009324AD">
            <w:pPr>
              <w:pStyle w:val="ConsPlusNormal"/>
            </w:pPr>
            <w:r>
              <w:t>в 2015 году - 2,8 процента</w:t>
            </w:r>
          </w:p>
        </w:tc>
        <w:tc>
          <w:tcPr>
            <w:tcW w:w="2040" w:type="dxa"/>
          </w:tcPr>
          <w:p w:rsidR="009324AD" w:rsidRDefault="009324AD">
            <w:pPr>
              <w:pStyle w:val="ConsPlusNormal"/>
            </w:pPr>
            <w:r>
              <w:lastRenderedPageBreak/>
              <w:t xml:space="preserve">Подготовка предложений по внесению изменений и </w:t>
            </w:r>
            <w:r>
              <w:lastRenderedPageBreak/>
              <w:t xml:space="preserve">дополнений в действующие НПА Омской области в части мероприятий, направленных на развитие конкурентной среды на рынке услуг социального обслуживания населения, на достижение значений целевых показателей, с учетом рекомендаций </w:t>
            </w:r>
            <w:hyperlink r:id="rId64" w:history="1">
              <w:r>
                <w:rPr>
                  <w:color w:val="0000FF"/>
                </w:rPr>
                <w:t>стандарта</w:t>
              </w:r>
            </w:hyperlink>
          </w:p>
        </w:tc>
        <w:tc>
          <w:tcPr>
            <w:tcW w:w="1320" w:type="dxa"/>
          </w:tcPr>
          <w:p w:rsidR="009324AD" w:rsidRDefault="009324AD">
            <w:pPr>
              <w:pStyle w:val="ConsPlusNormal"/>
              <w:jc w:val="center"/>
            </w:pPr>
            <w:r>
              <w:lastRenderedPageBreak/>
              <w:t>2016 - 2018 годы</w:t>
            </w:r>
          </w:p>
        </w:tc>
        <w:tc>
          <w:tcPr>
            <w:tcW w:w="1680" w:type="dxa"/>
          </w:tcPr>
          <w:p w:rsidR="009324AD" w:rsidRDefault="009324AD">
            <w:pPr>
              <w:pStyle w:val="ConsPlusNormal"/>
            </w:pPr>
            <w:r>
              <w:t xml:space="preserve">Проекты НПА, в том числе направленные на достижение </w:t>
            </w:r>
            <w:r>
              <w:lastRenderedPageBreak/>
              <w:t>целевого показателя: "Удельный вес негосударственных организаций, оказывающих социальные услуги, от общего количества организаций всех форм собственности, оказывающих социальные услуги:</w:t>
            </w:r>
          </w:p>
          <w:p w:rsidR="009324AD" w:rsidRDefault="009324AD">
            <w:pPr>
              <w:pStyle w:val="ConsPlusNormal"/>
            </w:pPr>
            <w:r>
              <w:t>в 2016 году - 4,0 процента;</w:t>
            </w:r>
          </w:p>
          <w:p w:rsidR="009324AD" w:rsidRDefault="009324AD">
            <w:pPr>
              <w:pStyle w:val="ConsPlusNormal"/>
            </w:pPr>
            <w:r>
              <w:t>в 2017 году - 7,3 процента;</w:t>
            </w:r>
          </w:p>
          <w:p w:rsidR="009324AD" w:rsidRDefault="009324AD">
            <w:pPr>
              <w:pStyle w:val="ConsPlusNormal"/>
            </w:pPr>
            <w:r>
              <w:t>в 2018 году - 10,0 процента"</w:t>
            </w:r>
          </w:p>
        </w:tc>
        <w:tc>
          <w:tcPr>
            <w:tcW w:w="1800" w:type="dxa"/>
          </w:tcPr>
          <w:p w:rsidR="009324AD" w:rsidRDefault="009324AD">
            <w:pPr>
              <w:pStyle w:val="ConsPlusNormal"/>
              <w:jc w:val="center"/>
            </w:pPr>
            <w:r>
              <w:lastRenderedPageBreak/>
              <w:t xml:space="preserve">Министерство труда и социального развития Омской </w:t>
            </w:r>
            <w:r>
              <w:lastRenderedPageBreak/>
              <w:t>области (далее - Минтруд)</w:t>
            </w:r>
          </w:p>
        </w:tc>
      </w:tr>
      <w:tr w:rsidR="009324AD">
        <w:tc>
          <w:tcPr>
            <w:tcW w:w="900" w:type="dxa"/>
          </w:tcPr>
          <w:p w:rsidR="009324AD" w:rsidRDefault="009324AD">
            <w:pPr>
              <w:pStyle w:val="ConsPlusNormal"/>
              <w:jc w:val="center"/>
            </w:pPr>
            <w:r>
              <w:lastRenderedPageBreak/>
              <w:t>11.2</w:t>
            </w:r>
          </w:p>
        </w:tc>
        <w:tc>
          <w:tcPr>
            <w:tcW w:w="1920" w:type="dxa"/>
          </w:tcPr>
          <w:p w:rsidR="009324AD" w:rsidRDefault="009324AD">
            <w:pPr>
              <w:pStyle w:val="ConsPlusNormal"/>
            </w:pPr>
            <w:r>
              <w:t xml:space="preserve">Удельный вес граждан пожилого возраста и инвалидов (взрослых и детей), получивших услуги в негосударственных и в </w:t>
            </w:r>
            <w:r>
              <w:lastRenderedPageBreak/>
              <w:t>немуниципальных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 в 2015 году составил 0,11 процента</w:t>
            </w:r>
          </w:p>
        </w:tc>
        <w:tc>
          <w:tcPr>
            <w:tcW w:w="2040" w:type="dxa"/>
          </w:tcPr>
          <w:p w:rsidR="009324AD" w:rsidRDefault="009324AD">
            <w:pPr>
              <w:pStyle w:val="ConsPlusNormal"/>
            </w:pPr>
            <w:r>
              <w:lastRenderedPageBreak/>
              <w:t xml:space="preserve">Оказание негосударственным организациям социального обслуживания информационной, финансовой, организационной поддержки в процессе создания </w:t>
            </w:r>
            <w:r>
              <w:lastRenderedPageBreak/>
              <w:t>и развития негосударственных организаций социального обслуживания, в том числе:</w:t>
            </w:r>
          </w:p>
          <w:p w:rsidR="009324AD" w:rsidRDefault="009324AD">
            <w:pPr>
              <w:pStyle w:val="ConsPlusNormal"/>
            </w:pPr>
            <w:r>
              <w:t>- предоставление ОМСУ информации об имеющихся свободных помещениях, где возможно организовать предоставление социальных услуг;</w:t>
            </w:r>
          </w:p>
          <w:p w:rsidR="009324AD" w:rsidRDefault="009324AD">
            <w:pPr>
              <w:pStyle w:val="ConsPlusNormal"/>
            </w:pPr>
            <w:r>
              <w:t>- предоставление субсидий в сфере социальной политики юридическим лицам (за исключением государственных (муниципальных) учреждений) и индивидуальным предпринимателям за счет средств бюджета Омской области</w:t>
            </w:r>
          </w:p>
        </w:tc>
        <w:tc>
          <w:tcPr>
            <w:tcW w:w="1320" w:type="dxa"/>
          </w:tcPr>
          <w:p w:rsidR="009324AD" w:rsidRDefault="009324AD">
            <w:pPr>
              <w:pStyle w:val="ConsPlusNormal"/>
              <w:jc w:val="center"/>
            </w:pPr>
            <w:r>
              <w:lastRenderedPageBreak/>
              <w:t>2016 - 2018 годы</w:t>
            </w:r>
          </w:p>
        </w:tc>
        <w:tc>
          <w:tcPr>
            <w:tcW w:w="1680" w:type="dxa"/>
          </w:tcPr>
          <w:p w:rsidR="009324AD" w:rsidRDefault="009324AD">
            <w:pPr>
              <w:pStyle w:val="ConsPlusNormal"/>
            </w:pPr>
            <w:r>
              <w:t xml:space="preserve">Достижение удельного веса граждан пожилого возраста и инвалидов (взрослых и детей), получивших услуги в </w:t>
            </w:r>
            <w:r>
              <w:lastRenderedPageBreak/>
              <w:t>негосударственных и в немуниципальных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 на уровне:</w:t>
            </w:r>
          </w:p>
          <w:p w:rsidR="009324AD" w:rsidRDefault="009324AD">
            <w:pPr>
              <w:pStyle w:val="ConsPlusNormal"/>
            </w:pPr>
            <w:r>
              <w:t>в 2016 году - 0,15 процента;</w:t>
            </w:r>
          </w:p>
          <w:p w:rsidR="009324AD" w:rsidRDefault="009324AD">
            <w:pPr>
              <w:pStyle w:val="ConsPlusNormal"/>
            </w:pPr>
            <w:r>
              <w:t>в 2017 году - 0,20 процента;</w:t>
            </w:r>
          </w:p>
          <w:p w:rsidR="009324AD" w:rsidRDefault="009324AD">
            <w:pPr>
              <w:pStyle w:val="ConsPlusNormal"/>
            </w:pPr>
            <w:r>
              <w:t>в 2018 году - 0,25 процента"</w:t>
            </w:r>
          </w:p>
        </w:tc>
        <w:tc>
          <w:tcPr>
            <w:tcW w:w="1800" w:type="dxa"/>
          </w:tcPr>
          <w:p w:rsidR="009324AD" w:rsidRDefault="009324AD">
            <w:pPr>
              <w:pStyle w:val="ConsPlusNormal"/>
              <w:jc w:val="center"/>
            </w:pPr>
            <w:r>
              <w:lastRenderedPageBreak/>
              <w:t>Минтруд</w:t>
            </w:r>
          </w:p>
        </w:tc>
      </w:tr>
      <w:tr w:rsidR="009324AD">
        <w:tc>
          <w:tcPr>
            <w:tcW w:w="900" w:type="dxa"/>
          </w:tcPr>
          <w:p w:rsidR="009324AD" w:rsidRDefault="009324AD">
            <w:pPr>
              <w:pStyle w:val="ConsPlusNormal"/>
              <w:jc w:val="center"/>
            </w:pPr>
            <w:r>
              <w:lastRenderedPageBreak/>
              <w:t>11.3</w:t>
            </w:r>
          </w:p>
        </w:tc>
        <w:tc>
          <w:tcPr>
            <w:tcW w:w="1920" w:type="dxa"/>
          </w:tcPr>
          <w:p w:rsidR="009324AD" w:rsidRDefault="009324AD">
            <w:pPr>
              <w:pStyle w:val="ConsPlusNormal"/>
            </w:pPr>
            <w:r>
              <w:t xml:space="preserve">Необходимость оперативного выявления </w:t>
            </w:r>
            <w:r>
              <w:lastRenderedPageBreak/>
              <w:t>наличия административных барьеров развития конкурентной среды на рынке услуг социального обслуживания населения</w:t>
            </w:r>
          </w:p>
        </w:tc>
        <w:tc>
          <w:tcPr>
            <w:tcW w:w="2040" w:type="dxa"/>
          </w:tcPr>
          <w:p w:rsidR="009324AD" w:rsidRDefault="009324AD">
            <w:pPr>
              <w:pStyle w:val="ConsPlusNormal"/>
            </w:pPr>
            <w:r>
              <w:lastRenderedPageBreak/>
              <w:t xml:space="preserve">Проведение мониторинга административных </w:t>
            </w:r>
            <w:r>
              <w:lastRenderedPageBreak/>
              <w:t>барьеров развития конкурентной среды на рынке услуг социального обслуживания населения, формирование на его основе предложений по устранению (минимизации) административных барьеров на федеральном и региональном уровнях</w:t>
            </w:r>
          </w:p>
        </w:tc>
        <w:tc>
          <w:tcPr>
            <w:tcW w:w="1320" w:type="dxa"/>
          </w:tcPr>
          <w:p w:rsidR="009324AD" w:rsidRDefault="009324AD">
            <w:pPr>
              <w:pStyle w:val="ConsPlusNormal"/>
              <w:jc w:val="center"/>
            </w:pPr>
            <w:r>
              <w:lastRenderedPageBreak/>
              <w:t>Ежегодно (февраль)</w:t>
            </w:r>
          </w:p>
        </w:tc>
        <w:tc>
          <w:tcPr>
            <w:tcW w:w="1680" w:type="dxa"/>
          </w:tcPr>
          <w:p w:rsidR="009324AD" w:rsidRDefault="009324AD">
            <w:pPr>
              <w:pStyle w:val="ConsPlusNormal"/>
            </w:pPr>
            <w:r>
              <w:t xml:space="preserve">Аналитическая записка с указанием </w:t>
            </w:r>
            <w:r>
              <w:lastRenderedPageBreak/>
              <w:t>нормативных правовых актов, требующих изменения на федеральном и региональном уровнях</w:t>
            </w:r>
          </w:p>
        </w:tc>
        <w:tc>
          <w:tcPr>
            <w:tcW w:w="1800" w:type="dxa"/>
          </w:tcPr>
          <w:p w:rsidR="009324AD" w:rsidRDefault="009324AD">
            <w:pPr>
              <w:pStyle w:val="ConsPlusNormal"/>
              <w:jc w:val="center"/>
            </w:pPr>
            <w:r>
              <w:lastRenderedPageBreak/>
              <w:t>Минтруд</w:t>
            </w:r>
          </w:p>
        </w:tc>
      </w:tr>
      <w:tr w:rsidR="009324AD">
        <w:tc>
          <w:tcPr>
            <w:tcW w:w="9660" w:type="dxa"/>
            <w:gridSpan w:val="6"/>
          </w:tcPr>
          <w:p w:rsidR="009324AD" w:rsidRDefault="009324AD">
            <w:pPr>
              <w:pStyle w:val="ConsPlusNormal"/>
              <w:jc w:val="center"/>
              <w:outlineLvl w:val="1"/>
            </w:pPr>
            <w:r>
              <w:lastRenderedPageBreak/>
              <w:t>РАЗДЕЛ II. Мероприятия по содействию развитию конкуренции на приоритетных рынках товаров, работ и услуг Омской области</w:t>
            </w:r>
          </w:p>
        </w:tc>
      </w:tr>
      <w:tr w:rsidR="009324AD">
        <w:tc>
          <w:tcPr>
            <w:tcW w:w="9660" w:type="dxa"/>
            <w:gridSpan w:val="6"/>
          </w:tcPr>
          <w:p w:rsidR="009324AD" w:rsidRDefault="009324AD">
            <w:pPr>
              <w:pStyle w:val="ConsPlusNormal"/>
              <w:outlineLvl w:val="2"/>
            </w:pPr>
            <w:r>
              <w:t>12. Рынок сельскохозяйственной техники и оборудования</w:t>
            </w:r>
          </w:p>
        </w:tc>
      </w:tr>
      <w:tr w:rsidR="009324AD">
        <w:tc>
          <w:tcPr>
            <w:tcW w:w="900" w:type="dxa"/>
          </w:tcPr>
          <w:p w:rsidR="009324AD" w:rsidRDefault="009324AD">
            <w:pPr>
              <w:pStyle w:val="ConsPlusNormal"/>
              <w:jc w:val="center"/>
            </w:pPr>
            <w:r>
              <w:t>12.1</w:t>
            </w:r>
          </w:p>
        </w:tc>
        <w:tc>
          <w:tcPr>
            <w:tcW w:w="1920" w:type="dxa"/>
          </w:tcPr>
          <w:p w:rsidR="009324AD" w:rsidRDefault="009324AD">
            <w:pPr>
              <w:pStyle w:val="ConsPlusNormal"/>
            </w:pPr>
            <w:r>
              <w:t>Количество предприятий, осуществляющих производство, сборку сельскохозяйственной техники и оборудования в 2015 году, - 25 ед.</w:t>
            </w:r>
          </w:p>
        </w:tc>
        <w:tc>
          <w:tcPr>
            <w:tcW w:w="2040" w:type="dxa"/>
          </w:tcPr>
          <w:p w:rsidR="009324AD" w:rsidRDefault="009324AD">
            <w:pPr>
              <w:pStyle w:val="ConsPlusNormal"/>
            </w:pPr>
            <w:r>
              <w:t xml:space="preserve">Мониторинг рынка промышленного производства техники и оборудования. Оказание информационного и консультационного содействия (сопровождения) организации новых </w:t>
            </w:r>
            <w:r>
              <w:lastRenderedPageBreak/>
              <w:t>производств, перспективных проектов и планов по выпуску продукции сельскохозяйственного назначения</w:t>
            </w:r>
          </w:p>
        </w:tc>
        <w:tc>
          <w:tcPr>
            <w:tcW w:w="1320" w:type="dxa"/>
          </w:tcPr>
          <w:p w:rsidR="009324AD" w:rsidRDefault="009324AD">
            <w:pPr>
              <w:pStyle w:val="ConsPlusNormal"/>
              <w:jc w:val="center"/>
            </w:pPr>
            <w:r>
              <w:lastRenderedPageBreak/>
              <w:t>С 2017 года, два раза в год</w:t>
            </w:r>
          </w:p>
        </w:tc>
        <w:tc>
          <w:tcPr>
            <w:tcW w:w="1680" w:type="dxa"/>
          </w:tcPr>
          <w:p w:rsidR="009324AD" w:rsidRDefault="009324AD">
            <w:pPr>
              <w:pStyle w:val="ConsPlusNormal"/>
            </w:pPr>
            <w:r>
              <w:t>Увеличение предприятий, осуществляющих производство и сборку сельскохозяйственной техники и оборудования:</w:t>
            </w:r>
          </w:p>
          <w:p w:rsidR="009324AD" w:rsidRDefault="009324AD">
            <w:pPr>
              <w:pStyle w:val="ConsPlusNormal"/>
            </w:pPr>
            <w:r>
              <w:t>в 2017 году - до 26 ед.;</w:t>
            </w:r>
          </w:p>
          <w:p w:rsidR="009324AD" w:rsidRDefault="009324AD">
            <w:pPr>
              <w:pStyle w:val="ConsPlusNormal"/>
            </w:pPr>
            <w:r>
              <w:t>в 2018 году - до 27 ед.</w:t>
            </w:r>
          </w:p>
        </w:tc>
        <w:tc>
          <w:tcPr>
            <w:tcW w:w="1800" w:type="dxa"/>
          </w:tcPr>
          <w:p w:rsidR="009324AD" w:rsidRDefault="009324AD">
            <w:pPr>
              <w:pStyle w:val="ConsPlusNormal"/>
              <w:jc w:val="center"/>
            </w:pPr>
            <w:r>
              <w:t>Минсельхозпрод</w:t>
            </w:r>
          </w:p>
        </w:tc>
      </w:tr>
      <w:tr w:rsidR="009324AD">
        <w:tc>
          <w:tcPr>
            <w:tcW w:w="900" w:type="dxa"/>
          </w:tcPr>
          <w:p w:rsidR="009324AD" w:rsidRDefault="009324AD">
            <w:pPr>
              <w:pStyle w:val="ConsPlusNormal"/>
              <w:jc w:val="center"/>
            </w:pPr>
            <w:r>
              <w:lastRenderedPageBreak/>
              <w:t>12.2</w:t>
            </w:r>
          </w:p>
        </w:tc>
        <w:tc>
          <w:tcPr>
            <w:tcW w:w="1920" w:type="dxa"/>
          </w:tcPr>
          <w:p w:rsidR="009324AD" w:rsidRDefault="009324AD">
            <w:pPr>
              <w:pStyle w:val="ConsPlusNormal"/>
            </w:pPr>
            <w:r>
              <w:t>Необходимость дополнительного стимулирования увеличения объемов производства участниками регионального рынка сельскохозяйственной техники и оборудования</w:t>
            </w:r>
          </w:p>
        </w:tc>
        <w:tc>
          <w:tcPr>
            <w:tcW w:w="2040" w:type="dxa"/>
          </w:tcPr>
          <w:p w:rsidR="009324AD" w:rsidRDefault="009324AD">
            <w:pPr>
              <w:pStyle w:val="ConsPlusNormal"/>
            </w:pPr>
            <w:r>
              <w:t>Предоставление предприятиям Омской области, осуществляющим производство, сборку сельскохозяйственной техники и оборудования результатов мониторинга по номенклатуре техники и оборудования, планируемой к приобретению сельхозпроизводителями Омского региона</w:t>
            </w:r>
          </w:p>
        </w:tc>
        <w:tc>
          <w:tcPr>
            <w:tcW w:w="1320" w:type="dxa"/>
          </w:tcPr>
          <w:p w:rsidR="009324AD" w:rsidRDefault="009324AD">
            <w:pPr>
              <w:pStyle w:val="ConsPlusNormal"/>
              <w:jc w:val="center"/>
            </w:pPr>
            <w:r>
              <w:t>Ежегодно</w:t>
            </w:r>
          </w:p>
        </w:tc>
        <w:tc>
          <w:tcPr>
            <w:tcW w:w="1680" w:type="dxa"/>
          </w:tcPr>
          <w:p w:rsidR="009324AD" w:rsidRDefault="009324AD">
            <w:pPr>
              <w:pStyle w:val="ConsPlusNormal"/>
            </w:pPr>
            <w:r>
              <w:t>Увеличение на территории Омской области объемов производства сельскохозяйственной техники и оборудования и необходимой номенклатуры относительно предшествующего года</w:t>
            </w:r>
          </w:p>
        </w:tc>
        <w:tc>
          <w:tcPr>
            <w:tcW w:w="1800" w:type="dxa"/>
          </w:tcPr>
          <w:p w:rsidR="009324AD" w:rsidRDefault="009324AD">
            <w:pPr>
              <w:pStyle w:val="ConsPlusNormal"/>
              <w:jc w:val="center"/>
            </w:pPr>
            <w:r>
              <w:t>Минсельхозпрод</w:t>
            </w:r>
          </w:p>
        </w:tc>
      </w:tr>
      <w:tr w:rsidR="009324AD">
        <w:tc>
          <w:tcPr>
            <w:tcW w:w="900" w:type="dxa"/>
          </w:tcPr>
          <w:p w:rsidR="009324AD" w:rsidRDefault="009324AD">
            <w:pPr>
              <w:pStyle w:val="ConsPlusNormal"/>
              <w:jc w:val="center"/>
            </w:pPr>
            <w:r>
              <w:t>12.3</w:t>
            </w:r>
          </w:p>
        </w:tc>
        <w:tc>
          <w:tcPr>
            <w:tcW w:w="1920" w:type="dxa"/>
          </w:tcPr>
          <w:p w:rsidR="009324AD" w:rsidRDefault="009324AD">
            <w:pPr>
              <w:pStyle w:val="ConsPlusNormal"/>
            </w:pPr>
            <w:r>
              <w:t xml:space="preserve">Наличие энергетических мощностей в сельскохозяйственных организациях Омской области в </w:t>
            </w:r>
            <w:r>
              <w:lastRenderedPageBreak/>
              <w:t>расчете на 100 га посевной площади на 1 января 2016 года - 123 л.с.</w:t>
            </w:r>
          </w:p>
        </w:tc>
        <w:tc>
          <w:tcPr>
            <w:tcW w:w="2040" w:type="dxa"/>
          </w:tcPr>
          <w:p w:rsidR="009324AD" w:rsidRDefault="009324AD">
            <w:pPr>
              <w:pStyle w:val="ConsPlusNormal"/>
            </w:pPr>
            <w:r>
              <w:lastRenderedPageBreak/>
              <w:t xml:space="preserve">Создание, размещение и регулярная актуализация информационной базы по </w:t>
            </w:r>
            <w:r>
              <w:lastRenderedPageBreak/>
              <w:t>региональным предприятиям сельскохозяйственного машиностроения на официальном сайте Минсельхозпрода</w:t>
            </w:r>
          </w:p>
        </w:tc>
        <w:tc>
          <w:tcPr>
            <w:tcW w:w="1320" w:type="dxa"/>
          </w:tcPr>
          <w:p w:rsidR="009324AD" w:rsidRDefault="009324AD">
            <w:pPr>
              <w:pStyle w:val="ConsPlusNormal"/>
              <w:jc w:val="center"/>
            </w:pPr>
            <w:r>
              <w:lastRenderedPageBreak/>
              <w:t>1 раз в полугодие</w:t>
            </w:r>
          </w:p>
        </w:tc>
        <w:tc>
          <w:tcPr>
            <w:tcW w:w="1680" w:type="dxa"/>
          </w:tcPr>
          <w:p w:rsidR="009324AD" w:rsidRDefault="009324AD">
            <w:pPr>
              <w:pStyle w:val="ConsPlusNormal"/>
            </w:pPr>
            <w:r>
              <w:t xml:space="preserve">Обеспечение доступности информации по видам сельскохозяйственной техники и </w:t>
            </w:r>
            <w:r>
              <w:lastRenderedPageBreak/>
              <w:t>оборудования, выпускаемых в Омской области. Содействие налаживанию прямых связей с поставщиками (дилерами) продукции. Рост энергообеспеченности отрасли, доведение уровня энергетических мощностей в сельскохозяйственных организациях Омской области в расчете на 100 га посевной площади:</w:t>
            </w:r>
          </w:p>
          <w:p w:rsidR="009324AD" w:rsidRDefault="009324AD">
            <w:pPr>
              <w:pStyle w:val="ConsPlusNormal"/>
            </w:pPr>
            <w:r>
              <w:t>в 2016 году - до 135 л.с.;</w:t>
            </w:r>
          </w:p>
          <w:p w:rsidR="009324AD" w:rsidRDefault="009324AD">
            <w:pPr>
              <w:pStyle w:val="ConsPlusNormal"/>
            </w:pPr>
            <w:r>
              <w:t>в 2017 году - до 145 л.с.;</w:t>
            </w:r>
          </w:p>
          <w:p w:rsidR="009324AD" w:rsidRDefault="009324AD">
            <w:pPr>
              <w:pStyle w:val="ConsPlusNormal"/>
            </w:pPr>
            <w:r>
              <w:t>в 2018 году - до 155 л.с.</w:t>
            </w:r>
          </w:p>
        </w:tc>
        <w:tc>
          <w:tcPr>
            <w:tcW w:w="1800" w:type="dxa"/>
          </w:tcPr>
          <w:p w:rsidR="009324AD" w:rsidRDefault="009324AD">
            <w:pPr>
              <w:pStyle w:val="ConsPlusNormal"/>
              <w:jc w:val="center"/>
            </w:pPr>
            <w:r>
              <w:lastRenderedPageBreak/>
              <w:t>Минсельхозпрод</w:t>
            </w:r>
          </w:p>
        </w:tc>
      </w:tr>
      <w:tr w:rsidR="009324AD">
        <w:tc>
          <w:tcPr>
            <w:tcW w:w="900" w:type="dxa"/>
          </w:tcPr>
          <w:p w:rsidR="009324AD" w:rsidRDefault="009324AD">
            <w:pPr>
              <w:pStyle w:val="ConsPlusNormal"/>
              <w:jc w:val="center"/>
            </w:pPr>
            <w:r>
              <w:lastRenderedPageBreak/>
              <w:t>12.4</w:t>
            </w:r>
          </w:p>
        </w:tc>
        <w:tc>
          <w:tcPr>
            <w:tcW w:w="1920" w:type="dxa"/>
          </w:tcPr>
          <w:p w:rsidR="009324AD" w:rsidRDefault="009324AD">
            <w:pPr>
              <w:pStyle w:val="ConsPlusNormal"/>
            </w:pPr>
            <w:r>
              <w:t xml:space="preserve">Развитие рынка сельскохозяйственной техники и оборудования </w:t>
            </w:r>
            <w:r>
              <w:lastRenderedPageBreak/>
              <w:t>сдерживается недостаточным развитием кооперационных связей участников рынка</w:t>
            </w:r>
          </w:p>
        </w:tc>
        <w:tc>
          <w:tcPr>
            <w:tcW w:w="2040" w:type="dxa"/>
          </w:tcPr>
          <w:p w:rsidR="009324AD" w:rsidRDefault="009324AD">
            <w:pPr>
              <w:pStyle w:val="ConsPlusNormal"/>
            </w:pPr>
            <w:r>
              <w:lastRenderedPageBreak/>
              <w:t xml:space="preserve">Организация участия омских предприятий, осуществляющих </w:t>
            </w:r>
            <w:r>
              <w:lastRenderedPageBreak/>
              <w:t>производство (сборку) сельскохозяйственной техники и оборудования, включая предприятия оборонно-промышленного комплекса, в выставочных мероприятиях по демонстрации новой сельскохозяйственной техники и оборудования</w:t>
            </w:r>
          </w:p>
        </w:tc>
        <w:tc>
          <w:tcPr>
            <w:tcW w:w="1320" w:type="dxa"/>
          </w:tcPr>
          <w:p w:rsidR="009324AD" w:rsidRDefault="009324AD">
            <w:pPr>
              <w:pStyle w:val="ConsPlusNormal"/>
              <w:jc w:val="center"/>
            </w:pPr>
            <w:r>
              <w:lastRenderedPageBreak/>
              <w:t>Ежегодно</w:t>
            </w:r>
          </w:p>
        </w:tc>
        <w:tc>
          <w:tcPr>
            <w:tcW w:w="1680" w:type="dxa"/>
          </w:tcPr>
          <w:p w:rsidR="009324AD" w:rsidRDefault="009324AD">
            <w:pPr>
              <w:pStyle w:val="ConsPlusNormal"/>
            </w:pPr>
            <w:r>
              <w:t xml:space="preserve">Содействие заключению контрактов на поставку </w:t>
            </w:r>
            <w:r>
              <w:lastRenderedPageBreak/>
              <w:t>сельскохозяйственной техники и оборудования, произведенных региональными предприятиями. Содействие расширению кооперационных связей между производителями сельскохозяйственной техники, оборудования и комплектующих</w:t>
            </w:r>
          </w:p>
        </w:tc>
        <w:tc>
          <w:tcPr>
            <w:tcW w:w="1800" w:type="dxa"/>
          </w:tcPr>
          <w:p w:rsidR="009324AD" w:rsidRDefault="009324AD">
            <w:pPr>
              <w:pStyle w:val="ConsPlusNormal"/>
              <w:jc w:val="center"/>
            </w:pPr>
            <w:r>
              <w:lastRenderedPageBreak/>
              <w:t>Минсельхозпрод, Минпром</w:t>
            </w:r>
          </w:p>
        </w:tc>
      </w:tr>
      <w:tr w:rsidR="009324AD">
        <w:tblPrEx>
          <w:tblBorders>
            <w:insideH w:val="nil"/>
          </w:tblBorders>
        </w:tblPrEx>
        <w:tc>
          <w:tcPr>
            <w:tcW w:w="9660" w:type="dxa"/>
            <w:gridSpan w:val="6"/>
            <w:tcBorders>
              <w:bottom w:val="nil"/>
            </w:tcBorders>
          </w:tcPr>
          <w:p w:rsidR="009324AD" w:rsidRDefault="009324AD">
            <w:pPr>
              <w:pStyle w:val="ConsPlusNormal"/>
              <w:outlineLvl w:val="2"/>
            </w:pPr>
            <w:r>
              <w:lastRenderedPageBreak/>
              <w:t>12.1. Рынок нефтехимической продукции</w:t>
            </w:r>
          </w:p>
        </w:tc>
      </w:tr>
      <w:tr w:rsidR="009324AD">
        <w:tblPrEx>
          <w:tblBorders>
            <w:insideH w:val="nil"/>
          </w:tblBorders>
        </w:tblPrEx>
        <w:tc>
          <w:tcPr>
            <w:tcW w:w="9660" w:type="dxa"/>
            <w:gridSpan w:val="6"/>
            <w:tcBorders>
              <w:top w:val="nil"/>
            </w:tcBorders>
          </w:tcPr>
          <w:p w:rsidR="009324AD" w:rsidRDefault="009324AD">
            <w:pPr>
              <w:pStyle w:val="ConsPlusNormal"/>
              <w:jc w:val="both"/>
            </w:pPr>
            <w:r>
              <w:t xml:space="preserve">(введен </w:t>
            </w:r>
            <w:hyperlink r:id="rId65" w:history="1">
              <w:r>
                <w:rPr>
                  <w:color w:val="0000FF"/>
                </w:rPr>
                <w:t>Распоряжением</w:t>
              </w:r>
            </w:hyperlink>
            <w:r>
              <w:t xml:space="preserve"> Губернатора Омской области от 14.11.2016 N 268-р)</w:t>
            </w:r>
          </w:p>
        </w:tc>
      </w:tr>
      <w:tr w:rsidR="009324AD">
        <w:tc>
          <w:tcPr>
            <w:tcW w:w="900" w:type="dxa"/>
            <w:vMerge w:val="restart"/>
          </w:tcPr>
          <w:p w:rsidR="009324AD" w:rsidRDefault="009324AD">
            <w:pPr>
              <w:pStyle w:val="ConsPlusNormal"/>
              <w:jc w:val="center"/>
            </w:pPr>
            <w:r>
              <w:t>12.1.1</w:t>
            </w:r>
          </w:p>
        </w:tc>
        <w:tc>
          <w:tcPr>
            <w:tcW w:w="1920" w:type="dxa"/>
            <w:vMerge w:val="restart"/>
          </w:tcPr>
          <w:p w:rsidR="009324AD" w:rsidRDefault="009324AD">
            <w:pPr>
              <w:pStyle w:val="ConsPlusNormal"/>
            </w:pPr>
            <w:r>
              <w:t xml:space="preserve">Значительный потенциал развития рынка нефтехимической продукции Омской области вследствие наличия заинтересованности участников рынка в инвестиционных </w:t>
            </w:r>
            <w:r>
              <w:lastRenderedPageBreak/>
              <w:t>вложениях в данную отрасль: по данным социологического опроса более 90 процентов участников рынка планируют развитие своего бизнеса. Фактором, сдерживающим данный процесс, является высокая капиталоемкость инвестиций в создание, модернизацию производств нефтехимического комплекса с учетом технологической специфики отрасли</w:t>
            </w:r>
          </w:p>
        </w:tc>
        <w:tc>
          <w:tcPr>
            <w:tcW w:w="2040" w:type="dxa"/>
          </w:tcPr>
          <w:p w:rsidR="009324AD" w:rsidRDefault="009324AD">
            <w:pPr>
              <w:pStyle w:val="ConsPlusNormal"/>
            </w:pPr>
            <w:r>
              <w:lastRenderedPageBreak/>
              <w:t>Содействие в предоставлении государственной поддержки из федерального бюджета в целях реализации совместных проектов в рамках нефтехимического кластера (далее - кластер)</w:t>
            </w:r>
          </w:p>
        </w:tc>
        <w:tc>
          <w:tcPr>
            <w:tcW w:w="1320" w:type="dxa"/>
          </w:tcPr>
          <w:p w:rsidR="009324AD" w:rsidRDefault="009324AD">
            <w:pPr>
              <w:pStyle w:val="ConsPlusNormal"/>
              <w:jc w:val="center"/>
            </w:pPr>
            <w:r>
              <w:t>2017 - 2018 годы</w:t>
            </w:r>
          </w:p>
        </w:tc>
        <w:tc>
          <w:tcPr>
            <w:tcW w:w="1680" w:type="dxa"/>
          </w:tcPr>
          <w:p w:rsidR="009324AD" w:rsidRDefault="009324AD">
            <w:pPr>
              <w:pStyle w:val="ConsPlusNormal"/>
            </w:pPr>
            <w:r>
              <w:t>Количество инвестиционных и инновационных проектов, реализуемых участниками кластера, ед.:</w:t>
            </w:r>
          </w:p>
          <w:p w:rsidR="009324AD" w:rsidRDefault="009324AD">
            <w:pPr>
              <w:pStyle w:val="ConsPlusNormal"/>
            </w:pPr>
            <w:r>
              <w:t>2017 год - 3;</w:t>
            </w:r>
          </w:p>
          <w:p w:rsidR="009324AD" w:rsidRDefault="009324AD">
            <w:pPr>
              <w:pStyle w:val="ConsPlusNormal"/>
            </w:pPr>
            <w:r>
              <w:t>2018 год - 5</w:t>
            </w:r>
          </w:p>
        </w:tc>
        <w:tc>
          <w:tcPr>
            <w:tcW w:w="1800" w:type="dxa"/>
          </w:tcPr>
          <w:p w:rsidR="009324AD" w:rsidRDefault="009324AD">
            <w:pPr>
              <w:pStyle w:val="ConsPlusNormal"/>
              <w:jc w:val="center"/>
            </w:pPr>
            <w:r>
              <w:t>Минпром</w:t>
            </w:r>
          </w:p>
        </w:tc>
      </w:tr>
      <w:tr w:rsidR="009324AD">
        <w:tc>
          <w:tcPr>
            <w:tcW w:w="900" w:type="dxa"/>
            <w:vMerge/>
          </w:tcPr>
          <w:p w:rsidR="009324AD" w:rsidRDefault="009324AD"/>
        </w:tc>
        <w:tc>
          <w:tcPr>
            <w:tcW w:w="1920" w:type="dxa"/>
            <w:vMerge/>
          </w:tcPr>
          <w:p w:rsidR="009324AD" w:rsidRDefault="009324AD"/>
        </w:tc>
        <w:tc>
          <w:tcPr>
            <w:tcW w:w="2040" w:type="dxa"/>
          </w:tcPr>
          <w:p w:rsidR="009324AD" w:rsidRDefault="009324AD">
            <w:pPr>
              <w:pStyle w:val="ConsPlusNormal"/>
            </w:pPr>
            <w:r>
              <w:t>Предоставление участникам рынка в соответствии с законодательством налоговых преференций в части уплаты налога на имущество и налога на прибыль при реализации инвестиционных проектов, направленных на развитие производства полипропилена, других видов продукции в обрабатывающих отраслях промышленности с высокой долей добавленной стоимости</w:t>
            </w:r>
          </w:p>
        </w:tc>
        <w:tc>
          <w:tcPr>
            <w:tcW w:w="1320" w:type="dxa"/>
          </w:tcPr>
          <w:p w:rsidR="009324AD" w:rsidRDefault="009324AD">
            <w:pPr>
              <w:pStyle w:val="ConsPlusNormal"/>
              <w:jc w:val="center"/>
            </w:pPr>
            <w:r>
              <w:t>Ежегодно</w:t>
            </w:r>
          </w:p>
        </w:tc>
        <w:tc>
          <w:tcPr>
            <w:tcW w:w="1680" w:type="dxa"/>
          </w:tcPr>
          <w:p w:rsidR="009324AD" w:rsidRDefault="009324AD">
            <w:pPr>
              <w:pStyle w:val="ConsPlusNormal"/>
            </w:pPr>
            <w:r>
              <w:t>Отчет об объемах налоговых преференций, предоставленных участникам рынка, оценке эффективности мер государственной поддержки</w:t>
            </w:r>
          </w:p>
        </w:tc>
        <w:tc>
          <w:tcPr>
            <w:tcW w:w="1800" w:type="dxa"/>
          </w:tcPr>
          <w:p w:rsidR="009324AD" w:rsidRDefault="009324AD">
            <w:pPr>
              <w:pStyle w:val="ConsPlusNormal"/>
              <w:jc w:val="center"/>
            </w:pPr>
            <w:r>
              <w:t>Минэкономики, Минпром</w:t>
            </w:r>
          </w:p>
        </w:tc>
      </w:tr>
      <w:tr w:rsidR="009324AD">
        <w:tc>
          <w:tcPr>
            <w:tcW w:w="900" w:type="dxa"/>
          </w:tcPr>
          <w:p w:rsidR="009324AD" w:rsidRDefault="009324AD">
            <w:pPr>
              <w:pStyle w:val="ConsPlusNormal"/>
              <w:jc w:val="center"/>
            </w:pPr>
            <w:r>
              <w:lastRenderedPageBreak/>
              <w:t>12.1.2</w:t>
            </w:r>
          </w:p>
        </w:tc>
        <w:tc>
          <w:tcPr>
            <w:tcW w:w="1920" w:type="dxa"/>
          </w:tcPr>
          <w:p w:rsidR="009324AD" w:rsidRDefault="009324AD">
            <w:pPr>
              <w:pStyle w:val="ConsPlusNormal"/>
            </w:pPr>
            <w:r>
              <w:t xml:space="preserve">Целесообразность создания условий для расширения субъектами малого и среднего предпринимательства производства и экспорта </w:t>
            </w:r>
            <w:r>
              <w:lastRenderedPageBreak/>
              <w:t>отдельных видов нефтехимической продукции</w:t>
            </w:r>
          </w:p>
        </w:tc>
        <w:tc>
          <w:tcPr>
            <w:tcW w:w="2040" w:type="dxa"/>
          </w:tcPr>
          <w:p w:rsidR="009324AD" w:rsidRDefault="009324AD">
            <w:pPr>
              <w:pStyle w:val="ConsPlusNormal"/>
            </w:pPr>
            <w:r>
              <w:lastRenderedPageBreak/>
              <w:t xml:space="preserve">Оказание субъектам малого и среднего предпринимательства нефтехимического комплекса Омской области мер </w:t>
            </w:r>
            <w:r>
              <w:lastRenderedPageBreak/>
              <w:t>государственной поддержки по направлениям расширения (модернизации) производства и увеличения экспорта продукции, включая:</w:t>
            </w:r>
          </w:p>
          <w:p w:rsidR="009324AD" w:rsidRDefault="009324AD">
            <w:pPr>
              <w:pStyle w:val="ConsPlusNormal"/>
            </w:pPr>
            <w:r>
              <w:t>- предоставление субсидий в целях создания, развития и модернизации производства товаров, возмещения части лизинговых платежей по договорам лизинга технических средств;</w:t>
            </w:r>
          </w:p>
          <w:p w:rsidR="009324AD" w:rsidRDefault="009324AD">
            <w:pPr>
              <w:pStyle w:val="ConsPlusNormal"/>
            </w:pPr>
            <w:r>
              <w:t xml:space="preserve">- возмещение субъектам малого и среднего предпринимательства части затрат, связанных с оплатой услуг по выполнению обязательных требований законодательства </w:t>
            </w:r>
            <w:r>
              <w:lastRenderedPageBreak/>
              <w:t>Российской Федерации или законодательства страны импортера, необходимых для экспорта товаров, в том числе работ по сертификации;</w:t>
            </w:r>
          </w:p>
          <w:p w:rsidR="009324AD" w:rsidRDefault="009324AD">
            <w:pPr>
              <w:pStyle w:val="ConsPlusNormal"/>
            </w:pPr>
            <w:r>
              <w:t>- содействие в поиске потенциальных деловых и научно-технологических партнеров, в том числе с использованием ресурсов Евро Инфо Корреспондентского центра;</w:t>
            </w:r>
          </w:p>
          <w:p w:rsidR="009324AD" w:rsidRDefault="009324AD">
            <w:pPr>
              <w:pStyle w:val="ConsPlusNormal"/>
            </w:pPr>
            <w:r>
              <w:t>- организацию участия в конгрессных, выставочных мероприятиях</w:t>
            </w:r>
          </w:p>
        </w:tc>
        <w:tc>
          <w:tcPr>
            <w:tcW w:w="1320" w:type="dxa"/>
          </w:tcPr>
          <w:p w:rsidR="009324AD" w:rsidRDefault="009324AD">
            <w:pPr>
              <w:pStyle w:val="ConsPlusNormal"/>
              <w:jc w:val="center"/>
            </w:pPr>
            <w:r>
              <w:lastRenderedPageBreak/>
              <w:t>Ежегодно</w:t>
            </w:r>
          </w:p>
        </w:tc>
        <w:tc>
          <w:tcPr>
            <w:tcW w:w="1680" w:type="dxa"/>
          </w:tcPr>
          <w:p w:rsidR="009324AD" w:rsidRDefault="009324AD">
            <w:pPr>
              <w:pStyle w:val="ConsPlusNormal"/>
            </w:pPr>
            <w:r>
              <w:t>Отчет об оказании мер государственной поддержки участникам рынка, оценке их эффективности</w:t>
            </w:r>
          </w:p>
        </w:tc>
        <w:tc>
          <w:tcPr>
            <w:tcW w:w="1800" w:type="dxa"/>
          </w:tcPr>
          <w:p w:rsidR="009324AD" w:rsidRDefault="009324AD">
            <w:pPr>
              <w:pStyle w:val="ConsPlusNormal"/>
              <w:jc w:val="center"/>
            </w:pPr>
            <w:r>
              <w:t>Минэкономики, Минпром</w:t>
            </w:r>
          </w:p>
        </w:tc>
      </w:tr>
      <w:tr w:rsidR="009324AD">
        <w:tc>
          <w:tcPr>
            <w:tcW w:w="900" w:type="dxa"/>
          </w:tcPr>
          <w:p w:rsidR="009324AD" w:rsidRDefault="009324AD">
            <w:pPr>
              <w:pStyle w:val="ConsPlusNormal"/>
              <w:jc w:val="center"/>
            </w:pPr>
            <w:r>
              <w:lastRenderedPageBreak/>
              <w:t>12.1.3</w:t>
            </w:r>
          </w:p>
        </w:tc>
        <w:tc>
          <w:tcPr>
            <w:tcW w:w="1920" w:type="dxa"/>
          </w:tcPr>
          <w:p w:rsidR="009324AD" w:rsidRDefault="009324AD">
            <w:pPr>
              <w:pStyle w:val="ConsPlusNormal"/>
            </w:pPr>
            <w:r>
              <w:t xml:space="preserve">Развитие рынка нефтехимической продукции сдерживается недостаточным уровнем кооперации участников рынка и научных </w:t>
            </w:r>
            <w:r>
              <w:lastRenderedPageBreak/>
              <w:t>отраслевых организаций и объединений по внедрению в процессы производства передовых технологий и научных разработок</w:t>
            </w:r>
          </w:p>
        </w:tc>
        <w:tc>
          <w:tcPr>
            <w:tcW w:w="2040" w:type="dxa"/>
          </w:tcPr>
          <w:p w:rsidR="009324AD" w:rsidRDefault="009324AD">
            <w:pPr>
              <w:pStyle w:val="ConsPlusNormal"/>
            </w:pPr>
            <w:r>
              <w:lastRenderedPageBreak/>
              <w:t xml:space="preserve">Содействие привлечению в состав кластера научно-образовательных организаций, организация взаимодействия участников </w:t>
            </w:r>
            <w:r>
              <w:lastRenderedPageBreak/>
              <w:t>кластера в рамках деятельности кластера</w:t>
            </w:r>
          </w:p>
        </w:tc>
        <w:tc>
          <w:tcPr>
            <w:tcW w:w="1320" w:type="dxa"/>
          </w:tcPr>
          <w:p w:rsidR="009324AD" w:rsidRDefault="009324AD">
            <w:pPr>
              <w:pStyle w:val="ConsPlusNormal"/>
              <w:jc w:val="center"/>
            </w:pPr>
            <w:r>
              <w:lastRenderedPageBreak/>
              <w:t>Ежегодно</w:t>
            </w:r>
          </w:p>
        </w:tc>
        <w:tc>
          <w:tcPr>
            <w:tcW w:w="1680" w:type="dxa"/>
          </w:tcPr>
          <w:p w:rsidR="009324AD" w:rsidRDefault="009324AD">
            <w:pPr>
              <w:pStyle w:val="ConsPlusNormal"/>
            </w:pPr>
            <w:r>
              <w:t xml:space="preserve">Отчет о внедрении участниками рынка передовых технологий и научных разработок в процессы </w:t>
            </w:r>
            <w:r>
              <w:lastRenderedPageBreak/>
              <w:t>производства</w:t>
            </w:r>
          </w:p>
        </w:tc>
        <w:tc>
          <w:tcPr>
            <w:tcW w:w="1800" w:type="dxa"/>
          </w:tcPr>
          <w:p w:rsidR="009324AD" w:rsidRDefault="009324AD">
            <w:pPr>
              <w:pStyle w:val="ConsPlusNormal"/>
              <w:jc w:val="center"/>
            </w:pPr>
            <w:r>
              <w:lastRenderedPageBreak/>
              <w:t>Минпром</w:t>
            </w:r>
          </w:p>
        </w:tc>
      </w:tr>
      <w:tr w:rsidR="009324AD">
        <w:tc>
          <w:tcPr>
            <w:tcW w:w="900" w:type="dxa"/>
          </w:tcPr>
          <w:p w:rsidR="009324AD" w:rsidRDefault="009324AD">
            <w:pPr>
              <w:pStyle w:val="ConsPlusNormal"/>
              <w:jc w:val="center"/>
            </w:pPr>
            <w:r>
              <w:lastRenderedPageBreak/>
              <w:t>12.1.4</w:t>
            </w:r>
          </w:p>
        </w:tc>
        <w:tc>
          <w:tcPr>
            <w:tcW w:w="1920" w:type="dxa"/>
          </w:tcPr>
          <w:p w:rsidR="009324AD" w:rsidRDefault="009324AD">
            <w:pPr>
              <w:pStyle w:val="ConsPlusNormal"/>
            </w:pPr>
            <w:r>
              <w:t>Недостаточная информированность участников рынка нефтехимической продукции об инвестиционных "нишах" по перспективным видам продукции</w:t>
            </w:r>
          </w:p>
        </w:tc>
        <w:tc>
          <w:tcPr>
            <w:tcW w:w="2040" w:type="dxa"/>
          </w:tcPr>
          <w:p w:rsidR="009324AD" w:rsidRDefault="009324AD">
            <w:pPr>
              <w:pStyle w:val="ConsPlusNormal"/>
            </w:pPr>
            <w:r>
              <w:t>Организация работы по формированию (актуализации) перечня нефтехимической продукции, на которую имеется устойчивый (растущий) спрос и производство которой целесообразно, но отсутствует в регионе (далее - перечень). Организация вывода на рынок новых видов продукции участников кластера</w:t>
            </w:r>
          </w:p>
        </w:tc>
        <w:tc>
          <w:tcPr>
            <w:tcW w:w="1320" w:type="dxa"/>
          </w:tcPr>
          <w:p w:rsidR="009324AD" w:rsidRDefault="009324AD">
            <w:pPr>
              <w:pStyle w:val="ConsPlusNormal"/>
              <w:jc w:val="center"/>
            </w:pPr>
            <w:r>
              <w:t>2016 - 2018 годы</w:t>
            </w:r>
          </w:p>
        </w:tc>
        <w:tc>
          <w:tcPr>
            <w:tcW w:w="1680" w:type="dxa"/>
          </w:tcPr>
          <w:p w:rsidR="009324AD" w:rsidRDefault="009324AD">
            <w:pPr>
              <w:pStyle w:val="ConsPlusNormal"/>
            </w:pPr>
            <w:r>
              <w:t>Размещение перечня на Инвестиционном портале Омской области (www.invest.omskportal.ru), сайте АО "Агентство развития и инвестиций Омской области" (www.arvd.ru), обеспечение его актуализации не менее 1 раза в год</w:t>
            </w:r>
          </w:p>
        </w:tc>
        <w:tc>
          <w:tcPr>
            <w:tcW w:w="1800" w:type="dxa"/>
          </w:tcPr>
          <w:p w:rsidR="009324AD" w:rsidRDefault="009324AD">
            <w:pPr>
              <w:pStyle w:val="ConsPlusNormal"/>
              <w:jc w:val="center"/>
            </w:pPr>
            <w:r>
              <w:t>Минпром, Минэкономики, АО "Агентство развития и инвестиций Омской области" (по согласованию)</w:t>
            </w:r>
          </w:p>
        </w:tc>
      </w:tr>
      <w:tr w:rsidR="009324AD">
        <w:tblPrEx>
          <w:tblBorders>
            <w:insideH w:val="nil"/>
          </w:tblBorders>
        </w:tblPrEx>
        <w:tc>
          <w:tcPr>
            <w:tcW w:w="9660" w:type="dxa"/>
            <w:gridSpan w:val="6"/>
            <w:tcBorders>
              <w:bottom w:val="nil"/>
            </w:tcBorders>
          </w:tcPr>
          <w:p w:rsidR="009324AD" w:rsidRDefault="009324AD">
            <w:pPr>
              <w:pStyle w:val="ConsPlusNormal"/>
              <w:outlineLvl w:val="2"/>
            </w:pPr>
            <w:r>
              <w:lastRenderedPageBreak/>
              <w:t>12.2. Рынок плодоовощной продукции</w:t>
            </w:r>
          </w:p>
        </w:tc>
      </w:tr>
      <w:tr w:rsidR="009324AD">
        <w:tblPrEx>
          <w:tblBorders>
            <w:insideH w:val="nil"/>
          </w:tblBorders>
        </w:tblPrEx>
        <w:tc>
          <w:tcPr>
            <w:tcW w:w="9660" w:type="dxa"/>
            <w:gridSpan w:val="6"/>
            <w:tcBorders>
              <w:top w:val="nil"/>
            </w:tcBorders>
          </w:tcPr>
          <w:p w:rsidR="009324AD" w:rsidRDefault="009324AD">
            <w:pPr>
              <w:pStyle w:val="ConsPlusNormal"/>
              <w:jc w:val="both"/>
            </w:pPr>
            <w:r>
              <w:t xml:space="preserve">(введен </w:t>
            </w:r>
            <w:hyperlink r:id="rId66" w:history="1">
              <w:r>
                <w:rPr>
                  <w:color w:val="0000FF"/>
                </w:rPr>
                <w:t>Распоряжением</w:t>
              </w:r>
            </w:hyperlink>
            <w:r>
              <w:t xml:space="preserve"> Губернатора Омской области от 14.11.2016 N 268-р)</w:t>
            </w:r>
          </w:p>
        </w:tc>
      </w:tr>
      <w:tr w:rsidR="009324AD">
        <w:tc>
          <w:tcPr>
            <w:tcW w:w="900" w:type="dxa"/>
            <w:vMerge w:val="restart"/>
          </w:tcPr>
          <w:p w:rsidR="009324AD" w:rsidRDefault="009324AD">
            <w:pPr>
              <w:pStyle w:val="ConsPlusNormal"/>
              <w:jc w:val="center"/>
            </w:pPr>
            <w:r>
              <w:t>12.2.1</w:t>
            </w:r>
          </w:p>
        </w:tc>
        <w:tc>
          <w:tcPr>
            <w:tcW w:w="1920" w:type="dxa"/>
            <w:vMerge w:val="restart"/>
          </w:tcPr>
          <w:p w:rsidR="009324AD" w:rsidRDefault="009324AD">
            <w:pPr>
              <w:pStyle w:val="ConsPlusNormal"/>
            </w:pPr>
            <w:r>
              <w:t>Уровень самообеспечения Омской области овощами и бахчевыми культурами в 2015 году составил 85,7 процента. Недостаточный уровень технологического развития производства плодоовощной продукции, инфраструктуры логистического обеспечения рынка плодоовощной продукции</w:t>
            </w:r>
          </w:p>
        </w:tc>
        <w:tc>
          <w:tcPr>
            <w:tcW w:w="2040" w:type="dxa"/>
            <w:vMerge w:val="restart"/>
          </w:tcPr>
          <w:p w:rsidR="009324AD" w:rsidRDefault="009324AD">
            <w:pPr>
              <w:pStyle w:val="ConsPlusNormal"/>
            </w:pPr>
            <w:r>
              <w:t>Оказание мер государственной поддержки сельхозтоваропроизводителям Омской области на:</w:t>
            </w:r>
          </w:p>
          <w:p w:rsidR="009324AD" w:rsidRDefault="009324AD">
            <w:pPr>
              <w:pStyle w:val="ConsPlusNormal"/>
            </w:pPr>
            <w:r>
              <w:t>- приобретение оборудования и материалов для оснащения строящихся тепличных комплексов;</w:t>
            </w:r>
          </w:p>
          <w:p w:rsidR="009324AD" w:rsidRDefault="009324AD">
            <w:pPr>
              <w:pStyle w:val="ConsPlusNormal"/>
            </w:pPr>
            <w:r>
              <w:t>- создание или модернизацию тепличных комплексов, а также приобретение техники и оборудования</w:t>
            </w:r>
          </w:p>
        </w:tc>
        <w:tc>
          <w:tcPr>
            <w:tcW w:w="1320" w:type="dxa"/>
          </w:tcPr>
          <w:p w:rsidR="009324AD" w:rsidRDefault="009324AD">
            <w:pPr>
              <w:pStyle w:val="ConsPlusNormal"/>
              <w:jc w:val="center"/>
            </w:pPr>
            <w:r>
              <w:t>2016 - 2018 годы</w:t>
            </w:r>
          </w:p>
        </w:tc>
        <w:tc>
          <w:tcPr>
            <w:tcW w:w="1680" w:type="dxa"/>
          </w:tcPr>
          <w:p w:rsidR="009324AD" w:rsidRDefault="009324AD">
            <w:pPr>
              <w:pStyle w:val="ConsPlusNormal"/>
            </w:pPr>
            <w:r>
              <w:t>Обеспечение валового сбора овощей защищенного грунта, тыс. тонн:</w:t>
            </w:r>
          </w:p>
          <w:p w:rsidR="009324AD" w:rsidRDefault="009324AD">
            <w:pPr>
              <w:pStyle w:val="ConsPlusNormal"/>
            </w:pPr>
            <w:r>
              <w:t>2015 год - 25,4</w:t>
            </w:r>
          </w:p>
          <w:p w:rsidR="009324AD" w:rsidRDefault="009324AD">
            <w:pPr>
              <w:pStyle w:val="ConsPlusNormal"/>
            </w:pPr>
            <w:r>
              <w:t>2016 год - 25,9</w:t>
            </w:r>
          </w:p>
          <w:p w:rsidR="009324AD" w:rsidRDefault="009324AD">
            <w:pPr>
              <w:pStyle w:val="ConsPlusNormal"/>
            </w:pPr>
            <w:r>
              <w:t>2017 год - 26,4</w:t>
            </w:r>
          </w:p>
          <w:p w:rsidR="009324AD" w:rsidRDefault="009324AD">
            <w:pPr>
              <w:pStyle w:val="ConsPlusNormal"/>
            </w:pPr>
            <w:r>
              <w:t>2018 год - 27,0</w:t>
            </w:r>
          </w:p>
        </w:tc>
        <w:tc>
          <w:tcPr>
            <w:tcW w:w="1800" w:type="dxa"/>
          </w:tcPr>
          <w:p w:rsidR="009324AD" w:rsidRDefault="009324AD">
            <w:pPr>
              <w:pStyle w:val="ConsPlusNormal"/>
              <w:jc w:val="center"/>
            </w:pPr>
            <w:r>
              <w:t>Минсельхозпрод</w:t>
            </w:r>
          </w:p>
        </w:tc>
      </w:tr>
      <w:tr w:rsidR="009324AD">
        <w:tc>
          <w:tcPr>
            <w:tcW w:w="900" w:type="dxa"/>
            <w:vMerge/>
          </w:tcPr>
          <w:p w:rsidR="009324AD" w:rsidRDefault="009324AD"/>
        </w:tc>
        <w:tc>
          <w:tcPr>
            <w:tcW w:w="1920" w:type="dxa"/>
            <w:vMerge/>
          </w:tcPr>
          <w:p w:rsidR="009324AD" w:rsidRDefault="009324AD"/>
        </w:tc>
        <w:tc>
          <w:tcPr>
            <w:tcW w:w="2040" w:type="dxa"/>
            <w:vMerge/>
          </w:tcPr>
          <w:p w:rsidR="009324AD" w:rsidRDefault="009324AD"/>
        </w:tc>
        <w:tc>
          <w:tcPr>
            <w:tcW w:w="1320" w:type="dxa"/>
          </w:tcPr>
          <w:p w:rsidR="009324AD" w:rsidRDefault="009324AD">
            <w:pPr>
              <w:pStyle w:val="ConsPlusNormal"/>
              <w:jc w:val="center"/>
            </w:pPr>
            <w:r>
              <w:t>2016 - 2018 годы</w:t>
            </w:r>
          </w:p>
        </w:tc>
        <w:tc>
          <w:tcPr>
            <w:tcW w:w="1680" w:type="dxa"/>
          </w:tcPr>
          <w:p w:rsidR="009324AD" w:rsidRDefault="009324AD">
            <w:pPr>
              <w:pStyle w:val="ConsPlusNormal"/>
            </w:pPr>
            <w:r>
              <w:t>Объем производства овощей закрытого грунта в зимних теплицах, тыс. тонн:</w:t>
            </w:r>
          </w:p>
          <w:p w:rsidR="009324AD" w:rsidRDefault="009324AD">
            <w:pPr>
              <w:pStyle w:val="ConsPlusNormal"/>
            </w:pPr>
            <w:r>
              <w:t>2015 год - 4,6</w:t>
            </w:r>
          </w:p>
          <w:p w:rsidR="009324AD" w:rsidRDefault="009324AD">
            <w:pPr>
              <w:pStyle w:val="ConsPlusNormal"/>
            </w:pPr>
            <w:r>
              <w:t>2016 год - 4,7</w:t>
            </w:r>
          </w:p>
          <w:p w:rsidR="009324AD" w:rsidRDefault="009324AD">
            <w:pPr>
              <w:pStyle w:val="ConsPlusNormal"/>
            </w:pPr>
            <w:r>
              <w:t>2017 год - 4,8</w:t>
            </w:r>
          </w:p>
          <w:p w:rsidR="009324AD" w:rsidRDefault="009324AD">
            <w:pPr>
              <w:pStyle w:val="ConsPlusNormal"/>
            </w:pPr>
            <w:r>
              <w:t>2018 год - 5,0</w:t>
            </w:r>
          </w:p>
        </w:tc>
        <w:tc>
          <w:tcPr>
            <w:tcW w:w="1800" w:type="dxa"/>
          </w:tcPr>
          <w:p w:rsidR="009324AD" w:rsidRDefault="009324AD">
            <w:pPr>
              <w:pStyle w:val="ConsPlusNormal"/>
              <w:jc w:val="center"/>
            </w:pPr>
            <w:r>
              <w:t>Минсельхозпрод</w:t>
            </w:r>
          </w:p>
        </w:tc>
      </w:tr>
      <w:tr w:rsidR="009324AD">
        <w:tc>
          <w:tcPr>
            <w:tcW w:w="900" w:type="dxa"/>
          </w:tcPr>
          <w:p w:rsidR="009324AD" w:rsidRDefault="009324AD">
            <w:pPr>
              <w:pStyle w:val="ConsPlusNormal"/>
              <w:jc w:val="center"/>
            </w:pPr>
            <w:r>
              <w:t>12.2.2</w:t>
            </w:r>
          </w:p>
        </w:tc>
        <w:tc>
          <w:tcPr>
            <w:tcW w:w="1920" w:type="dxa"/>
          </w:tcPr>
          <w:p w:rsidR="009324AD" w:rsidRDefault="009324AD">
            <w:pPr>
              <w:pStyle w:val="ConsPlusNormal"/>
            </w:pPr>
            <w:r>
              <w:t xml:space="preserve">Необходимость оперативного выявления наличия административных барьеров развития </w:t>
            </w:r>
            <w:r>
              <w:lastRenderedPageBreak/>
              <w:t>конкурентной среды на рынке и их устранения (минимизации)</w:t>
            </w:r>
          </w:p>
        </w:tc>
        <w:tc>
          <w:tcPr>
            <w:tcW w:w="2040" w:type="dxa"/>
          </w:tcPr>
          <w:p w:rsidR="009324AD" w:rsidRDefault="009324AD">
            <w:pPr>
              <w:pStyle w:val="ConsPlusNormal"/>
            </w:pPr>
            <w:r>
              <w:lastRenderedPageBreak/>
              <w:t xml:space="preserve">Проведение мониторинга административных барьеров развития конкурентной среды на рынке плодоовощной </w:t>
            </w:r>
            <w:r>
              <w:lastRenderedPageBreak/>
              <w:t>продукции, формирование на его основе предложений по устранению (минимизации) административных барьеров на федеральном, региональном, местном уровнях</w:t>
            </w:r>
          </w:p>
        </w:tc>
        <w:tc>
          <w:tcPr>
            <w:tcW w:w="1320" w:type="dxa"/>
          </w:tcPr>
          <w:p w:rsidR="009324AD" w:rsidRDefault="009324AD">
            <w:pPr>
              <w:pStyle w:val="ConsPlusNormal"/>
              <w:jc w:val="center"/>
            </w:pPr>
            <w:r>
              <w:lastRenderedPageBreak/>
              <w:t>Ежегодно, февраль</w:t>
            </w:r>
          </w:p>
        </w:tc>
        <w:tc>
          <w:tcPr>
            <w:tcW w:w="1680" w:type="dxa"/>
          </w:tcPr>
          <w:p w:rsidR="009324AD" w:rsidRDefault="009324AD">
            <w:pPr>
              <w:pStyle w:val="ConsPlusNormal"/>
            </w:pPr>
            <w:r>
              <w:t xml:space="preserve">Аналитическая записка с указанием нормативных правовых актов, административных </w:t>
            </w:r>
            <w:r>
              <w:lastRenderedPageBreak/>
              <w:t>регламентов, требующих изменения на федеральном, региональном, местном уровнях</w:t>
            </w:r>
          </w:p>
        </w:tc>
        <w:tc>
          <w:tcPr>
            <w:tcW w:w="1800" w:type="dxa"/>
          </w:tcPr>
          <w:p w:rsidR="009324AD" w:rsidRDefault="009324AD">
            <w:pPr>
              <w:pStyle w:val="ConsPlusNormal"/>
              <w:jc w:val="center"/>
            </w:pPr>
            <w:r>
              <w:lastRenderedPageBreak/>
              <w:t>Минсельхозпрод</w:t>
            </w:r>
          </w:p>
        </w:tc>
      </w:tr>
      <w:tr w:rsidR="009324AD">
        <w:tc>
          <w:tcPr>
            <w:tcW w:w="900" w:type="dxa"/>
          </w:tcPr>
          <w:p w:rsidR="009324AD" w:rsidRDefault="009324AD">
            <w:pPr>
              <w:pStyle w:val="ConsPlusNormal"/>
              <w:jc w:val="center"/>
            </w:pPr>
            <w:r>
              <w:lastRenderedPageBreak/>
              <w:t>12.2.3</w:t>
            </w:r>
          </w:p>
        </w:tc>
        <w:tc>
          <w:tcPr>
            <w:tcW w:w="1920" w:type="dxa"/>
          </w:tcPr>
          <w:p w:rsidR="009324AD" w:rsidRDefault="009324AD">
            <w:pPr>
              <w:pStyle w:val="ConsPlusNormal"/>
            </w:pPr>
            <w:r>
              <w:t>В 2015 году в регионе реализовано 2 инвестиционных проекта в сфере рынка плодоовощной продукции:</w:t>
            </w:r>
          </w:p>
          <w:p w:rsidR="009324AD" w:rsidRDefault="009324AD">
            <w:pPr>
              <w:pStyle w:val="ConsPlusNormal"/>
            </w:pPr>
            <w:r>
              <w:t>- тепличный комплекс по выращиванию овощей в Омском муниципальном районе Омской области площадью 1,4 га;</w:t>
            </w:r>
          </w:p>
          <w:p w:rsidR="009324AD" w:rsidRDefault="009324AD">
            <w:pPr>
              <w:pStyle w:val="ConsPlusNormal"/>
            </w:pPr>
            <w:r>
              <w:t xml:space="preserve">- картофелехранилище в Омском муниципальном районе Омской области </w:t>
            </w:r>
            <w:r>
              <w:lastRenderedPageBreak/>
              <w:t>мощностью единовременного хранения 13,3 тыс. тонн картофеля</w:t>
            </w:r>
          </w:p>
        </w:tc>
        <w:tc>
          <w:tcPr>
            <w:tcW w:w="2040" w:type="dxa"/>
          </w:tcPr>
          <w:p w:rsidR="009324AD" w:rsidRDefault="009324AD">
            <w:pPr>
              <w:pStyle w:val="ConsPlusNormal"/>
            </w:pPr>
            <w:r>
              <w:lastRenderedPageBreak/>
              <w:t>Стимулирование инвестиционной деятельности в сфере овощеводства защищенного грунта, создания и развития оптово-логистической инфраструктуры рынка плодоовощной продукции, в том числе за счет:</w:t>
            </w:r>
          </w:p>
          <w:p w:rsidR="009324AD" w:rsidRDefault="009324AD">
            <w:pPr>
              <w:pStyle w:val="ConsPlusNormal"/>
            </w:pPr>
            <w:r>
              <w:t xml:space="preserve">- предоставления мер государственной поддержки сельхозтоваропроизводителям в рамках государственной </w:t>
            </w:r>
            <w:r>
              <w:lastRenderedPageBreak/>
              <w:t>программы Омской области "Развитие сельского хозяйства и регулирование рынков сельскохозяйственной продукции, сырья и продовольствия Омской области" в части возмещения прямых затрат на создание и модернизацию тепличных комплексов, картофеле -, и овощехранилищ, возмещение части затрат на уплату процентов по инвестиционным кредитам на развитие растениеводства;</w:t>
            </w:r>
          </w:p>
          <w:p w:rsidR="009324AD" w:rsidRDefault="009324AD">
            <w:pPr>
              <w:pStyle w:val="ConsPlusNormal"/>
            </w:pPr>
            <w:r>
              <w:t xml:space="preserve">- оказания содействия в подборе земельных участков, инвестиционных площадок для реализации инвестиционных </w:t>
            </w:r>
            <w:r>
              <w:lastRenderedPageBreak/>
              <w:t>проектов в сфере овощеводства и картофелеводства, проектов по созданию и развитию оптово-логистической инфраструктуры рынка плодоовощной продукции</w:t>
            </w:r>
          </w:p>
        </w:tc>
        <w:tc>
          <w:tcPr>
            <w:tcW w:w="1320" w:type="dxa"/>
          </w:tcPr>
          <w:p w:rsidR="009324AD" w:rsidRDefault="009324AD">
            <w:pPr>
              <w:pStyle w:val="ConsPlusNormal"/>
              <w:jc w:val="center"/>
            </w:pPr>
            <w:r>
              <w:lastRenderedPageBreak/>
              <w:t>2016 - 2018 годы</w:t>
            </w:r>
          </w:p>
        </w:tc>
        <w:tc>
          <w:tcPr>
            <w:tcW w:w="1680" w:type="dxa"/>
          </w:tcPr>
          <w:p w:rsidR="009324AD" w:rsidRDefault="009324AD">
            <w:pPr>
              <w:pStyle w:val="ConsPlusNormal"/>
            </w:pPr>
            <w:r>
              <w:t>Реализация не менее 1 инвестиционного проекта в сфере овощеводства защищенного грунта, 1 проекта строительства оптово-распределительных центров по переработке и реализации сельскохозяйственной продукции, способствующих укреплению внутреннего продовольствен</w:t>
            </w:r>
            <w:r>
              <w:lastRenderedPageBreak/>
              <w:t>ного рынка и наращиванию экспортного потенциала</w:t>
            </w:r>
          </w:p>
        </w:tc>
        <w:tc>
          <w:tcPr>
            <w:tcW w:w="1800" w:type="dxa"/>
          </w:tcPr>
          <w:p w:rsidR="009324AD" w:rsidRDefault="009324AD">
            <w:pPr>
              <w:pStyle w:val="ConsPlusNormal"/>
              <w:jc w:val="center"/>
            </w:pPr>
            <w:r>
              <w:lastRenderedPageBreak/>
              <w:t>Минсельхозпрод, ОМСУ</w:t>
            </w:r>
          </w:p>
        </w:tc>
      </w:tr>
      <w:tr w:rsidR="009324AD">
        <w:tc>
          <w:tcPr>
            <w:tcW w:w="900" w:type="dxa"/>
            <w:vMerge w:val="restart"/>
          </w:tcPr>
          <w:p w:rsidR="009324AD" w:rsidRDefault="009324AD">
            <w:pPr>
              <w:pStyle w:val="ConsPlusNormal"/>
              <w:jc w:val="center"/>
            </w:pPr>
            <w:r>
              <w:lastRenderedPageBreak/>
              <w:t>12.2.4</w:t>
            </w:r>
          </w:p>
        </w:tc>
        <w:tc>
          <w:tcPr>
            <w:tcW w:w="1920" w:type="dxa"/>
            <w:vMerge w:val="restart"/>
          </w:tcPr>
          <w:p w:rsidR="009324AD" w:rsidRDefault="009324AD">
            <w:pPr>
              <w:pStyle w:val="ConsPlusNormal"/>
            </w:pPr>
            <w:r>
              <w:t>Недостаточная заинтересованность сельхозтоваропроизводителей Омской области в увеличении объемов и расширении ассортимента производства плодоовощной продукции</w:t>
            </w:r>
          </w:p>
        </w:tc>
        <w:tc>
          <w:tcPr>
            <w:tcW w:w="2040" w:type="dxa"/>
          </w:tcPr>
          <w:p w:rsidR="009324AD" w:rsidRDefault="009324AD">
            <w:pPr>
              <w:pStyle w:val="ConsPlusNormal"/>
            </w:pPr>
            <w:r>
              <w:t xml:space="preserve">Реализация мероприятий, направленных на расширение возможности участия производителей плодоовощной продукции в проводимых конкурсах (аукционах) на поставку плодоовощной продукции в организации социальной сферы Омской области в рамках законодательства, в том числе проведение </w:t>
            </w:r>
            <w:r>
              <w:lastRenderedPageBreak/>
              <w:t>мониторинга в части:</w:t>
            </w:r>
          </w:p>
          <w:p w:rsidR="009324AD" w:rsidRDefault="009324AD">
            <w:pPr>
              <w:pStyle w:val="ConsPlusNormal"/>
            </w:pPr>
            <w:r>
              <w:t>- расширения практики осуществления закупок продуктов питания с формированием отдельных лотов по видам (группам) плодоовощной продукции;</w:t>
            </w:r>
          </w:p>
          <w:p w:rsidR="009324AD" w:rsidRDefault="009324AD">
            <w:pPr>
              <w:pStyle w:val="ConsPlusNormal"/>
            </w:pPr>
            <w:r>
              <w:t>- обоснования начальной (максимальной) цены контракта на закупку плодоовощной продукции с учетом цен сельхозтоваропроизводителей</w:t>
            </w:r>
          </w:p>
        </w:tc>
        <w:tc>
          <w:tcPr>
            <w:tcW w:w="1320" w:type="dxa"/>
          </w:tcPr>
          <w:p w:rsidR="009324AD" w:rsidRDefault="009324AD">
            <w:pPr>
              <w:pStyle w:val="ConsPlusNormal"/>
              <w:jc w:val="center"/>
            </w:pPr>
            <w:r>
              <w:lastRenderedPageBreak/>
              <w:t>2016 - 2018 годы</w:t>
            </w:r>
          </w:p>
        </w:tc>
        <w:tc>
          <w:tcPr>
            <w:tcW w:w="1680" w:type="dxa"/>
          </w:tcPr>
          <w:p w:rsidR="009324AD" w:rsidRDefault="009324AD">
            <w:pPr>
              <w:pStyle w:val="ConsPlusNormal"/>
            </w:pPr>
            <w:r>
              <w:t>Увеличение объемов закупки плодоовощной продукции учреждениями социальной сферы Омской области напрямую у товаропроизводителей относительно предшествующего года</w:t>
            </w:r>
          </w:p>
        </w:tc>
        <w:tc>
          <w:tcPr>
            <w:tcW w:w="1800" w:type="dxa"/>
          </w:tcPr>
          <w:p w:rsidR="009324AD" w:rsidRDefault="009324AD">
            <w:pPr>
              <w:pStyle w:val="ConsPlusNormal"/>
              <w:jc w:val="center"/>
            </w:pPr>
            <w:r>
              <w:t>Минсельхозпрод, Главное управление контрактной системы Омской области, Минздрав, Минобразования, Минтруд, ОМСУ</w:t>
            </w:r>
          </w:p>
        </w:tc>
      </w:tr>
      <w:tr w:rsidR="009324AD">
        <w:tc>
          <w:tcPr>
            <w:tcW w:w="900" w:type="dxa"/>
            <w:vMerge/>
          </w:tcPr>
          <w:p w:rsidR="009324AD" w:rsidRDefault="009324AD"/>
        </w:tc>
        <w:tc>
          <w:tcPr>
            <w:tcW w:w="1920" w:type="dxa"/>
            <w:vMerge/>
          </w:tcPr>
          <w:p w:rsidR="009324AD" w:rsidRDefault="009324AD"/>
        </w:tc>
        <w:tc>
          <w:tcPr>
            <w:tcW w:w="2040" w:type="dxa"/>
          </w:tcPr>
          <w:p w:rsidR="009324AD" w:rsidRDefault="009324AD">
            <w:pPr>
              <w:pStyle w:val="ConsPlusNormal"/>
            </w:pPr>
            <w:r>
              <w:t>Содействие расширению рынков сбыта плодоовощной продукции через организацию:</w:t>
            </w:r>
          </w:p>
          <w:p w:rsidR="009324AD" w:rsidRDefault="009324AD">
            <w:pPr>
              <w:pStyle w:val="ConsPlusNormal"/>
            </w:pPr>
            <w:r>
              <w:t>- Губернских сельскохозяйственных ярмарок;</w:t>
            </w:r>
          </w:p>
          <w:p w:rsidR="009324AD" w:rsidRDefault="009324AD">
            <w:pPr>
              <w:pStyle w:val="ConsPlusNormal"/>
            </w:pPr>
            <w:r>
              <w:t xml:space="preserve">- ярмарочной торговли в </w:t>
            </w:r>
            <w:r>
              <w:lastRenderedPageBreak/>
              <w:t>муниципальных образованиях Омской области</w:t>
            </w:r>
          </w:p>
        </w:tc>
        <w:tc>
          <w:tcPr>
            <w:tcW w:w="1320" w:type="dxa"/>
          </w:tcPr>
          <w:p w:rsidR="009324AD" w:rsidRDefault="009324AD">
            <w:pPr>
              <w:pStyle w:val="ConsPlusNormal"/>
              <w:jc w:val="center"/>
            </w:pPr>
            <w:r>
              <w:lastRenderedPageBreak/>
              <w:t>2016 - 2018 годы</w:t>
            </w:r>
          </w:p>
        </w:tc>
        <w:tc>
          <w:tcPr>
            <w:tcW w:w="1680" w:type="dxa"/>
          </w:tcPr>
          <w:p w:rsidR="009324AD" w:rsidRDefault="009324AD">
            <w:pPr>
              <w:pStyle w:val="ConsPlusNormal"/>
            </w:pPr>
            <w:r>
              <w:t>Увеличение потребительского спроса населения на плодоовощную продукцию</w:t>
            </w:r>
          </w:p>
        </w:tc>
        <w:tc>
          <w:tcPr>
            <w:tcW w:w="1800" w:type="dxa"/>
          </w:tcPr>
          <w:p w:rsidR="009324AD" w:rsidRDefault="009324AD">
            <w:pPr>
              <w:pStyle w:val="ConsPlusNormal"/>
              <w:jc w:val="center"/>
            </w:pPr>
            <w:r>
              <w:t>Минсельхозпрод, ОМСУ</w:t>
            </w:r>
          </w:p>
        </w:tc>
      </w:tr>
      <w:tr w:rsidR="009324AD">
        <w:tblPrEx>
          <w:tblBorders>
            <w:insideH w:val="nil"/>
          </w:tblBorders>
        </w:tblPrEx>
        <w:tc>
          <w:tcPr>
            <w:tcW w:w="9660" w:type="dxa"/>
            <w:gridSpan w:val="6"/>
            <w:tcBorders>
              <w:bottom w:val="nil"/>
            </w:tcBorders>
          </w:tcPr>
          <w:p w:rsidR="009324AD" w:rsidRDefault="009324AD">
            <w:pPr>
              <w:pStyle w:val="ConsPlusNormal"/>
              <w:outlineLvl w:val="2"/>
            </w:pPr>
            <w:r>
              <w:lastRenderedPageBreak/>
              <w:t>12.3. Рынок заготовки молока-сырья</w:t>
            </w:r>
          </w:p>
        </w:tc>
      </w:tr>
      <w:tr w:rsidR="009324AD">
        <w:tblPrEx>
          <w:tblBorders>
            <w:insideH w:val="nil"/>
          </w:tblBorders>
        </w:tblPrEx>
        <w:tc>
          <w:tcPr>
            <w:tcW w:w="9660" w:type="dxa"/>
            <w:gridSpan w:val="6"/>
            <w:tcBorders>
              <w:top w:val="nil"/>
            </w:tcBorders>
          </w:tcPr>
          <w:p w:rsidR="009324AD" w:rsidRDefault="009324AD">
            <w:pPr>
              <w:pStyle w:val="ConsPlusNormal"/>
              <w:jc w:val="both"/>
            </w:pPr>
            <w:r>
              <w:t xml:space="preserve">(введен </w:t>
            </w:r>
            <w:hyperlink r:id="rId67" w:history="1">
              <w:r>
                <w:rPr>
                  <w:color w:val="0000FF"/>
                </w:rPr>
                <w:t>Распоряжением</w:t>
              </w:r>
            </w:hyperlink>
            <w:r>
              <w:t xml:space="preserve"> Губернатора Омской области от 14.11.2016 N 268-р)</w:t>
            </w:r>
          </w:p>
        </w:tc>
      </w:tr>
      <w:tr w:rsidR="009324AD">
        <w:tc>
          <w:tcPr>
            <w:tcW w:w="900" w:type="dxa"/>
            <w:vMerge w:val="restart"/>
          </w:tcPr>
          <w:p w:rsidR="009324AD" w:rsidRDefault="009324AD">
            <w:pPr>
              <w:pStyle w:val="ConsPlusNormal"/>
              <w:jc w:val="center"/>
            </w:pPr>
            <w:r>
              <w:t>12.3.1</w:t>
            </w:r>
          </w:p>
        </w:tc>
        <w:tc>
          <w:tcPr>
            <w:tcW w:w="1920" w:type="dxa"/>
            <w:vMerge w:val="restart"/>
          </w:tcPr>
          <w:p w:rsidR="009324AD" w:rsidRDefault="009324AD">
            <w:pPr>
              <w:pStyle w:val="ConsPlusNormal"/>
            </w:pPr>
            <w:r>
              <w:t>Реализация проектов по созданию и модернизации новых производственных комплексов по выпуску молочной продукции требует увеличения объемов предложения сырья</w:t>
            </w:r>
          </w:p>
        </w:tc>
        <w:tc>
          <w:tcPr>
            <w:tcW w:w="2040" w:type="dxa"/>
          </w:tcPr>
          <w:p w:rsidR="009324AD" w:rsidRDefault="009324AD">
            <w:pPr>
              <w:pStyle w:val="ConsPlusNormal"/>
            </w:pPr>
            <w:r>
              <w:t>Предоставление субсидий на возмещение части затрат на 1 килограмм реализованного товарного молока высшего и первого сортов и на приобретение техники и оборудования для производства, хранения и переработки молока</w:t>
            </w:r>
          </w:p>
        </w:tc>
        <w:tc>
          <w:tcPr>
            <w:tcW w:w="1320" w:type="dxa"/>
            <w:vMerge w:val="restart"/>
          </w:tcPr>
          <w:p w:rsidR="009324AD" w:rsidRDefault="009324AD">
            <w:pPr>
              <w:pStyle w:val="ConsPlusNormal"/>
              <w:jc w:val="center"/>
            </w:pPr>
            <w:r>
              <w:t>Ежегодно</w:t>
            </w:r>
          </w:p>
        </w:tc>
        <w:tc>
          <w:tcPr>
            <w:tcW w:w="1680" w:type="dxa"/>
            <w:vMerge w:val="restart"/>
          </w:tcPr>
          <w:p w:rsidR="009324AD" w:rsidRDefault="009324AD">
            <w:pPr>
              <w:pStyle w:val="ConsPlusNormal"/>
            </w:pPr>
            <w:r>
              <w:t>Производство сырого молока в хозяйствах всех категорий Омской области:</w:t>
            </w:r>
          </w:p>
          <w:p w:rsidR="009324AD" w:rsidRDefault="009324AD">
            <w:pPr>
              <w:pStyle w:val="ConsPlusNormal"/>
            </w:pPr>
            <w:r>
              <w:t>в 2016 году - 653,2 тыс. тонн;</w:t>
            </w:r>
          </w:p>
          <w:p w:rsidR="009324AD" w:rsidRDefault="009324AD">
            <w:pPr>
              <w:pStyle w:val="ConsPlusNormal"/>
            </w:pPr>
            <w:r>
              <w:t>в 2017 году - 656,0 тыс. тонн;</w:t>
            </w:r>
          </w:p>
          <w:p w:rsidR="009324AD" w:rsidRDefault="009324AD">
            <w:pPr>
              <w:pStyle w:val="ConsPlusNormal"/>
            </w:pPr>
            <w:r>
              <w:t>в 2018 году - 658,5 тыс. тонн</w:t>
            </w:r>
          </w:p>
        </w:tc>
        <w:tc>
          <w:tcPr>
            <w:tcW w:w="1800" w:type="dxa"/>
            <w:vMerge w:val="restart"/>
          </w:tcPr>
          <w:p w:rsidR="009324AD" w:rsidRDefault="009324AD">
            <w:pPr>
              <w:pStyle w:val="ConsPlusNormal"/>
              <w:jc w:val="center"/>
            </w:pPr>
            <w:r>
              <w:t>Минсельхозпрод, ОМСУ</w:t>
            </w:r>
          </w:p>
        </w:tc>
      </w:tr>
      <w:tr w:rsidR="009324AD">
        <w:tc>
          <w:tcPr>
            <w:tcW w:w="900" w:type="dxa"/>
            <w:vMerge/>
          </w:tcPr>
          <w:p w:rsidR="009324AD" w:rsidRDefault="009324AD"/>
        </w:tc>
        <w:tc>
          <w:tcPr>
            <w:tcW w:w="1920" w:type="dxa"/>
            <w:vMerge/>
          </w:tcPr>
          <w:p w:rsidR="009324AD" w:rsidRDefault="009324AD"/>
        </w:tc>
        <w:tc>
          <w:tcPr>
            <w:tcW w:w="2040" w:type="dxa"/>
          </w:tcPr>
          <w:p w:rsidR="009324AD" w:rsidRDefault="009324AD">
            <w:pPr>
              <w:pStyle w:val="ConsPlusNormal"/>
            </w:pPr>
            <w:r>
              <w:t xml:space="preserve">Проведение соревнований между муниципальными районами Омской области, сельскохозяйственными организациями, </w:t>
            </w:r>
            <w:r>
              <w:lastRenderedPageBreak/>
              <w:t>крестьянскими (фермерскими) хозяйствами по достижению высоких производственно-экономических показателей работы в сфере молочного животноводства</w:t>
            </w:r>
          </w:p>
        </w:tc>
        <w:tc>
          <w:tcPr>
            <w:tcW w:w="1320" w:type="dxa"/>
            <w:vMerge/>
          </w:tcPr>
          <w:p w:rsidR="009324AD" w:rsidRDefault="009324AD"/>
        </w:tc>
        <w:tc>
          <w:tcPr>
            <w:tcW w:w="1680" w:type="dxa"/>
            <w:vMerge/>
          </w:tcPr>
          <w:p w:rsidR="009324AD" w:rsidRDefault="009324AD"/>
        </w:tc>
        <w:tc>
          <w:tcPr>
            <w:tcW w:w="1800" w:type="dxa"/>
            <w:vMerge/>
          </w:tcPr>
          <w:p w:rsidR="009324AD" w:rsidRDefault="009324AD"/>
        </w:tc>
      </w:tr>
      <w:tr w:rsidR="009324AD">
        <w:tc>
          <w:tcPr>
            <w:tcW w:w="900" w:type="dxa"/>
          </w:tcPr>
          <w:p w:rsidR="009324AD" w:rsidRDefault="009324AD">
            <w:pPr>
              <w:pStyle w:val="ConsPlusNormal"/>
              <w:jc w:val="center"/>
            </w:pPr>
            <w:r>
              <w:lastRenderedPageBreak/>
              <w:t>12.3.2</w:t>
            </w:r>
          </w:p>
        </w:tc>
        <w:tc>
          <w:tcPr>
            <w:tcW w:w="1920" w:type="dxa"/>
          </w:tcPr>
          <w:p w:rsidR="009324AD" w:rsidRDefault="009324AD">
            <w:pPr>
              <w:pStyle w:val="ConsPlusNormal"/>
            </w:pPr>
            <w:r>
              <w:t>Имеет место ежегодное снижение объемов закупки и переработки молока-сырья сельскохозяйственными потребительскими кооперативами Омской области</w:t>
            </w:r>
          </w:p>
        </w:tc>
        <w:tc>
          <w:tcPr>
            <w:tcW w:w="2040" w:type="dxa"/>
          </w:tcPr>
          <w:p w:rsidR="009324AD" w:rsidRDefault="009324AD">
            <w:pPr>
              <w:pStyle w:val="ConsPlusNormal"/>
            </w:pPr>
            <w:r>
              <w:t>Предоставление государственной финансовой поддержки в форме грантов для развития материально-технической базы сельскохозяйственных потребительских кооперативов в молочной отрасли</w:t>
            </w:r>
          </w:p>
        </w:tc>
        <w:tc>
          <w:tcPr>
            <w:tcW w:w="1320" w:type="dxa"/>
          </w:tcPr>
          <w:p w:rsidR="009324AD" w:rsidRDefault="009324AD">
            <w:pPr>
              <w:pStyle w:val="ConsPlusNormal"/>
              <w:jc w:val="center"/>
            </w:pPr>
            <w:r>
              <w:t>Ежегодно</w:t>
            </w:r>
          </w:p>
        </w:tc>
        <w:tc>
          <w:tcPr>
            <w:tcW w:w="1680" w:type="dxa"/>
          </w:tcPr>
          <w:p w:rsidR="009324AD" w:rsidRDefault="009324AD">
            <w:pPr>
              <w:pStyle w:val="ConsPlusNormal"/>
            </w:pPr>
            <w:r>
              <w:t>Объем закупки и переработки молока-сырья сельскохозяйственными потребительскими кооперативами:</w:t>
            </w:r>
          </w:p>
          <w:p w:rsidR="009324AD" w:rsidRDefault="009324AD">
            <w:pPr>
              <w:pStyle w:val="ConsPlusNormal"/>
            </w:pPr>
            <w:r>
              <w:t>в 2016 году - 7,9 тыс. тонн;</w:t>
            </w:r>
          </w:p>
          <w:p w:rsidR="009324AD" w:rsidRDefault="009324AD">
            <w:pPr>
              <w:pStyle w:val="ConsPlusNormal"/>
            </w:pPr>
            <w:r>
              <w:t>в 2017 году - 8,1 тыс. тонн;</w:t>
            </w:r>
          </w:p>
          <w:p w:rsidR="009324AD" w:rsidRDefault="009324AD">
            <w:pPr>
              <w:pStyle w:val="ConsPlusNormal"/>
            </w:pPr>
            <w:r>
              <w:t>в 2018 году - 8,4 тыс. тонн</w:t>
            </w:r>
          </w:p>
        </w:tc>
        <w:tc>
          <w:tcPr>
            <w:tcW w:w="1800" w:type="dxa"/>
          </w:tcPr>
          <w:p w:rsidR="009324AD" w:rsidRDefault="009324AD">
            <w:pPr>
              <w:pStyle w:val="ConsPlusNormal"/>
              <w:jc w:val="center"/>
            </w:pPr>
            <w:r>
              <w:t>Минсельхозпрод, ОМСУ</w:t>
            </w:r>
          </w:p>
        </w:tc>
      </w:tr>
      <w:tr w:rsidR="009324AD">
        <w:tc>
          <w:tcPr>
            <w:tcW w:w="900" w:type="dxa"/>
          </w:tcPr>
          <w:p w:rsidR="009324AD" w:rsidRDefault="009324AD">
            <w:pPr>
              <w:pStyle w:val="ConsPlusNormal"/>
              <w:jc w:val="center"/>
            </w:pPr>
            <w:r>
              <w:t>12.3.3</w:t>
            </w:r>
          </w:p>
        </w:tc>
        <w:tc>
          <w:tcPr>
            <w:tcW w:w="1920" w:type="dxa"/>
          </w:tcPr>
          <w:p w:rsidR="009324AD" w:rsidRDefault="009324AD">
            <w:pPr>
              <w:pStyle w:val="ConsPlusNormal"/>
            </w:pPr>
            <w:r>
              <w:t xml:space="preserve">Необходимость оперативного выявления наличия административных барьеров развития конкурентной </w:t>
            </w:r>
            <w:r>
              <w:lastRenderedPageBreak/>
              <w:t>среды на рынке</w:t>
            </w:r>
          </w:p>
        </w:tc>
        <w:tc>
          <w:tcPr>
            <w:tcW w:w="2040" w:type="dxa"/>
          </w:tcPr>
          <w:p w:rsidR="009324AD" w:rsidRDefault="009324AD">
            <w:pPr>
              <w:pStyle w:val="ConsPlusNormal"/>
            </w:pPr>
            <w:r>
              <w:lastRenderedPageBreak/>
              <w:t xml:space="preserve">Проведение мониторинга административных барьеров развития конкурентной среды на рынке заготовки молока-сырья, </w:t>
            </w:r>
            <w:r>
              <w:lastRenderedPageBreak/>
              <w:t>формирование на его основе предложений по устранению (минимизации) административных барьеров на федеральном, региональном, местном уровнях</w:t>
            </w:r>
          </w:p>
        </w:tc>
        <w:tc>
          <w:tcPr>
            <w:tcW w:w="1320" w:type="dxa"/>
          </w:tcPr>
          <w:p w:rsidR="009324AD" w:rsidRDefault="009324AD">
            <w:pPr>
              <w:pStyle w:val="ConsPlusNormal"/>
              <w:jc w:val="center"/>
            </w:pPr>
            <w:r>
              <w:lastRenderedPageBreak/>
              <w:t>Ежегодно</w:t>
            </w:r>
          </w:p>
        </w:tc>
        <w:tc>
          <w:tcPr>
            <w:tcW w:w="1680" w:type="dxa"/>
          </w:tcPr>
          <w:p w:rsidR="009324AD" w:rsidRDefault="009324AD">
            <w:pPr>
              <w:pStyle w:val="ConsPlusNormal"/>
            </w:pPr>
            <w:r>
              <w:t xml:space="preserve">Аналитическая записка с указанием нормативных правовых актов, административных регламентов, </w:t>
            </w:r>
            <w:r>
              <w:lastRenderedPageBreak/>
              <w:t>требующих изменения на федеральном, региональном, местном уровнях</w:t>
            </w:r>
          </w:p>
        </w:tc>
        <w:tc>
          <w:tcPr>
            <w:tcW w:w="1800" w:type="dxa"/>
          </w:tcPr>
          <w:p w:rsidR="009324AD" w:rsidRDefault="009324AD">
            <w:pPr>
              <w:pStyle w:val="ConsPlusNormal"/>
              <w:jc w:val="center"/>
            </w:pPr>
            <w:r>
              <w:lastRenderedPageBreak/>
              <w:t>Минсельхозпрод</w:t>
            </w:r>
          </w:p>
        </w:tc>
      </w:tr>
      <w:tr w:rsidR="009324AD">
        <w:tc>
          <w:tcPr>
            <w:tcW w:w="900" w:type="dxa"/>
          </w:tcPr>
          <w:p w:rsidR="009324AD" w:rsidRDefault="009324AD">
            <w:pPr>
              <w:pStyle w:val="ConsPlusNormal"/>
              <w:jc w:val="center"/>
            </w:pPr>
            <w:r>
              <w:lastRenderedPageBreak/>
              <w:t>12.3.4</w:t>
            </w:r>
          </w:p>
        </w:tc>
        <w:tc>
          <w:tcPr>
            <w:tcW w:w="1920" w:type="dxa"/>
          </w:tcPr>
          <w:p w:rsidR="009324AD" w:rsidRDefault="009324AD">
            <w:pPr>
              <w:pStyle w:val="ConsPlusNormal"/>
            </w:pPr>
            <w:r>
              <w:t>Поголовье коров в сельскохозяйственных организациях и крестьянских (фермерских) хозяйствах в 2015 году - 93,8 тыс. голов, что на 5,3 процента ниже соответствующего показателя в 2014 году</w:t>
            </w:r>
          </w:p>
        </w:tc>
        <w:tc>
          <w:tcPr>
            <w:tcW w:w="2040" w:type="dxa"/>
          </w:tcPr>
          <w:p w:rsidR="009324AD" w:rsidRDefault="009324AD">
            <w:pPr>
              <w:pStyle w:val="ConsPlusNormal"/>
            </w:pPr>
            <w:r>
              <w:t>Оказание государственной поддержки сельхозтоваропроизводителям в части возмещения прямых затрат, а также процентов по инвестиционным кредитам на создание и модернизацию объектов животноводческих комплексов молочного направления в целях недопущения дефицита сырого молока</w:t>
            </w:r>
          </w:p>
        </w:tc>
        <w:tc>
          <w:tcPr>
            <w:tcW w:w="1320" w:type="dxa"/>
          </w:tcPr>
          <w:p w:rsidR="009324AD" w:rsidRDefault="009324AD">
            <w:pPr>
              <w:pStyle w:val="ConsPlusNormal"/>
              <w:jc w:val="center"/>
            </w:pPr>
            <w:r>
              <w:t>Ежегодно</w:t>
            </w:r>
          </w:p>
        </w:tc>
        <w:tc>
          <w:tcPr>
            <w:tcW w:w="1680" w:type="dxa"/>
          </w:tcPr>
          <w:p w:rsidR="009324AD" w:rsidRDefault="009324AD">
            <w:pPr>
              <w:pStyle w:val="ConsPlusNormal"/>
            </w:pPr>
            <w:r>
              <w:t>Поголовье коров в сельскохозяйственных организациях и крестьянских (фермерских) хозяйствах Омской области:</w:t>
            </w:r>
          </w:p>
          <w:p w:rsidR="009324AD" w:rsidRDefault="009324AD">
            <w:pPr>
              <w:pStyle w:val="ConsPlusNormal"/>
            </w:pPr>
            <w:r>
              <w:t>в 2016 году - 92,9 тыс. голов;</w:t>
            </w:r>
          </w:p>
          <w:p w:rsidR="009324AD" w:rsidRDefault="009324AD">
            <w:pPr>
              <w:pStyle w:val="ConsPlusNormal"/>
            </w:pPr>
            <w:r>
              <w:t>в 2017 году - 93,2 тыс. голов;</w:t>
            </w:r>
          </w:p>
          <w:p w:rsidR="009324AD" w:rsidRDefault="009324AD">
            <w:pPr>
              <w:pStyle w:val="ConsPlusNormal"/>
            </w:pPr>
            <w:r>
              <w:t>в 2018 году - 93,3 тыс.</w:t>
            </w:r>
          </w:p>
          <w:p w:rsidR="009324AD" w:rsidRDefault="009324AD">
            <w:pPr>
              <w:pStyle w:val="ConsPlusNormal"/>
            </w:pPr>
            <w:r>
              <w:t>голов</w:t>
            </w:r>
          </w:p>
        </w:tc>
        <w:tc>
          <w:tcPr>
            <w:tcW w:w="1800" w:type="dxa"/>
          </w:tcPr>
          <w:p w:rsidR="009324AD" w:rsidRDefault="009324AD">
            <w:pPr>
              <w:pStyle w:val="ConsPlusNormal"/>
              <w:jc w:val="center"/>
            </w:pPr>
            <w:r>
              <w:t>Минсельхозпрод, ОМСУ</w:t>
            </w:r>
          </w:p>
        </w:tc>
      </w:tr>
      <w:tr w:rsidR="009324AD">
        <w:tc>
          <w:tcPr>
            <w:tcW w:w="900" w:type="dxa"/>
          </w:tcPr>
          <w:p w:rsidR="009324AD" w:rsidRDefault="009324AD">
            <w:pPr>
              <w:pStyle w:val="ConsPlusNormal"/>
              <w:jc w:val="center"/>
            </w:pPr>
            <w:r>
              <w:t>12.3.5</w:t>
            </w:r>
          </w:p>
        </w:tc>
        <w:tc>
          <w:tcPr>
            <w:tcW w:w="1920" w:type="dxa"/>
          </w:tcPr>
          <w:p w:rsidR="009324AD" w:rsidRDefault="009324AD">
            <w:pPr>
              <w:pStyle w:val="ConsPlusNormal"/>
            </w:pPr>
            <w:r>
              <w:t>Недостаточная заинтересованнос</w:t>
            </w:r>
            <w:r>
              <w:lastRenderedPageBreak/>
              <w:t>ть значительного числа производителей и заготовителей молока-сырья в расширении действующего бизнеса в части организации переработки молока</w:t>
            </w:r>
          </w:p>
        </w:tc>
        <w:tc>
          <w:tcPr>
            <w:tcW w:w="2040" w:type="dxa"/>
          </w:tcPr>
          <w:p w:rsidR="009324AD" w:rsidRDefault="009324AD">
            <w:pPr>
              <w:pStyle w:val="ConsPlusNormal"/>
            </w:pPr>
            <w:r>
              <w:lastRenderedPageBreak/>
              <w:t xml:space="preserve">Реализация мероприятий, </w:t>
            </w:r>
            <w:r>
              <w:lastRenderedPageBreak/>
              <w:t>направленных на расширение возможности участия производителей молочной продукции в проводимых конкурсах (аукционах) на поставку молочной продукции в организации социальной сферы Омской области в рамках законодательства, в том числе проведение мониторинга в части:</w:t>
            </w:r>
          </w:p>
          <w:p w:rsidR="009324AD" w:rsidRDefault="009324AD">
            <w:pPr>
              <w:pStyle w:val="ConsPlusNormal"/>
            </w:pPr>
            <w:r>
              <w:t>- расширения практики осуществления закупок продуктов питания с формированием отдельных лотов по видам (группам) молочной продукции;</w:t>
            </w:r>
          </w:p>
          <w:p w:rsidR="009324AD" w:rsidRDefault="009324AD">
            <w:pPr>
              <w:pStyle w:val="ConsPlusNormal"/>
            </w:pPr>
            <w:r>
              <w:t xml:space="preserve">- обоснования начальной </w:t>
            </w:r>
            <w:r>
              <w:lastRenderedPageBreak/>
              <w:t>(максимальной) цены контракта на закупку молочной продукции с учетом цен сельхозтоваропроизводителей</w:t>
            </w:r>
          </w:p>
        </w:tc>
        <w:tc>
          <w:tcPr>
            <w:tcW w:w="1320" w:type="dxa"/>
          </w:tcPr>
          <w:p w:rsidR="009324AD" w:rsidRDefault="009324AD">
            <w:pPr>
              <w:pStyle w:val="ConsPlusNormal"/>
              <w:jc w:val="center"/>
            </w:pPr>
            <w:r>
              <w:lastRenderedPageBreak/>
              <w:t>2016 - 2018 годы</w:t>
            </w:r>
          </w:p>
        </w:tc>
        <w:tc>
          <w:tcPr>
            <w:tcW w:w="1680" w:type="dxa"/>
          </w:tcPr>
          <w:p w:rsidR="009324AD" w:rsidRDefault="009324AD">
            <w:pPr>
              <w:pStyle w:val="ConsPlusNormal"/>
            </w:pPr>
            <w:r>
              <w:t xml:space="preserve">Увеличение объемов </w:t>
            </w:r>
            <w:r>
              <w:lastRenderedPageBreak/>
              <w:t>закупки молочной продукции учреждениями социальной сферы Омской области напрямую у товаропроизводителей</w:t>
            </w:r>
          </w:p>
        </w:tc>
        <w:tc>
          <w:tcPr>
            <w:tcW w:w="1800" w:type="dxa"/>
          </w:tcPr>
          <w:p w:rsidR="009324AD" w:rsidRDefault="009324AD">
            <w:pPr>
              <w:pStyle w:val="ConsPlusNormal"/>
              <w:jc w:val="center"/>
            </w:pPr>
            <w:r>
              <w:lastRenderedPageBreak/>
              <w:t xml:space="preserve">Минсельхозпрод, Главное </w:t>
            </w:r>
            <w:r>
              <w:lastRenderedPageBreak/>
              <w:t>управление контрактной системы Омской области, Минздрав, Минобразования, Минтруд, ОМСУ</w:t>
            </w:r>
          </w:p>
        </w:tc>
      </w:tr>
      <w:tr w:rsidR="009324AD">
        <w:tc>
          <w:tcPr>
            <w:tcW w:w="900" w:type="dxa"/>
          </w:tcPr>
          <w:p w:rsidR="009324AD" w:rsidRDefault="009324AD">
            <w:pPr>
              <w:pStyle w:val="ConsPlusNormal"/>
            </w:pPr>
          </w:p>
        </w:tc>
        <w:tc>
          <w:tcPr>
            <w:tcW w:w="1920" w:type="dxa"/>
          </w:tcPr>
          <w:p w:rsidR="009324AD" w:rsidRDefault="009324AD">
            <w:pPr>
              <w:pStyle w:val="ConsPlusNormal"/>
            </w:pPr>
          </w:p>
        </w:tc>
        <w:tc>
          <w:tcPr>
            <w:tcW w:w="2040" w:type="dxa"/>
          </w:tcPr>
          <w:p w:rsidR="009324AD" w:rsidRDefault="009324AD">
            <w:pPr>
              <w:pStyle w:val="ConsPlusNormal"/>
            </w:pPr>
            <w:r>
              <w:t>Стимулирование участников рынка заготовки молока-сырья к созданию (расширению) перерабатывающих производств, потребителей - к приобретению продукции Омских производителей, в том числе путем проведения:</w:t>
            </w:r>
          </w:p>
          <w:p w:rsidR="009324AD" w:rsidRDefault="009324AD">
            <w:pPr>
              <w:pStyle w:val="ConsPlusNormal"/>
            </w:pPr>
            <w:r>
              <w:t>- научно-практических, обучающих мероприятий для сельхозтоваропроизводителей, представителей предприятий пищевой промышленности, ветеринарных служб Омской области;</w:t>
            </w:r>
          </w:p>
          <w:p w:rsidR="009324AD" w:rsidRDefault="009324AD">
            <w:pPr>
              <w:pStyle w:val="ConsPlusNormal"/>
            </w:pPr>
            <w:r>
              <w:lastRenderedPageBreak/>
              <w:t>- выставочно-ярмарочных мероприятий, размещения социальной рекламы о качестве и пользе потребления молочных продуктов</w:t>
            </w:r>
          </w:p>
        </w:tc>
        <w:tc>
          <w:tcPr>
            <w:tcW w:w="1320" w:type="dxa"/>
          </w:tcPr>
          <w:p w:rsidR="009324AD" w:rsidRDefault="009324AD">
            <w:pPr>
              <w:pStyle w:val="ConsPlusNormal"/>
              <w:jc w:val="center"/>
            </w:pPr>
            <w:r>
              <w:lastRenderedPageBreak/>
              <w:t>2016 - 2018 годы</w:t>
            </w:r>
          </w:p>
        </w:tc>
        <w:tc>
          <w:tcPr>
            <w:tcW w:w="1680" w:type="dxa"/>
          </w:tcPr>
          <w:p w:rsidR="009324AD" w:rsidRDefault="009324AD">
            <w:pPr>
              <w:pStyle w:val="ConsPlusNormal"/>
            </w:pPr>
            <w:r>
              <w:t xml:space="preserve">Повышение информированности омских компаний о новых технологиях, повышающих эффективность производства, о перспективных направлениях и потенциале развития молочного рынка, о мерах государственной поддержки отрасли. Повышение заинтересованности омских компаний в реализации инвестиционных проектов в сфере </w:t>
            </w:r>
            <w:r>
              <w:lastRenderedPageBreak/>
              <w:t>производства и переработки молока. Увеличение потребительского спроса населения на молочную продукцию, ежегодный рост объемов реализации молочной продукции</w:t>
            </w:r>
          </w:p>
        </w:tc>
        <w:tc>
          <w:tcPr>
            <w:tcW w:w="1800" w:type="dxa"/>
          </w:tcPr>
          <w:p w:rsidR="009324AD" w:rsidRDefault="009324AD">
            <w:pPr>
              <w:pStyle w:val="ConsPlusNormal"/>
              <w:jc w:val="center"/>
            </w:pPr>
            <w:r>
              <w:lastRenderedPageBreak/>
              <w:t>Минсельхозпрод, ОМСУ, образовательные учреждения</w:t>
            </w:r>
          </w:p>
        </w:tc>
      </w:tr>
      <w:tr w:rsidR="009324AD">
        <w:tblPrEx>
          <w:tblBorders>
            <w:insideH w:val="nil"/>
          </w:tblBorders>
        </w:tblPrEx>
        <w:tc>
          <w:tcPr>
            <w:tcW w:w="9660" w:type="dxa"/>
            <w:gridSpan w:val="6"/>
            <w:tcBorders>
              <w:bottom w:val="nil"/>
            </w:tcBorders>
          </w:tcPr>
          <w:p w:rsidR="009324AD" w:rsidRDefault="009324AD">
            <w:pPr>
              <w:pStyle w:val="ConsPlusNormal"/>
              <w:outlineLvl w:val="2"/>
            </w:pPr>
            <w:r>
              <w:lastRenderedPageBreak/>
              <w:t>12.4. Рынок услуг по сбору, транспортированию, обработке, утилизации, обезвреживанию и захоронению твердых коммунальных отходов</w:t>
            </w:r>
          </w:p>
        </w:tc>
      </w:tr>
      <w:tr w:rsidR="009324AD">
        <w:tblPrEx>
          <w:tblBorders>
            <w:insideH w:val="nil"/>
          </w:tblBorders>
        </w:tblPrEx>
        <w:tc>
          <w:tcPr>
            <w:tcW w:w="9660" w:type="dxa"/>
            <w:gridSpan w:val="6"/>
            <w:tcBorders>
              <w:top w:val="nil"/>
            </w:tcBorders>
          </w:tcPr>
          <w:p w:rsidR="009324AD" w:rsidRDefault="009324AD">
            <w:pPr>
              <w:pStyle w:val="ConsPlusNormal"/>
              <w:jc w:val="both"/>
            </w:pPr>
            <w:r>
              <w:t xml:space="preserve">(введен </w:t>
            </w:r>
            <w:hyperlink r:id="rId68" w:history="1">
              <w:r>
                <w:rPr>
                  <w:color w:val="0000FF"/>
                </w:rPr>
                <w:t>Распоряжением</w:t>
              </w:r>
            </w:hyperlink>
            <w:r>
              <w:t xml:space="preserve"> Губернатора Омской области от 14.11.2016 N 268-р)</w:t>
            </w:r>
          </w:p>
        </w:tc>
      </w:tr>
      <w:tr w:rsidR="009324AD">
        <w:tc>
          <w:tcPr>
            <w:tcW w:w="900" w:type="dxa"/>
          </w:tcPr>
          <w:p w:rsidR="009324AD" w:rsidRDefault="009324AD">
            <w:pPr>
              <w:pStyle w:val="ConsPlusNormal"/>
              <w:jc w:val="center"/>
            </w:pPr>
            <w:r>
              <w:t>12.4.1</w:t>
            </w:r>
          </w:p>
        </w:tc>
        <w:tc>
          <w:tcPr>
            <w:tcW w:w="1920" w:type="dxa"/>
          </w:tcPr>
          <w:p w:rsidR="009324AD" w:rsidRDefault="009324AD">
            <w:pPr>
              <w:pStyle w:val="ConsPlusNormal"/>
            </w:pPr>
            <w:r>
              <w:t>Недостаток отходоперерабатывающих комплексов, высокий моральный и физический износ действующих объектов для размещения твердых коммунальных отходов (далее - ТКО).</w:t>
            </w:r>
          </w:p>
          <w:p w:rsidR="009324AD" w:rsidRDefault="009324AD">
            <w:pPr>
              <w:pStyle w:val="ConsPlusNormal"/>
            </w:pPr>
            <w:r>
              <w:lastRenderedPageBreak/>
              <w:t>Высокая капиталоемкость инвестиций в создание новых объектов для размещения и захоронения ТКО, строительство сортировочных и мусороперерабатывающих комплексов</w:t>
            </w:r>
          </w:p>
        </w:tc>
        <w:tc>
          <w:tcPr>
            <w:tcW w:w="2040" w:type="dxa"/>
          </w:tcPr>
          <w:p w:rsidR="009324AD" w:rsidRDefault="009324AD">
            <w:pPr>
              <w:pStyle w:val="ConsPlusNormal"/>
            </w:pPr>
            <w:r>
              <w:lastRenderedPageBreak/>
              <w:t>Реализация мер государственной поддержки участников рынка услуг по транспортированию, обработке, утилизации, обезвреживанию и захоронению ТКО (далее - рынок услуг по обращению ТКО), в том числе через:</w:t>
            </w:r>
          </w:p>
          <w:p w:rsidR="009324AD" w:rsidRDefault="009324AD">
            <w:pPr>
              <w:pStyle w:val="ConsPlusNormal"/>
            </w:pPr>
            <w:r>
              <w:lastRenderedPageBreak/>
              <w:t>- поиск, подбор и формирование потенциальных площадок для объектов по размещению ТКО;</w:t>
            </w:r>
          </w:p>
          <w:p w:rsidR="009324AD" w:rsidRDefault="009324AD">
            <w:pPr>
              <w:pStyle w:val="ConsPlusNormal"/>
            </w:pPr>
            <w:r>
              <w:t>- предоставление в аренду земельных участков для реализации инвестиционных проектов в сфере обращения ТКО (строительство объектов для обработки, утилизации, обезвреживания и захоронения ТКО) без проведения торгов в соответствии с законодательством;</w:t>
            </w:r>
          </w:p>
          <w:p w:rsidR="009324AD" w:rsidRDefault="009324AD">
            <w:pPr>
              <w:pStyle w:val="ConsPlusNormal"/>
            </w:pPr>
            <w:r>
              <w:t>- субсидирование субъектов малого и среднего предпринимательства в порядке, установленном законодательством</w:t>
            </w:r>
          </w:p>
        </w:tc>
        <w:tc>
          <w:tcPr>
            <w:tcW w:w="1320" w:type="dxa"/>
          </w:tcPr>
          <w:p w:rsidR="009324AD" w:rsidRDefault="009324AD">
            <w:pPr>
              <w:pStyle w:val="ConsPlusNormal"/>
              <w:jc w:val="center"/>
            </w:pPr>
            <w:r>
              <w:lastRenderedPageBreak/>
              <w:t>2016 - 2018 годы</w:t>
            </w:r>
          </w:p>
        </w:tc>
        <w:tc>
          <w:tcPr>
            <w:tcW w:w="1680" w:type="dxa"/>
          </w:tcPr>
          <w:p w:rsidR="009324AD" w:rsidRDefault="009324AD">
            <w:pPr>
              <w:pStyle w:val="ConsPlusNormal"/>
            </w:pPr>
            <w:r>
              <w:t>Отчет о мерах государственной поддержки участников рынка услуг по обращению ТКО, о количестве площадок, сформированных для объектов по размещению ТКО</w:t>
            </w:r>
          </w:p>
        </w:tc>
        <w:tc>
          <w:tcPr>
            <w:tcW w:w="1800" w:type="dxa"/>
          </w:tcPr>
          <w:p w:rsidR="009324AD" w:rsidRDefault="009324AD">
            <w:pPr>
              <w:pStyle w:val="ConsPlusNormal"/>
              <w:jc w:val="center"/>
            </w:pPr>
            <w:r>
              <w:t>Минстрой, Минэкономики, ОМСУ</w:t>
            </w:r>
          </w:p>
        </w:tc>
      </w:tr>
      <w:tr w:rsidR="009324AD">
        <w:tc>
          <w:tcPr>
            <w:tcW w:w="900" w:type="dxa"/>
          </w:tcPr>
          <w:p w:rsidR="009324AD" w:rsidRDefault="009324AD">
            <w:pPr>
              <w:pStyle w:val="ConsPlusNormal"/>
              <w:jc w:val="center"/>
            </w:pPr>
            <w:r>
              <w:lastRenderedPageBreak/>
              <w:t>12.4.2</w:t>
            </w:r>
          </w:p>
        </w:tc>
        <w:tc>
          <w:tcPr>
            <w:tcW w:w="1920" w:type="dxa"/>
          </w:tcPr>
          <w:p w:rsidR="009324AD" w:rsidRDefault="009324AD">
            <w:pPr>
              <w:pStyle w:val="ConsPlusNormal"/>
            </w:pPr>
            <w:r>
              <w:t xml:space="preserve">Необходимость совершенствования регулирования </w:t>
            </w:r>
            <w:r>
              <w:lastRenderedPageBreak/>
              <w:t>деятельности участников рынка услуг по обращению с ТКО</w:t>
            </w:r>
          </w:p>
        </w:tc>
        <w:tc>
          <w:tcPr>
            <w:tcW w:w="2040" w:type="dxa"/>
          </w:tcPr>
          <w:p w:rsidR="009324AD" w:rsidRDefault="009324AD">
            <w:pPr>
              <w:pStyle w:val="ConsPlusNormal"/>
            </w:pPr>
            <w:r>
              <w:lastRenderedPageBreak/>
              <w:t xml:space="preserve">Формирование и актуализация региональной </w:t>
            </w:r>
            <w:r>
              <w:lastRenderedPageBreak/>
              <w:t>нормативной правовой базы, способствующей развитию деятельности по обращению с ТКО:</w:t>
            </w:r>
          </w:p>
          <w:p w:rsidR="009324AD" w:rsidRDefault="009324AD">
            <w:pPr>
              <w:pStyle w:val="ConsPlusNormal"/>
            </w:pPr>
            <w:r>
              <w:t>- разработка и утверждение территориальной схемы в области обращения с отходами, в том числе с ТКО, Омской области;</w:t>
            </w:r>
          </w:p>
          <w:p w:rsidR="009324AD" w:rsidRDefault="009324AD">
            <w:pPr>
              <w:pStyle w:val="ConsPlusNormal"/>
            </w:pPr>
            <w:r>
              <w:t>- разработка и утверждение нормативов накопления ТКО;</w:t>
            </w:r>
          </w:p>
          <w:p w:rsidR="009324AD" w:rsidRDefault="009324AD">
            <w:pPr>
              <w:pStyle w:val="ConsPlusNormal"/>
            </w:pPr>
            <w:r>
              <w:t>- утверждение тарифов на обработку, утилизацию, обезвреживание и захоронение ТКО, единого тарифа на услугу регионального оператора по обращению с ТКО;</w:t>
            </w:r>
          </w:p>
          <w:p w:rsidR="009324AD" w:rsidRDefault="009324AD">
            <w:pPr>
              <w:pStyle w:val="ConsPlusNormal"/>
            </w:pPr>
            <w:r>
              <w:t>- выбор регионального оператора по обращению с ТКО</w:t>
            </w:r>
          </w:p>
        </w:tc>
        <w:tc>
          <w:tcPr>
            <w:tcW w:w="1320" w:type="dxa"/>
          </w:tcPr>
          <w:p w:rsidR="009324AD" w:rsidRDefault="009324AD">
            <w:pPr>
              <w:pStyle w:val="ConsPlusNormal"/>
              <w:jc w:val="center"/>
            </w:pPr>
            <w:r>
              <w:lastRenderedPageBreak/>
              <w:t>2016 - 2018 годы</w:t>
            </w:r>
          </w:p>
        </w:tc>
        <w:tc>
          <w:tcPr>
            <w:tcW w:w="1680" w:type="dxa"/>
          </w:tcPr>
          <w:p w:rsidR="009324AD" w:rsidRDefault="009324AD">
            <w:pPr>
              <w:pStyle w:val="ConsPlusNormal"/>
            </w:pPr>
            <w:r>
              <w:t xml:space="preserve">Отчет о реализации мероприятий, </w:t>
            </w:r>
            <w:r>
              <w:lastRenderedPageBreak/>
              <w:t>принятых нормативных правовых актах Омской области</w:t>
            </w:r>
          </w:p>
        </w:tc>
        <w:tc>
          <w:tcPr>
            <w:tcW w:w="1800" w:type="dxa"/>
          </w:tcPr>
          <w:p w:rsidR="009324AD" w:rsidRDefault="009324AD">
            <w:pPr>
              <w:pStyle w:val="ConsPlusNormal"/>
              <w:jc w:val="center"/>
            </w:pPr>
            <w:r>
              <w:lastRenderedPageBreak/>
              <w:t xml:space="preserve">Минстрой, Министерство природных </w:t>
            </w:r>
            <w:r>
              <w:lastRenderedPageBreak/>
              <w:t>ресурсов и экологии Омской области (далее - Минприроды), РЭК</w:t>
            </w:r>
          </w:p>
        </w:tc>
      </w:tr>
      <w:tr w:rsidR="009324AD">
        <w:tc>
          <w:tcPr>
            <w:tcW w:w="900" w:type="dxa"/>
          </w:tcPr>
          <w:p w:rsidR="009324AD" w:rsidRDefault="009324AD">
            <w:pPr>
              <w:pStyle w:val="ConsPlusNormal"/>
              <w:jc w:val="center"/>
            </w:pPr>
            <w:r>
              <w:lastRenderedPageBreak/>
              <w:t>12.4.3</w:t>
            </w:r>
          </w:p>
        </w:tc>
        <w:tc>
          <w:tcPr>
            <w:tcW w:w="1920" w:type="dxa"/>
          </w:tcPr>
          <w:p w:rsidR="009324AD" w:rsidRDefault="009324AD">
            <w:pPr>
              <w:pStyle w:val="ConsPlusNormal"/>
            </w:pPr>
            <w:r>
              <w:t>Целесообразность повышения информационной открытости рынка услуг по обращению с ТКО для действующих и потенциальных участников рынка, потребителей услуг по обращению с ТКО</w:t>
            </w:r>
          </w:p>
        </w:tc>
        <w:tc>
          <w:tcPr>
            <w:tcW w:w="2040" w:type="dxa"/>
          </w:tcPr>
          <w:p w:rsidR="009324AD" w:rsidRDefault="009324AD">
            <w:pPr>
              <w:pStyle w:val="ConsPlusNormal"/>
            </w:pPr>
            <w:r>
              <w:t>Размещение в средствах массовой информации, на сайтах органов исполнительной власти, органов местного самоуправления Омской области информации:</w:t>
            </w:r>
          </w:p>
          <w:p w:rsidR="009324AD" w:rsidRDefault="009324AD">
            <w:pPr>
              <w:pStyle w:val="ConsPlusNormal"/>
            </w:pPr>
            <w:r>
              <w:t>- о влиянии отходов на окружающую среду;</w:t>
            </w:r>
          </w:p>
          <w:p w:rsidR="009324AD" w:rsidRDefault="009324AD">
            <w:pPr>
              <w:pStyle w:val="ConsPlusNormal"/>
            </w:pPr>
            <w:r>
              <w:t>- об особенностях законодательства в сфере обращения ТКО</w:t>
            </w:r>
          </w:p>
        </w:tc>
        <w:tc>
          <w:tcPr>
            <w:tcW w:w="1320" w:type="dxa"/>
          </w:tcPr>
          <w:p w:rsidR="009324AD" w:rsidRDefault="009324AD">
            <w:pPr>
              <w:pStyle w:val="ConsPlusNormal"/>
              <w:jc w:val="center"/>
            </w:pPr>
            <w:r>
              <w:t>2016 - 2018 годы</w:t>
            </w:r>
          </w:p>
        </w:tc>
        <w:tc>
          <w:tcPr>
            <w:tcW w:w="1680" w:type="dxa"/>
          </w:tcPr>
          <w:p w:rsidR="009324AD" w:rsidRDefault="009324AD">
            <w:pPr>
              <w:pStyle w:val="ConsPlusNormal"/>
            </w:pPr>
            <w:r>
              <w:t>Размещение в средствах массовой информации, на сайтах органов исполнительной власти Омской области не менее 20 материалов по тематике обращения с ТКО</w:t>
            </w:r>
          </w:p>
        </w:tc>
        <w:tc>
          <w:tcPr>
            <w:tcW w:w="1800" w:type="dxa"/>
          </w:tcPr>
          <w:p w:rsidR="009324AD" w:rsidRDefault="009324AD">
            <w:pPr>
              <w:pStyle w:val="ConsPlusNormal"/>
              <w:jc w:val="center"/>
            </w:pPr>
            <w:r>
              <w:t>Минстрой, Минприроды, РЭК, ОМСУ</w:t>
            </w:r>
          </w:p>
        </w:tc>
      </w:tr>
      <w:tr w:rsidR="009324AD">
        <w:tc>
          <w:tcPr>
            <w:tcW w:w="900" w:type="dxa"/>
          </w:tcPr>
          <w:p w:rsidR="009324AD" w:rsidRDefault="009324AD">
            <w:pPr>
              <w:pStyle w:val="ConsPlusNormal"/>
              <w:jc w:val="center"/>
            </w:pPr>
            <w:r>
              <w:t>12.4.4</w:t>
            </w:r>
          </w:p>
        </w:tc>
        <w:tc>
          <w:tcPr>
            <w:tcW w:w="1920" w:type="dxa"/>
          </w:tcPr>
          <w:p w:rsidR="009324AD" w:rsidRDefault="009324AD">
            <w:pPr>
              <w:pStyle w:val="ConsPlusNormal"/>
            </w:pPr>
            <w:r>
              <w:t xml:space="preserve">Необходимость содействия юридическим лицам, индивидуальным предпринимателям, осуществляющим деятельность по сбору, транспортированию, обработке, утилизации, обезвреживанию, захоронению ТКО (далее - </w:t>
            </w:r>
            <w:r>
              <w:lastRenderedPageBreak/>
              <w:t>операторы по обращению с отходами) в разработке инвестиционных программ в сфере обращения с ТКО</w:t>
            </w:r>
          </w:p>
        </w:tc>
        <w:tc>
          <w:tcPr>
            <w:tcW w:w="2040" w:type="dxa"/>
          </w:tcPr>
          <w:p w:rsidR="009324AD" w:rsidRDefault="009324AD">
            <w:pPr>
              <w:pStyle w:val="ConsPlusNormal"/>
            </w:pPr>
            <w:r>
              <w:lastRenderedPageBreak/>
              <w:t xml:space="preserve">Проведение мониторинга утверждения инвестиционных программ операторов по обращению с отходами и контроль за их выполнением, подготовка предложений, рекомендаций по вопросам инвестиционного развития рынка </w:t>
            </w:r>
            <w:r>
              <w:lastRenderedPageBreak/>
              <w:t>обращения ТКО</w:t>
            </w:r>
          </w:p>
        </w:tc>
        <w:tc>
          <w:tcPr>
            <w:tcW w:w="1320" w:type="dxa"/>
          </w:tcPr>
          <w:p w:rsidR="009324AD" w:rsidRDefault="009324AD">
            <w:pPr>
              <w:pStyle w:val="ConsPlusNormal"/>
              <w:jc w:val="center"/>
            </w:pPr>
            <w:r>
              <w:lastRenderedPageBreak/>
              <w:t>2016 - 2018 годы</w:t>
            </w:r>
          </w:p>
        </w:tc>
        <w:tc>
          <w:tcPr>
            <w:tcW w:w="1680" w:type="dxa"/>
          </w:tcPr>
          <w:p w:rsidR="009324AD" w:rsidRDefault="009324AD">
            <w:pPr>
              <w:pStyle w:val="ConsPlusNormal"/>
            </w:pPr>
            <w:r>
              <w:t>Отчет о результатах мониторинга, выполнении инвестиционных программ в сфере обращения ТКО</w:t>
            </w:r>
          </w:p>
        </w:tc>
        <w:tc>
          <w:tcPr>
            <w:tcW w:w="1800" w:type="dxa"/>
          </w:tcPr>
          <w:p w:rsidR="009324AD" w:rsidRDefault="009324AD">
            <w:pPr>
              <w:pStyle w:val="ConsPlusNormal"/>
              <w:jc w:val="center"/>
            </w:pPr>
            <w:r>
              <w:t>РЭК, Минстрой, операторы по обращению с отходами</w:t>
            </w:r>
          </w:p>
        </w:tc>
      </w:tr>
      <w:tr w:rsidR="009324AD">
        <w:tc>
          <w:tcPr>
            <w:tcW w:w="900" w:type="dxa"/>
          </w:tcPr>
          <w:p w:rsidR="009324AD" w:rsidRDefault="009324AD">
            <w:pPr>
              <w:pStyle w:val="ConsPlusNormal"/>
              <w:jc w:val="center"/>
            </w:pPr>
            <w:r>
              <w:lastRenderedPageBreak/>
              <w:t>12.4.5</w:t>
            </w:r>
          </w:p>
        </w:tc>
        <w:tc>
          <w:tcPr>
            <w:tcW w:w="1920" w:type="dxa"/>
          </w:tcPr>
          <w:p w:rsidR="009324AD" w:rsidRDefault="009324AD">
            <w:pPr>
              <w:pStyle w:val="ConsPlusNormal"/>
            </w:pPr>
            <w:r>
              <w:t>Необходимость оперативного выявления наличия административных барьеров развития конкурентной среды на рынке услуг по обращению ТКО и их устранения (минимизации)</w:t>
            </w:r>
          </w:p>
        </w:tc>
        <w:tc>
          <w:tcPr>
            <w:tcW w:w="2040" w:type="dxa"/>
          </w:tcPr>
          <w:p w:rsidR="009324AD" w:rsidRDefault="009324AD">
            <w:pPr>
              <w:pStyle w:val="ConsPlusNormal"/>
            </w:pPr>
            <w:r>
              <w:t>Проведение мониторинга административных барьеров и оценки состояния конкурентной среды на рынке услуг по обращению ТКО, формирование на его основе предложений по устранению (минимизации) административных барьеров на федеральном, региональном, местном уровнях</w:t>
            </w:r>
          </w:p>
        </w:tc>
        <w:tc>
          <w:tcPr>
            <w:tcW w:w="1320" w:type="dxa"/>
          </w:tcPr>
          <w:p w:rsidR="009324AD" w:rsidRDefault="009324AD">
            <w:pPr>
              <w:pStyle w:val="ConsPlusNormal"/>
              <w:jc w:val="center"/>
            </w:pPr>
            <w:r>
              <w:t>Ежегодно</w:t>
            </w:r>
          </w:p>
        </w:tc>
        <w:tc>
          <w:tcPr>
            <w:tcW w:w="1680" w:type="dxa"/>
          </w:tcPr>
          <w:p w:rsidR="009324AD" w:rsidRDefault="009324AD">
            <w:pPr>
              <w:pStyle w:val="ConsPlusNormal"/>
            </w:pPr>
            <w:r>
              <w:t>Аналитическая записка с указанием нормативных правовых актов, административных регламентов, требующих изменения на федеральном, региональном, местном уровнях</w:t>
            </w:r>
          </w:p>
        </w:tc>
        <w:tc>
          <w:tcPr>
            <w:tcW w:w="1800" w:type="dxa"/>
          </w:tcPr>
          <w:p w:rsidR="009324AD" w:rsidRDefault="009324AD">
            <w:pPr>
              <w:pStyle w:val="ConsPlusNormal"/>
              <w:jc w:val="center"/>
            </w:pPr>
            <w:r>
              <w:t>Минстрой</w:t>
            </w:r>
          </w:p>
        </w:tc>
      </w:tr>
      <w:tr w:rsidR="009324AD">
        <w:tc>
          <w:tcPr>
            <w:tcW w:w="9660" w:type="dxa"/>
            <w:gridSpan w:val="6"/>
          </w:tcPr>
          <w:p w:rsidR="009324AD" w:rsidRDefault="009324AD">
            <w:pPr>
              <w:pStyle w:val="ConsPlusNormal"/>
              <w:jc w:val="center"/>
              <w:outlineLvl w:val="1"/>
            </w:pPr>
            <w:r>
              <w:t>РАЗДЕЛ III. Системные мероприятия по содействию развитию конкурентной среды в Омской области</w:t>
            </w:r>
          </w:p>
        </w:tc>
      </w:tr>
      <w:tr w:rsidR="009324AD">
        <w:tc>
          <w:tcPr>
            <w:tcW w:w="900" w:type="dxa"/>
          </w:tcPr>
          <w:p w:rsidR="009324AD" w:rsidRDefault="009324AD">
            <w:pPr>
              <w:pStyle w:val="ConsPlusNormal"/>
              <w:jc w:val="center"/>
              <w:outlineLvl w:val="2"/>
            </w:pPr>
            <w:r>
              <w:t>13.1</w:t>
            </w:r>
          </w:p>
        </w:tc>
        <w:tc>
          <w:tcPr>
            <w:tcW w:w="8760" w:type="dxa"/>
            <w:gridSpan w:val="5"/>
          </w:tcPr>
          <w:p w:rsidR="009324AD" w:rsidRDefault="009324AD">
            <w:pPr>
              <w:pStyle w:val="ConsPlusNormal"/>
            </w:pPr>
            <w:r>
              <w:t>Оптимизация процедур государственных и муниципальных закупок, а также закупок товаров, работ и услуг хозяйствующими субъектами, доля участия Омской области или муниципального образования Омской области в которых составляет 50 и более процентов</w:t>
            </w:r>
          </w:p>
        </w:tc>
      </w:tr>
      <w:tr w:rsidR="009324AD">
        <w:tblPrEx>
          <w:tblBorders>
            <w:insideH w:val="nil"/>
          </w:tblBorders>
        </w:tblPrEx>
        <w:tc>
          <w:tcPr>
            <w:tcW w:w="900" w:type="dxa"/>
            <w:tcBorders>
              <w:bottom w:val="nil"/>
            </w:tcBorders>
          </w:tcPr>
          <w:p w:rsidR="009324AD" w:rsidRDefault="009324AD">
            <w:pPr>
              <w:pStyle w:val="ConsPlusNormal"/>
              <w:jc w:val="center"/>
            </w:pPr>
            <w:r>
              <w:lastRenderedPageBreak/>
              <w:t>13.1.1</w:t>
            </w:r>
          </w:p>
        </w:tc>
        <w:tc>
          <w:tcPr>
            <w:tcW w:w="1920" w:type="dxa"/>
            <w:tcBorders>
              <w:bottom w:val="nil"/>
            </w:tcBorders>
          </w:tcPr>
          <w:p w:rsidR="009324AD" w:rsidRDefault="009324AD">
            <w:pPr>
              <w:pStyle w:val="ConsPlusNormal"/>
            </w:pPr>
            <w:r>
              <w:t>Необходимость обеспечения эффективности, прозрачности и доступности закупок товаров, работ и услуг хозяйствующими субъектами, доля участия Омской области или муниципального образования Омской области в которых составляет 50 и более процентов</w:t>
            </w:r>
          </w:p>
        </w:tc>
        <w:tc>
          <w:tcPr>
            <w:tcW w:w="2040" w:type="dxa"/>
            <w:tcBorders>
              <w:bottom w:val="nil"/>
            </w:tcBorders>
          </w:tcPr>
          <w:p w:rsidR="009324AD" w:rsidRDefault="009324AD">
            <w:pPr>
              <w:pStyle w:val="ConsPlusNormal"/>
            </w:pPr>
            <w:r>
              <w:t>Организация и проведение конкурентных процедур при закупках товаров, работ и услуг для обеспечения государственных и муниципальных нужд, в том числе устранение случаев (снижение количества) применения способа закупки "у единственного поставщика" хозяйствующими субъектами, доля участия Омской области или муниципального образования Омской области в которых составляет 50 и более процентов</w:t>
            </w:r>
          </w:p>
        </w:tc>
        <w:tc>
          <w:tcPr>
            <w:tcW w:w="1320" w:type="dxa"/>
            <w:tcBorders>
              <w:bottom w:val="nil"/>
            </w:tcBorders>
          </w:tcPr>
          <w:p w:rsidR="009324AD" w:rsidRDefault="009324AD">
            <w:pPr>
              <w:pStyle w:val="ConsPlusNormal"/>
              <w:jc w:val="center"/>
            </w:pPr>
            <w:r>
              <w:t>Постоянно</w:t>
            </w:r>
          </w:p>
        </w:tc>
        <w:tc>
          <w:tcPr>
            <w:tcW w:w="1680" w:type="dxa"/>
            <w:tcBorders>
              <w:bottom w:val="nil"/>
            </w:tcBorders>
          </w:tcPr>
          <w:p w:rsidR="009324AD" w:rsidRDefault="009324AD">
            <w:pPr>
              <w:pStyle w:val="ConsPlusNormal"/>
            </w:pPr>
            <w:r>
              <w:t>Снижение доли закупок товаров "у единственного поставщика" относительно предшествующего года. Среднее число участников закупок для обеспечения государственных и муниципальных нужд в расчете на одну закупку: в 2016 году - 2 единицы; в 2017 году - 2,2 единицы; в 2018 году - 2,4 единицы</w:t>
            </w:r>
          </w:p>
        </w:tc>
        <w:tc>
          <w:tcPr>
            <w:tcW w:w="1800" w:type="dxa"/>
            <w:tcBorders>
              <w:bottom w:val="nil"/>
            </w:tcBorders>
          </w:tcPr>
          <w:p w:rsidR="009324AD" w:rsidRDefault="009324AD">
            <w:pPr>
              <w:pStyle w:val="ConsPlusNormal"/>
              <w:jc w:val="center"/>
            </w:pPr>
            <w:r>
              <w:t xml:space="preserve">ОИВ, осуществляющие функции учредителей государственных унитарных предприятий Омской области, государственных учреждений Омской области и курирующие в рамках компетенции вопросы деятельности хозяйствующих субъектов, доля Омской области в которых составляет более 50 процентов (далее - ОИВ - учредители), ОМСУ, осуществляющие функции учредителей муниципальных унитарных предприятий, муниципальных учреждений и курирующие в </w:t>
            </w:r>
            <w:r>
              <w:lastRenderedPageBreak/>
              <w:t>рамках компетенции вопросы деятельности хозяйствующих субъектов, доля муниципального образования в которых составляет более 50 процентов (далее - ОМСУ - учредители)</w:t>
            </w:r>
          </w:p>
        </w:tc>
      </w:tr>
      <w:tr w:rsidR="009324AD">
        <w:tblPrEx>
          <w:tblBorders>
            <w:insideH w:val="nil"/>
          </w:tblBorders>
        </w:tblPrEx>
        <w:tc>
          <w:tcPr>
            <w:tcW w:w="9660" w:type="dxa"/>
            <w:gridSpan w:val="6"/>
            <w:tcBorders>
              <w:top w:val="nil"/>
            </w:tcBorders>
          </w:tcPr>
          <w:p w:rsidR="009324AD" w:rsidRDefault="009324AD">
            <w:pPr>
              <w:pStyle w:val="ConsPlusNormal"/>
              <w:jc w:val="both"/>
            </w:pPr>
            <w:r>
              <w:lastRenderedPageBreak/>
              <w:t xml:space="preserve">(в ред. </w:t>
            </w:r>
            <w:hyperlink r:id="rId69" w:history="1">
              <w:r>
                <w:rPr>
                  <w:color w:val="0000FF"/>
                </w:rPr>
                <w:t>Распоряжения</w:t>
              </w:r>
            </w:hyperlink>
            <w:r>
              <w:t xml:space="preserve"> Губернатора Омской области от 14.11.2016 N 268-р)</w:t>
            </w:r>
          </w:p>
        </w:tc>
      </w:tr>
      <w:tr w:rsidR="009324AD">
        <w:tc>
          <w:tcPr>
            <w:tcW w:w="900" w:type="dxa"/>
          </w:tcPr>
          <w:p w:rsidR="009324AD" w:rsidRDefault="009324AD">
            <w:pPr>
              <w:pStyle w:val="ConsPlusNormal"/>
              <w:jc w:val="center"/>
            </w:pPr>
            <w:r>
              <w:t>13.1.2</w:t>
            </w:r>
          </w:p>
        </w:tc>
        <w:tc>
          <w:tcPr>
            <w:tcW w:w="1920" w:type="dxa"/>
          </w:tcPr>
          <w:p w:rsidR="009324AD" w:rsidRDefault="009324AD">
            <w:pPr>
              <w:pStyle w:val="ConsPlusNormal"/>
            </w:pPr>
            <w:r>
              <w:t>Целесообразность оказания содействия участникам закупок в проведении эффективных, результативных конкурентных процедур закупок</w:t>
            </w:r>
          </w:p>
        </w:tc>
        <w:tc>
          <w:tcPr>
            <w:tcW w:w="2040" w:type="dxa"/>
          </w:tcPr>
          <w:p w:rsidR="009324AD" w:rsidRDefault="009324AD">
            <w:pPr>
              <w:pStyle w:val="ConsPlusNormal"/>
            </w:pPr>
            <w:r>
              <w:t xml:space="preserve">Оказание консультационной и методологической помощи, проведение семинаров для организаций и учреждений - участников закупок по вопросам, связанным с получением электронной подписи, формированием заявок, правовым сопровождением </w:t>
            </w:r>
            <w:r>
              <w:lastRenderedPageBreak/>
              <w:t>конкурентных процедур закупок</w:t>
            </w:r>
          </w:p>
        </w:tc>
        <w:tc>
          <w:tcPr>
            <w:tcW w:w="1320" w:type="dxa"/>
          </w:tcPr>
          <w:p w:rsidR="009324AD" w:rsidRDefault="009324AD">
            <w:pPr>
              <w:pStyle w:val="ConsPlusNormal"/>
              <w:jc w:val="center"/>
            </w:pPr>
            <w:r>
              <w:lastRenderedPageBreak/>
              <w:t>Постоянно</w:t>
            </w:r>
          </w:p>
        </w:tc>
        <w:tc>
          <w:tcPr>
            <w:tcW w:w="1680" w:type="dxa"/>
          </w:tcPr>
          <w:p w:rsidR="009324AD" w:rsidRDefault="009324AD">
            <w:pPr>
              <w:pStyle w:val="ConsPlusNormal"/>
            </w:pPr>
            <w:r>
              <w:t>Количество проведенных семинаров, консультаций, в том числе по обращениям действующих и потенциальных участников конкурентных процедур</w:t>
            </w:r>
          </w:p>
        </w:tc>
        <w:tc>
          <w:tcPr>
            <w:tcW w:w="1800" w:type="dxa"/>
          </w:tcPr>
          <w:p w:rsidR="009324AD" w:rsidRDefault="009324AD">
            <w:pPr>
              <w:pStyle w:val="ConsPlusNormal"/>
              <w:jc w:val="center"/>
            </w:pPr>
            <w:r>
              <w:t>ОИВ - учредители, ОМСУ - учредители</w:t>
            </w:r>
          </w:p>
        </w:tc>
      </w:tr>
      <w:tr w:rsidR="009324AD">
        <w:tc>
          <w:tcPr>
            <w:tcW w:w="900" w:type="dxa"/>
          </w:tcPr>
          <w:p w:rsidR="009324AD" w:rsidRDefault="009324AD">
            <w:pPr>
              <w:pStyle w:val="ConsPlusNormal"/>
              <w:jc w:val="center"/>
              <w:outlineLvl w:val="2"/>
            </w:pPr>
            <w:r>
              <w:lastRenderedPageBreak/>
              <w:t>13.2</w:t>
            </w:r>
          </w:p>
        </w:tc>
        <w:tc>
          <w:tcPr>
            <w:tcW w:w="8760" w:type="dxa"/>
            <w:gridSpan w:val="5"/>
          </w:tcPr>
          <w:p w:rsidR="009324AD" w:rsidRDefault="009324AD">
            <w:pPr>
              <w:pStyle w:val="ConsPlusNormal"/>
            </w:pPr>
            <w:r>
              <w:t>Создание и реализация механизмов общественного контроля за деятельностью субъектов естественных монополий, раскрытие информации о деятельности субъектов естественных монополий</w:t>
            </w:r>
          </w:p>
        </w:tc>
      </w:tr>
      <w:tr w:rsidR="009324AD">
        <w:tc>
          <w:tcPr>
            <w:tcW w:w="900" w:type="dxa"/>
          </w:tcPr>
          <w:p w:rsidR="009324AD" w:rsidRDefault="009324AD">
            <w:pPr>
              <w:pStyle w:val="ConsPlusNormal"/>
              <w:jc w:val="center"/>
            </w:pPr>
            <w:r>
              <w:t>13.2.1</w:t>
            </w:r>
          </w:p>
        </w:tc>
        <w:tc>
          <w:tcPr>
            <w:tcW w:w="1920" w:type="dxa"/>
          </w:tcPr>
          <w:p w:rsidR="009324AD" w:rsidRDefault="009324AD">
            <w:pPr>
              <w:pStyle w:val="ConsPlusNormal"/>
            </w:pPr>
            <w:r>
              <w:t>Требуется обеспечение "прозрачности" деятельности субъектов естественных монополий, учета мнения потребителей жилищно-коммунальных услуг субъектов естественных монополий при согласовании и утверждении инвестиционных программ субъектов естественных монополий</w:t>
            </w:r>
          </w:p>
        </w:tc>
        <w:tc>
          <w:tcPr>
            <w:tcW w:w="2040" w:type="dxa"/>
          </w:tcPr>
          <w:p w:rsidR="009324AD" w:rsidRDefault="009324AD">
            <w:pPr>
              <w:pStyle w:val="ConsPlusNormal"/>
            </w:pPr>
            <w:r>
              <w:t>Контроль за раскрытием субъектами естественных монополий Омской области в информационно-телекоммуникационной сети "Интернет", в том числе на официальных сайтах субъектов естественных монополий, информации о своей деятельности, предусмотренной к раскрытию в соответствии с законодательством Российской Федерации (</w:t>
            </w:r>
            <w:hyperlink r:id="rId70" w:history="1">
              <w:r>
                <w:rPr>
                  <w:color w:val="0000FF"/>
                </w:rPr>
                <w:t>распоряжение</w:t>
              </w:r>
            </w:hyperlink>
            <w:r>
              <w:t xml:space="preserve"> Правительства Российской </w:t>
            </w:r>
            <w:r>
              <w:lastRenderedPageBreak/>
              <w:t xml:space="preserve">Федерации от 5 сентября 2015 года N 1738-р, </w:t>
            </w:r>
            <w:hyperlink r:id="rId71" w:history="1">
              <w:r>
                <w:rPr>
                  <w:color w:val="0000FF"/>
                </w:rPr>
                <w:t>постановление</w:t>
              </w:r>
            </w:hyperlink>
            <w:r>
              <w:t xml:space="preserve"> Правительства Российской Федерации от 17 января 2013 года N 6, </w:t>
            </w:r>
            <w:hyperlink r:id="rId72" w:history="1">
              <w:r>
                <w:rPr>
                  <w:color w:val="0000FF"/>
                </w:rPr>
                <w:t>постановление</w:t>
              </w:r>
            </w:hyperlink>
            <w:r>
              <w:t xml:space="preserve"> Правительства Российской Федерации от 5 июля 2013 года N 570) и рекомендациями </w:t>
            </w:r>
            <w:hyperlink r:id="rId73" w:history="1">
              <w:r>
                <w:rPr>
                  <w:color w:val="0000FF"/>
                </w:rPr>
                <w:t>стандарта</w:t>
              </w:r>
            </w:hyperlink>
          </w:p>
        </w:tc>
        <w:tc>
          <w:tcPr>
            <w:tcW w:w="1320" w:type="dxa"/>
          </w:tcPr>
          <w:p w:rsidR="009324AD" w:rsidRDefault="009324AD">
            <w:pPr>
              <w:pStyle w:val="ConsPlusNormal"/>
              <w:jc w:val="center"/>
            </w:pPr>
            <w:r>
              <w:lastRenderedPageBreak/>
              <w:t>Постоянно</w:t>
            </w:r>
          </w:p>
        </w:tc>
        <w:tc>
          <w:tcPr>
            <w:tcW w:w="1680" w:type="dxa"/>
          </w:tcPr>
          <w:p w:rsidR="009324AD" w:rsidRDefault="009324AD">
            <w:pPr>
              <w:pStyle w:val="ConsPlusNormal"/>
            </w:pPr>
            <w:r>
              <w:t>Информационная открытость субъектов естественной монополии, понятный для потребителя формат предоставления информации, ежегодный отчет о результатах работы по данному направлению</w:t>
            </w:r>
          </w:p>
        </w:tc>
        <w:tc>
          <w:tcPr>
            <w:tcW w:w="1800" w:type="dxa"/>
          </w:tcPr>
          <w:p w:rsidR="009324AD" w:rsidRDefault="009324AD">
            <w:pPr>
              <w:pStyle w:val="ConsPlusNormal"/>
              <w:jc w:val="center"/>
            </w:pPr>
            <w:r>
              <w:t>РЭК, Минстрой в рамках компетенции согласно федеральному законодательству</w:t>
            </w:r>
          </w:p>
        </w:tc>
      </w:tr>
      <w:tr w:rsidR="009324AD">
        <w:tc>
          <w:tcPr>
            <w:tcW w:w="900" w:type="dxa"/>
          </w:tcPr>
          <w:p w:rsidR="009324AD" w:rsidRDefault="009324AD">
            <w:pPr>
              <w:pStyle w:val="ConsPlusNormal"/>
              <w:jc w:val="center"/>
            </w:pPr>
            <w:r>
              <w:lastRenderedPageBreak/>
              <w:t>13.2.2</w:t>
            </w:r>
          </w:p>
        </w:tc>
        <w:tc>
          <w:tcPr>
            <w:tcW w:w="1920" w:type="dxa"/>
          </w:tcPr>
          <w:p w:rsidR="009324AD" w:rsidRDefault="009324AD">
            <w:pPr>
              <w:pStyle w:val="ConsPlusNormal"/>
            </w:pPr>
            <w:r>
              <w:t xml:space="preserve">Необходимо раскрытие информации о свободных резервах мощности объектов коммунальной инфраструктуры (энерго-, газо-, тепло- и водоснабжения, водоотведения) субъектов естественных монополий с учетом </w:t>
            </w:r>
            <w:r>
              <w:lastRenderedPageBreak/>
              <w:t xml:space="preserve">требований законодательства, рекомендаций </w:t>
            </w:r>
            <w:hyperlink r:id="rId74" w:history="1">
              <w:r>
                <w:rPr>
                  <w:color w:val="0000FF"/>
                </w:rPr>
                <w:t>стандарта</w:t>
              </w:r>
            </w:hyperlink>
          </w:p>
        </w:tc>
        <w:tc>
          <w:tcPr>
            <w:tcW w:w="2040" w:type="dxa"/>
          </w:tcPr>
          <w:p w:rsidR="009324AD" w:rsidRDefault="009324AD">
            <w:pPr>
              <w:pStyle w:val="ConsPlusNormal"/>
            </w:pPr>
            <w:r>
              <w:lastRenderedPageBreak/>
              <w:t xml:space="preserve">Контроль за исполнением субъектами естественных монополий Омской области требований законодательства, рекомендаций стандарта по размещению, обеспечению доступности и наглядности в информационно-телекоммуникационной сети "Интернет", в том </w:t>
            </w:r>
            <w:r>
              <w:lastRenderedPageBreak/>
              <w:t>числе на официальных сайтах субъектов естественных монополий Омской области, информации о свободных резервах мощности объектов коммунальной инфраструктуры (энерго-, газо-, тепло- и водоснабжения, водоотведения), а также о планируемых сроках строительства и реконструкции объектов инфраструктуры в соответствии с утвержденными инвестиционными программами субъектов естественных монополий</w:t>
            </w:r>
          </w:p>
        </w:tc>
        <w:tc>
          <w:tcPr>
            <w:tcW w:w="1320" w:type="dxa"/>
          </w:tcPr>
          <w:p w:rsidR="009324AD" w:rsidRDefault="009324AD">
            <w:pPr>
              <w:pStyle w:val="ConsPlusNormal"/>
              <w:jc w:val="center"/>
            </w:pPr>
            <w:r>
              <w:lastRenderedPageBreak/>
              <w:t>Ежегодно</w:t>
            </w:r>
          </w:p>
        </w:tc>
        <w:tc>
          <w:tcPr>
            <w:tcW w:w="1680" w:type="dxa"/>
          </w:tcPr>
          <w:p w:rsidR="009324AD" w:rsidRDefault="009324AD">
            <w:pPr>
              <w:pStyle w:val="ConsPlusNormal"/>
            </w:pPr>
            <w:r>
              <w:t>Размещение информационных материалов, географических карт, схем, графиков на сайтах субъектов естественных монополий, ОИВ согласно требованиям законодательства</w:t>
            </w:r>
          </w:p>
        </w:tc>
        <w:tc>
          <w:tcPr>
            <w:tcW w:w="1800" w:type="dxa"/>
          </w:tcPr>
          <w:p w:rsidR="009324AD" w:rsidRDefault="009324AD">
            <w:pPr>
              <w:pStyle w:val="ConsPlusNormal"/>
              <w:jc w:val="center"/>
            </w:pPr>
            <w:r>
              <w:t>РЭК, Минстрой в рамках компетенции согласно федеральному законодательству</w:t>
            </w:r>
          </w:p>
        </w:tc>
      </w:tr>
      <w:tr w:rsidR="009324AD">
        <w:tc>
          <w:tcPr>
            <w:tcW w:w="900" w:type="dxa"/>
          </w:tcPr>
          <w:p w:rsidR="009324AD" w:rsidRDefault="009324AD">
            <w:pPr>
              <w:pStyle w:val="ConsPlusNormal"/>
              <w:jc w:val="center"/>
            </w:pPr>
            <w:r>
              <w:lastRenderedPageBreak/>
              <w:t>13.2.3</w:t>
            </w:r>
          </w:p>
        </w:tc>
        <w:tc>
          <w:tcPr>
            <w:tcW w:w="1920" w:type="dxa"/>
          </w:tcPr>
          <w:p w:rsidR="009324AD" w:rsidRDefault="009324AD">
            <w:pPr>
              <w:pStyle w:val="ConsPlusNormal"/>
            </w:pPr>
            <w:r>
              <w:t xml:space="preserve">Требуется реализация предусмотренных </w:t>
            </w:r>
            <w:r>
              <w:lastRenderedPageBreak/>
              <w:t>законодательством мероприятий общественного контроля за исполнением инвестиционных программ организаций, осуществляющих регулируемую деятельность, рассмотрение проблемных вопросов в области ценообразования и тарифного регулирования</w:t>
            </w:r>
          </w:p>
        </w:tc>
        <w:tc>
          <w:tcPr>
            <w:tcW w:w="2040" w:type="dxa"/>
          </w:tcPr>
          <w:p w:rsidR="009324AD" w:rsidRDefault="009324AD">
            <w:pPr>
              <w:pStyle w:val="ConsPlusNormal"/>
            </w:pPr>
            <w:r>
              <w:lastRenderedPageBreak/>
              <w:t xml:space="preserve">Рассмотрение вопросов исполнения </w:t>
            </w:r>
            <w:r>
              <w:lastRenderedPageBreak/>
              <w:t>инвестиционных программ, рассмотрение тарифных заявок субъектов естественных монополий на Общественном совете при РЭК</w:t>
            </w:r>
          </w:p>
        </w:tc>
        <w:tc>
          <w:tcPr>
            <w:tcW w:w="1320" w:type="dxa"/>
          </w:tcPr>
          <w:p w:rsidR="009324AD" w:rsidRDefault="009324AD">
            <w:pPr>
              <w:pStyle w:val="ConsPlusNormal"/>
              <w:jc w:val="center"/>
            </w:pPr>
            <w:r>
              <w:lastRenderedPageBreak/>
              <w:t>Постоянно</w:t>
            </w:r>
          </w:p>
        </w:tc>
        <w:tc>
          <w:tcPr>
            <w:tcW w:w="1680" w:type="dxa"/>
          </w:tcPr>
          <w:p w:rsidR="009324AD" w:rsidRDefault="009324AD">
            <w:pPr>
              <w:pStyle w:val="ConsPlusNormal"/>
            </w:pPr>
            <w:r>
              <w:t xml:space="preserve">Учет замечаний и предложений, озвученных на </w:t>
            </w:r>
            <w:r>
              <w:lastRenderedPageBreak/>
              <w:t>заседаниях Общественного совета при РЭК, в рамках решений совета, зафиксированных в протоколах заседаний совета</w:t>
            </w:r>
          </w:p>
        </w:tc>
        <w:tc>
          <w:tcPr>
            <w:tcW w:w="1800" w:type="dxa"/>
          </w:tcPr>
          <w:p w:rsidR="009324AD" w:rsidRDefault="009324AD">
            <w:pPr>
              <w:pStyle w:val="ConsPlusNormal"/>
              <w:jc w:val="center"/>
            </w:pPr>
            <w:r>
              <w:lastRenderedPageBreak/>
              <w:t>РЭК</w:t>
            </w:r>
          </w:p>
        </w:tc>
      </w:tr>
      <w:tr w:rsidR="009324AD">
        <w:tblPrEx>
          <w:tblBorders>
            <w:insideH w:val="nil"/>
          </w:tblBorders>
        </w:tblPrEx>
        <w:tc>
          <w:tcPr>
            <w:tcW w:w="900" w:type="dxa"/>
            <w:tcBorders>
              <w:bottom w:val="nil"/>
            </w:tcBorders>
          </w:tcPr>
          <w:p w:rsidR="009324AD" w:rsidRDefault="009324AD">
            <w:pPr>
              <w:pStyle w:val="ConsPlusNormal"/>
              <w:jc w:val="center"/>
            </w:pPr>
            <w:r>
              <w:lastRenderedPageBreak/>
              <w:t>13.2.4</w:t>
            </w:r>
          </w:p>
        </w:tc>
        <w:tc>
          <w:tcPr>
            <w:tcW w:w="1920" w:type="dxa"/>
            <w:tcBorders>
              <w:bottom w:val="nil"/>
            </w:tcBorders>
          </w:tcPr>
          <w:p w:rsidR="009324AD" w:rsidRDefault="009324AD">
            <w:pPr>
              <w:pStyle w:val="ConsPlusNormal"/>
            </w:pPr>
            <w:r>
              <w:t>Требуется реализация предусмотренных законодательством мероприятий общественного контроля за деятельностью субъектов естественных монополий</w:t>
            </w:r>
          </w:p>
        </w:tc>
        <w:tc>
          <w:tcPr>
            <w:tcW w:w="2040" w:type="dxa"/>
            <w:tcBorders>
              <w:bottom w:val="nil"/>
            </w:tcBorders>
          </w:tcPr>
          <w:p w:rsidR="009324AD" w:rsidRDefault="009324AD">
            <w:pPr>
              <w:pStyle w:val="ConsPlusNormal"/>
            </w:pPr>
            <w:r>
              <w:t>Организационное обеспечение деятельности межотраслевого совета потребителей по вопросам деятельности субъектов естественных монополий при Губернаторе Омской области</w:t>
            </w:r>
          </w:p>
        </w:tc>
        <w:tc>
          <w:tcPr>
            <w:tcW w:w="1320" w:type="dxa"/>
            <w:tcBorders>
              <w:bottom w:val="nil"/>
            </w:tcBorders>
          </w:tcPr>
          <w:p w:rsidR="009324AD" w:rsidRDefault="009324AD">
            <w:pPr>
              <w:pStyle w:val="ConsPlusNormal"/>
              <w:jc w:val="center"/>
            </w:pPr>
            <w:r>
              <w:t>Постоянно</w:t>
            </w:r>
          </w:p>
        </w:tc>
        <w:tc>
          <w:tcPr>
            <w:tcW w:w="1680" w:type="dxa"/>
            <w:tcBorders>
              <w:bottom w:val="nil"/>
            </w:tcBorders>
          </w:tcPr>
          <w:p w:rsidR="009324AD" w:rsidRDefault="009324AD">
            <w:pPr>
              <w:pStyle w:val="ConsPlusNormal"/>
            </w:pPr>
            <w:r>
              <w:t xml:space="preserve">Учет замечаний и предложений, озвученных на заседаниях межотраслевого совета потребителей по вопросам деятельности субъектов естественных монополий при Губернаторе Омской области, в </w:t>
            </w:r>
            <w:r>
              <w:lastRenderedPageBreak/>
              <w:t>рамках решений совета, зафиксированных в протоколах заседаний совета</w:t>
            </w:r>
          </w:p>
        </w:tc>
        <w:tc>
          <w:tcPr>
            <w:tcW w:w="1800" w:type="dxa"/>
            <w:tcBorders>
              <w:bottom w:val="nil"/>
            </w:tcBorders>
          </w:tcPr>
          <w:p w:rsidR="009324AD" w:rsidRDefault="009324AD">
            <w:pPr>
              <w:pStyle w:val="ConsPlusNormal"/>
              <w:jc w:val="center"/>
            </w:pPr>
            <w:r>
              <w:lastRenderedPageBreak/>
              <w:t>РЭК</w:t>
            </w:r>
          </w:p>
        </w:tc>
      </w:tr>
      <w:tr w:rsidR="009324AD">
        <w:tblPrEx>
          <w:tblBorders>
            <w:insideH w:val="nil"/>
          </w:tblBorders>
        </w:tblPrEx>
        <w:tc>
          <w:tcPr>
            <w:tcW w:w="9660" w:type="dxa"/>
            <w:gridSpan w:val="6"/>
            <w:tcBorders>
              <w:top w:val="nil"/>
            </w:tcBorders>
          </w:tcPr>
          <w:p w:rsidR="009324AD" w:rsidRDefault="009324AD">
            <w:pPr>
              <w:pStyle w:val="ConsPlusNormal"/>
              <w:jc w:val="both"/>
            </w:pPr>
            <w:r>
              <w:lastRenderedPageBreak/>
              <w:t xml:space="preserve">(в ред. </w:t>
            </w:r>
            <w:hyperlink r:id="rId75" w:history="1">
              <w:r>
                <w:rPr>
                  <w:color w:val="0000FF"/>
                </w:rPr>
                <w:t>Распоряжения</w:t>
              </w:r>
            </w:hyperlink>
            <w:r>
              <w:t xml:space="preserve"> Губернатора Омской области от 14.11.2016 N 268-р)</w:t>
            </w:r>
          </w:p>
        </w:tc>
      </w:tr>
      <w:tr w:rsidR="009324AD">
        <w:tc>
          <w:tcPr>
            <w:tcW w:w="900" w:type="dxa"/>
          </w:tcPr>
          <w:p w:rsidR="009324AD" w:rsidRDefault="009324AD">
            <w:pPr>
              <w:pStyle w:val="ConsPlusNormal"/>
              <w:jc w:val="center"/>
              <w:outlineLvl w:val="2"/>
            </w:pPr>
            <w:r>
              <w:t>13.3</w:t>
            </w:r>
          </w:p>
        </w:tc>
        <w:tc>
          <w:tcPr>
            <w:tcW w:w="8760" w:type="dxa"/>
            <w:gridSpan w:val="5"/>
          </w:tcPr>
          <w:p w:rsidR="009324AD" w:rsidRDefault="009324AD">
            <w:pPr>
              <w:pStyle w:val="ConsPlusNormal"/>
            </w:pPr>
            <w:r>
              <w:t>Совершенствование процессов управления в рамках полномочий ОИВ или органов местного самоуправления, закрепленных за ними законодательством Российской Федерации, объектами государственной собственности Омской области и муниципальной собственности, а также ограничение влияния государственных и муниципальных предприятий на конкуренцию</w:t>
            </w:r>
          </w:p>
        </w:tc>
      </w:tr>
      <w:tr w:rsidR="009324AD">
        <w:tc>
          <w:tcPr>
            <w:tcW w:w="900" w:type="dxa"/>
          </w:tcPr>
          <w:p w:rsidR="009324AD" w:rsidRDefault="009324AD">
            <w:pPr>
              <w:pStyle w:val="ConsPlusNormal"/>
              <w:jc w:val="center"/>
            </w:pPr>
            <w:r>
              <w:t>13.3.1</w:t>
            </w:r>
          </w:p>
        </w:tc>
        <w:tc>
          <w:tcPr>
            <w:tcW w:w="1920" w:type="dxa"/>
          </w:tcPr>
          <w:p w:rsidR="009324AD" w:rsidRDefault="009324AD">
            <w:pPr>
              <w:pStyle w:val="ConsPlusNormal"/>
            </w:pPr>
            <w:r>
              <w:t>Недостаточная эффективность финансово-хозяйственной деятельности государственных унитарных предприятий Омской области, государственных учреждений Омской области, хозяйственных обществ с долей участия Омской области более 50 процентов</w:t>
            </w:r>
          </w:p>
        </w:tc>
        <w:tc>
          <w:tcPr>
            <w:tcW w:w="2040" w:type="dxa"/>
          </w:tcPr>
          <w:p w:rsidR="009324AD" w:rsidRDefault="009324AD">
            <w:pPr>
              <w:pStyle w:val="ConsPlusNormal"/>
            </w:pPr>
            <w:r>
              <w:t xml:space="preserve">Обеспечение разработки, утверждения и выполнения комплексных планов (программ) по эффективному управлению государственными унитарными предприятиями Омской области, государственными учреждениями Омской области, хозяйственными обществами с долей участия </w:t>
            </w:r>
            <w:r>
              <w:lastRenderedPageBreak/>
              <w:t>Омской области более 50 процентов</w:t>
            </w:r>
          </w:p>
        </w:tc>
        <w:tc>
          <w:tcPr>
            <w:tcW w:w="1320" w:type="dxa"/>
          </w:tcPr>
          <w:p w:rsidR="009324AD" w:rsidRDefault="009324AD">
            <w:pPr>
              <w:pStyle w:val="ConsPlusNormal"/>
              <w:jc w:val="center"/>
            </w:pPr>
            <w:r>
              <w:lastRenderedPageBreak/>
              <w:t>2016 - 2017 годы</w:t>
            </w:r>
          </w:p>
        </w:tc>
        <w:tc>
          <w:tcPr>
            <w:tcW w:w="1680" w:type="dxa"/>
          </w:tcPr>
          <w:p w:rsidR="009324AD" w:rsidRDefault="009324AD">
            <w:pPr>
              <w:pStyle w:val="ConsPlusNormal"/>
            </w:pPr>
            <w:r>
              <w:t>Комплексные планы (программы)</w:t>
            </w:r>
          </w:p>
        </w:tc>
        <w:tc>
          <w:tcPr>
            <w:tcW w:w="1800" w:type="dxa"/>
          </w:tcPr>
          <w:p w:rsidR="009324AD" w:rsidRDefault="009324AD">
            <w:pPr>
              <w:pStyle w:val="ConsPlusNormal"/>
              <w:jc w:val="center"/>
            </w:pPr>
            <w:r>
              <w:t>ОИВ - учредители</w:t>
            </w:r>
          </w:p>
        </w:tc>
      </w:tr>
      <w:tr w:rsidR="009324AD">
        <w:tc>
          <w:tcPr>
            <w:tcW w:w="900" w:type="dxa"/>
          </w:tcPr>
          <w:p w:rsidR="009324AD" w:rsidRDefault="009324AD">
            <w:pPr>
              <w:pStyle w:val="ConsPlusNormal"/>
              <w:jc w:val="center"/>
            </w:pPr>
            <w:r>
              <w:lastRenderedPageBreak/>
              <w:t>13.3.2</w:t>
            </w:r>
          </w:p>
        </w:tc>
        <w:tc>
          <w:tcPr>
            <w:tcW w:w="1920" w:type="dxa"/>
          </w:tcPr>
          <w:p w:rsidR="009324AD" w:rsidRDefault="009324AD">
            <w:pPr>
              <w:pStyle w:val="ConsPlusNormal"/>
            </w:pPr>
            <w:r>
              <w:t>Необходимость обеспечения "прозрачности" в целях повышения эффективности результатов процессов реализации имущества хозяйствующими субъектами, доля участия Омской области и муниципального образования Омской области в которых составляет 50 и более процентов</w:t>
            </w:r>
          </w:p>
        </w:tc>
        <w:tc>
          <w:tcPr>
            <w:tcW w:w="2040" w:type="dxa"/>
          </w:tcPr>
          <w:p w:rsidR="009324AD" w:rsidRDefault="009324AD">
            <w:pPr>
              <w:pStyle w:val="ConsPlusNormal"/>
            </w:pPr>
            <w:r>
              <w:t>Организация и проведение публичных торгов или иных конкурентных процедур при реализации имущества хозяйствующими субъектами, доля участия Омской области или муниципального образования Омской области в которых составляет 50 и более процентов</w:t>
            </w:r>
          </w:p>
        </w:tc>
        <w:tc>
          <w:tcPr>
            <w:tcW w:w="1320" w:type="dxa"/>
          </w:tcPr>
          <w:p w:rsidR="009324AD" w:rsidRDefault="009324AD">
            <w:pPr>
              <w:pStyle w:val="ConsPlusNormal"/>
              <w:jc w:val="center"/>
            </w:pPr>
            <w:r>
              <w:t>Постоянно</w:t>
            </w:r>
          </w:p>
        </w:tc>
        <w:tc>
          <w:tcPr>
            <w:tcW w:w="1680" w:type="dxa"/>
          </w:tcPr>
          <w:p w:rsidR="009324AD" w:rsidRDefault="009324AD">
            <w:pPr>
              <w:pStyle w:val="ConsPlusNormal"/>
            </w:pPr>
            <w:r>
              <w:t>Количество проведенных публичных торгов или иных конкурентных процедур</w:t>
            </w:r>
          </w:p>
        </w:tc>
        <w:tc>
          <w:tcPr>
            <w:tcW w:w="1800" w:type="dxa"/>
          </w:tcPr>
          <w:p w:rsidR="009324AD" w:rsidRDefault="009324AD">
            <w:pPr>
              <w:pStyle w:val="ConsPlusNormal"/>
              <w:jc w:val="center"/>
            </w:pPr>
            <w:r>
              <w:t>ОИВ - учредители, ОМСУ - учредители</w:t>
            </w:r>
          </w:p>
        </w:tc>
      </w:tr>
      <w:tr w:rsidR="009324AD">
        <w:tc>
          <w:tcPr>
            <w:tcW w:w="900" w:type="dxa"/>
          </w:tcPr>
          <w:p w:rsidR="009324AD" w:rsidRDefault="009324AD">
            <w:pPr>
              <w:pStyle w:val="ConsPlusNormal"/>
              <w:jc w:val="center"/>
            </w:pPr>
            <w:r>
              <w:t>13.3.3</w:t>
            </w:r>
          </w:p>
        </w:tc>
        <w:tc>
          <w:tcPr>
            <w:tcW w:w="1920" w:type="dxa"/>
          </w:tcPr>
          <w:p w:rsidR="009324AD" w:rsidRDefault="009324AD">
            <w:pPr>
              <w:pStyle w:val="ConsPlusNormal"/>
            </w:pPr>
            <w:r>
              <w:t>Необходимость дальнейшей оптимизации структуры государственной собственности Омской области</w:t>
            </w:r>
          </w:p>
        </w:tc>
        <w:tc>
          <w:tcPr>
            <w:tcW w:w="2040" w:type="dxa"/>
          </w:tcPr>
          <w:p w:rsidR="009324AD" w:rsidRDefault="009324AD">
            <w:pPr>
              <w:pStyle w:val="ConsPlusNormal"/>
            </w:pPr>
            <w:r>
              <w:t xml:space="preserve">Подготовка на очередной год проекта распоряжения Правительства Омской области об утверждении прогнозного плана (программы) приватизации объектов </w:t>
            </w:r>
            <w:r>
              <w:lastRenderedPageBreak/>
              <w:t>собственности Омской области на соответствующий период и распоряжения Министерства имущественных отношений Омской области (далее - Минимущества) об утверждении перечня недвижимого имущества, балансовая стоимость которого составляет менее десяти миллионов рублей, а также движимого имущества, находящегося в собственности Омской области, планируемого к приватизации</w:t>
            </w:r>
          </w:p>
        </w:tc>
        <w:tc>
          <w:tcPr>
            <w:tcW w:w="1320" w:type="dxa"/>
          </w:tcPr>
          <w:p w:rsidR="009324AD" w:rsidRDefault="009324AD">
            <w:pPr>
              <w:pStyle w:val="ConsPlusNormal"/>
              <w:jc w:val="center"/>
            </w:pPr>
            <w:r>
              <w:lastRenderedPageBreak/>
              <w:t>Ежегодно</w:t>
            </w:r>
          </w:p>
        </w:tc>
        <w:tc>
          <w:tcPr>
            <w:tcW w:w="1680" w:type="dxa"/>
          </w:tcPr>
          <w:p w:rsidR="009324AD" w:rsidRDefault="009324AD">
            <w:pPr>
              <w:pStyle w:val="ConsPlusNormal"/>
            </w:pPr>
            <w:r>
              <w:t>Обеспечение оптимальной структуры государственной собственности для эффективного выполнения государственных функций</w:t>
            </w:r>
          </w:p>
        </w:tc>
        <w:tc>
          <w:tcPr>
            <w:tcW w:w="1800" w:type="dxa"/>
          </w:tcPr>
          <w:p w:rsidR="009324AD" w:rsidRDefault="009324AD">
            <w:pPr>
              <w:pStyle w:val="ConsPlusNormal"/>
              <w:jc w:val="center"/>
            </w:pPr>
            <w:r>
              <w:t>Минимущества, ОИВ - учредители</w:t>
            </w:r>
          </w:p>
        </w:tc>
      </w:tr>
      <w:tr w:rsidR="009324AD">
        <w:tc>
          <w:tcPr>
            <w:tcW w:w="900" w:type="dxa"/>
            <w:vMerge w:val="restart"/>
          </w:tcPr>
          <w:p w:rsidR="009324AD" w:rsidRDefault="009324AD">
            <w:pPr>
              <w:pStyle w:val="ConsPlusNormal"/>
              <w:jc w:val="center"/>
            </w:pPr>
            <w:r>
              <w:lastRenderedPageBreak/>
              <w:t>13.3.4</w:t>
            </w:r>
          </w:p>
        </w:tc>
        <w:tc>
          <w:tcPr>
            <w:tcW w:w="1920" w:type="dxa"/>
            <w:vMerge w:val="restart"/>
          </w:tcPr>
          <w:p w:rsidR="009324AD" w:rsidRDefault="009324AD">
            <w:pPr>
              <w:pStyle w:val="ConsPlusNormal"/>
            </w:pPr>
            <w:r>
              <w:t xml:space="preserve">Целесообразность улучшения условий доступа субъектов предпринимательства к информации о </w:t>
            </w:r>
            <w:r>
              <w:lastRenderedPageBreak/>
              <w:t>реализации государственного имущества Омской области и имущества, находящегося в собственности муниципальных образований, а также о ресурсах всех видов, находящихся в государственной собственности Омской области и муниципальной собственности</w:t>
            </w:r>
          </w:p>
        </w:tc>
        <w:tc>
          <w:tcPr>
            <w:tcW w:w="2040" w:type="dxa"/>
          </w:tcPr>
          <w:p w:rsidR="009324AD" w:rsidRDefault="009324AD">
            <w:pPr>
              <w:pStyle w:val="ConsPlusNormal"/>
            </w:pPr>
            <w:r>
              <w:lastRenderedPageBreak/>
              <w:t xml:space="preserve">Размещение на официальных сайтах Минимущества и уполномоченных органов в муниципальных </w:t>
            </w:r>
            <w:r>
              <w:lastRenderedPageBreak/>
              <w:t xml:space="preserve">образованиях Омской области в информационно-телекоммуникационной сети "Интернет" и последующее поддержание в актуальном состоянии прогнозных планов (программ) приватизации объектов собственности Омской области и муниципальной собственности и перечня недвижимого имущества, балансовая стоимость которого составляет менее десяти миллионов рублей, а также движимого имущества, находящегося в собственности Омской области и муниципальной собственности, </w:t>
            </w:r>
            <w:r>
              <w:lastRenderedPageBreak/>
              <w:t>планируемого к приватизации</w:t>
            </w:r>
          </w:p>
        </w:tc>
        <w:tc>
          <w:tcPr>
            <w:tcW w:w="1320" w:type="dxa"/>
          </w:tcPr>
          <w:p w:rsidR="009324AD" w:rsidRDefault="009324AD">
            <w:pPr>
              <w:pStyle w:val="ConsPlusNormal"/>
              <w:jc w:val="center"/>
            </w:pPr>
            <w:r>
              <w:lastRenderedPageBreak/>
              <w:t>Ежегодно</w:t>
            </w:r>
          </w:p>
        </w:tc>
        <w:tc>
          <w:tcPr>
            <w:tcW w:w="1680" w:type="dxa"/>
          </w:tcPr>
          <w:p w:rsidR="009324AD" w:rsidRDefault="009324AD">
            <w:pPr>
              <w:pStyle w:val="ConsPlusNormal"/>
            </w:pPr>
            <w:r>
              <w:t xml:space="preserve">Размещение информации на сайте Минимущества, ОМСУ, повышение степени </w:t>
            </w:r>
            <w:r>
              <w:lastRenderedPageBreak/>
              <w:t>информированности субъектов предпринимательства</w:t>
            </w:r>
          </w:p>
        </w:tc>
        <w:tc>
          <w:tcPr>
            <w:tcW w:w="1800" w:type="dxa"/>
          </w:tcPr>
          <w:p w:rsidR="009324AD" w:rsidRDefault="009324AD">
            <w:pPr>
              <w:pStyle w:val="ConsPlusNormal"/>
              <w:jc w:val="center"/>
            </w:pPr>
            <w:r>
              <w:lastRenderedPageBreak/>
              <w:t>Минимущества, ОМСУ</w:t>
            </w:r>
          </w:p>
        </w:tc>
      </w:tr>
      <w:tr w:rsidR="009324AD">
        <w:tc>
          <w:tcPr>
            <w:tcW w:w="900" w:type="dxa"/>
            <w:vMerge/>
          </w:tcPr>
          <w:p w:rsidR="009324AD" w:rsidRDefault="009324AD"/>
        </w:tc>
        <w:tc>
          <w:tcPr>
            <w:tcW w:w="1920" w:type="dxa"/>
            <w:vMerge/>
          </w:tcPr>
          <w:p w:rsidR="009324AD" w:rsidRDefault="009324AD"/>
        </w:tc>
        <w:tc>
          <w:tcPr>
            <w:tcW w:w="2040" w:type="dxa"/>
          </w:tcPr>
          <w:p w:rsidR="009324AD" w:rsidRDefault="009324AD">
            <w:pPr>
              <w:pStyle w:val="ConsPlusNormal"/>
            </w:pPr>
            <w:r>
              <w:t xml:space="preserve">Обеспечение размещения в установленном порядке информации на официальном сайте Российской Федерации в информационно-телекоммуникационной сети "Интернет" для размещения информации о проведении ТОРГОВ (www.torgi.gov.ru) по реализации государственного имущества Омской области и имущества, находящегося в собственности муниципальных образований, а также ресурсов всех видов, находящихся в государственной собственности Омской области и </w:t>
            </w:r>
            <w:r>
              <w:lastRenderedPageBreak/>
              <w:t>муниципальной собственности</w:t>
            </w:r>
          </w:p>
        </w:tc>
        <w:tc>
          <w:tcPr>
            <w:tcW w:w="1320" w:type="dxa"/>
          </w:tcPr>
          <w:p w:rsidR="009324AD" w:rsidRDefault="009324AD">
            <w:pPr>
              <w:pStyle w:val="ConsPlusNormal"/>
              <w:jc w:val="center"/>
            </w:pPr>
            <w:r>
              <w:lastRenderedPageBreak/>
              <w:t>Ежегодно</w:t>
            </w:r>
          </w:p>
        </w:tc>
        <w:tc>
          <w:tcPr>
            <w:tcW w:w="1680" w:type="dxa"/>
          </w:tcPr>
          <w:p w:rsidR="009324AD" w:rsidRDefault="009324AD">
            <w:pPr>
              <w:pStyle w:val="ConsPlusNormal"/>
            </w:pPr>
            <w:r>
              <w:t>Размещение информации на сайте www.torgi.gov.ru, повышение степени информированности субъектов предпринимательства</w:t>
            </w:r>
          </w:p>
        </w:tc>
        <w:tc>
          <w:tcPr>
            <w:tcW w:w="1800" w:type="dxa"/>
          </w:tcPr>
          <w:p w:rsidR="009324AD" w:rsidRDefault="009324AD">
            <w:pPr>
              <w:pStyle w:val="ConsPlusNormal"/>
              <w:jc w:val="center"/>
            </w:pPr>
            <w:r>
              <w:t>ГУИТ, ОИВ и ОМСУ в рамках компетенции</w:t>
            </w:r>
          </w:p>
        </w:tc>
      </w:tr>
      <w:tr w:rsidR="009324AD">
        <w:tc>
          <w:tcPr>
            <w:tcW w:w="900" w:type="dxa"/>
          </w:tcPr>
          <w:p w:rsidR="009324AD" w:rsidRDefault="009324AD">
            <w:pPr>
              <w:pStyle w:val="ConsPlusNormal"/>
              <w:jc w:val="center"/>
            </w:pPr>
            <w:r>
              <w:lastRenderedPageBreak/>
              <w:t>13.3.5</w:t>
            </w:r>
          </w:p>
        </w:tc>
        <w:tc>
          <w:tcPr>
            <w:tcW w:w="1920" w:type="dxa"/>
          </w:tcPr>
          <w:p w:rsidR="009324AD" w:rsidRDefault="009324AD">
            <w:pPr>
              <w:pStyle w:val="ConsPlusNormal"/>
            </w:pPr>
            <w:r>
              <w:t>Необходимо обеспечить "прозрачность" процедур по заключению договоров аренды земельных участков, находящихся в собственности Омской области, предназначенных для строительства</w:t>
            </w:r>
          </w:p>
        </w:tc>
        <w:tc>
          <w:tcPr>
            <w:tcW w:w="2040" w:type="dxa"/>
          </w:tcPr>
          <w:p w:rsidR="009324AD" w:rsidRDefault="009324AD">
            <w:pPr>
              <w:pStyle w:val="ConsPlusNormal"/>
            </w:pPr>
            <w:r>
              <w:t>Проведение конкурентных процедур по продаже прав на заключение договоров аренды земельных участков, находящихся в собственности Омской области, предназначенных для строительства</w:t>
            </w:r>
          </w:p>
        </w:tc>
        <w:tc>
          <w:tcPr>
            <w:tcW w:w="1320" w:type="dxa"/>
          </w:tcPr>
          <w:p w:rsidR="009324AD" w:rsidRDefault="009324AD">
            <w:pPr>
              <w:pStyle w:val="ConsPlusNormal"/>
              <w:jc w:val="center"/>
            </w:pPr>
            <w:r>
              <w:t>Постоянно</w:t>
            </w:r>
          </w:p>
        </w:tc>
        <w:tc>
          <w:tcPr>
            <w:tcW w:w="1680" w:type="dxa"/>
          </w:tcPr>
          <w:p w:rsidR="009324AD" w:rsidRDefault="009324AD">
            <w:pPr>
              <w:pStyle w:val="ConsPlusNormal"/>
            </w:pPr>
            <w:r>
              <w:t>Количество проведенных конкурентных процедур</w:t>
            </w:r>
          </w:p>
        </w:tc>
        <w:tc>
          <w:tcPr>
            <w:tcW w:w="1800" w:type="dxa"/>
          </w:tcPr>
          <w:p w:rsidR="009324AD" w:rsidRDefault="009324AD">
            <w:pPr>
              <w:pStyle w:val="ConsPlusNormal"/>
              <w:jc w:val="center"/>
            </w:pPr>
            <w:r>
              <w:t>Минимущества</w:t>
            </w:r>
          </w:p>
        </w:tc>
      </w:tr>
      <w:tr w:rsidR="009324AD">
        <w:tc>
          <w:tcPr>
            <w:tcW w:w="900" w:type="dxa"/>
          </w:tcPr>
          <w:p w:rsidR="009324AD" w:rsidRDefault="009324AD">
            <w:pPr>
              <w:pStyle w:val="ConsPlusNormal"/>
              <w:jc w:val="center"/>
              <w:outlineLvl w:val="2"/>
            </w:pPr>
            <w:r>
              <w:t>13.4</w:t>
            </w:r>
          </w:p>
        </w:tc>
        <w:tc>
          <w:tcPr>
            <w:tcW w:w="8760" w:type="dxa"/>
            <w:gridSpan w:val="5"/>
          </w:tcPr>
          <w:p w:rsidR="009324AD" w:rsidRDefault="009324AD">
            <w:pPr>
              <w:pStyle w:val="ConsPlusNormal"/>
            </w:pPr>
            <w:r>
              <w:t>Устранение избыточного государственного и муниципального регулирования, снижение административных барьеров</w:t>
            </w:r>
          </w:p>
        </w:tc>
      </w:tr>
      <w:tr w:rsidR="009324AD">
        <w:tc>
          <w:tcPr>
            <w:tcW w:w="900" w:type="dxa"/>
          </w:tcPr>
          <w:p w:rsidR="009324AD" w:rsidRDefault="009324AD">
            <w:pPr>
              <w:pStyle w:val="ConsPlusNormal"/>
              <w:jc w:val="center"/>
            </w:pPr>
            <w:r>
              <w:t>13.4.1</w:t>
            </w:r>
          </w:p>
        </w:tc>
        <w:tc>
          <w:tcPr>
            <w:tcW w:w="1920" w:type="dxa"/>
          </w:tcPr>
          <w:p w:rsidR="009324AD" w:rsidRDefault="009324AD">
            <w:pPr>
              <w:pStyle w:val="ConsPlusNormal"/>
            </w:pPr>
            <w:r>
              <w:t xml:space="preserve">Предоставление (реализация) ОИВ порядка 78 государственных услуг для представителей бизнеса и 36 видов регионального контроля, органами местного самоуправления - не менее 5 </w:t>
            </w:r>
            <w:r>
              <w:lastRenderedPageBreak/>
              <w:t>муниципальных услуг и 2 видов муниципального контроля</w:t>
            </w:r>
          </w:p>
        </w:tc>
        <w:tc>
          <w:tcPr>
            <w:tcW w:w="2040" w:type="dxa"/>
          </w:tcPr>
          <w:p w:rsidR="009324AD" w:rsidRDefault="009324AD">
            <w:pPr>
              <w:pStyle w:val="ConsPlusNormal"/>
            </w:pPr>
            <w:r>
              <w:lastRenderedPageBreak/>
              <w:t xml:space="preserve">Проведение анализа практики реализации государственных (муниципальных) функций и услуг на предмет соответствия </w:t>
            </w:r>
            <w:hyperlink r:id="rId76" w:history="1">
              <w:r>
                <w:rPr>
                  <w:color w:val="0000FF"/>
                </w:rPr>
                <w:t>статьям 15</w:t>
              </w:r>
            </w:hyperlink>
            <w:r>
              <w:t xml:space="preserve"> и </w:t>
            </w:r>
            <w:hyperlink r:id="rId77" w:history="1">
              <w:r>
                <w:rPr>
                  <w:color w:val="0000FF"/>
                </w:rPr>
                <w:t>16</w:t>
              </w:r>
            </w:hyperlink>
            <w:r>
              <w:t xml:space="preserve"> Федерального закона "О защите конкуренции"</w:t>
            </w:r>
          </w:p>
        </w:tc>
        <w:tc>
          <w:tcPr>
            <w:tcW w:w="1320" w:type="dxa"/>
          </w:tcPr>
          <w:p w:rsidR="009324AD" w:rsidRDefault="009324AD">
            <w:pPr>
              <w:pStyle w:val="ConsPlusNormal"/>
              <w:jc w:val="center"/>
            </w:pPr>
            <w:r>
              <w:t>Постоянно</w:t>
            </w:r>
          </w:p>
        </w:tc>
        <w:tc>
          <w:tcPr>
            <w:tcW w:w="1680" w:type="dxa"/>
          </w:tcPr>
          <w:p w:rsidR="009324AD" w:rsidRDefault="009324AD">
            <w:pPr>
              <w:pStyle w:val="ConsPlusNormal"/>
            </w:pPr>
            <w:r>
              <w:t xml:space="preserve">Аналитическая записка, содержащая информацию о соответствии (несоответствии) </w:t>
            </w:r>
            <w:hyperlink r:id="rId78" w:history="1">
              <w:r>
                <w:rPr>
                  <w:color w:val="0000FF"/>
                </w:rPr>
                <w:t>статьям 15</w:t>
              </w:r>
            </w:hyperlink>
            <w:r>
              <w:t xml:space="preserve"> и </w:t>
            </w:r>
            <w:hyperlink r:id="rId79" w:history="1">
              <w:r>
                <w:rPr>
                  <w:color w:val="0000FF"/>
                </w:rPr>
                <w:t>16</w:t>
              </w:r>
            </w:hyperlink>
            <w:r>
              <w:t xml:space="preserve"> Федерального закона "О защите конкуренции" практики реализации государственны</w:t>
            </w:r>
            <w:r>
              <w:lastRenderedPageBreak/>
              <w:t>х (муниципальных) функций и услуг</w:t>
            </w:r>
          </w:p>
        </w:tc>
        <w:tc>
          <w:tcPr>
            <w:tcW w:w="1800" w:type="dxa"/>
          </w:tcPr>
          <w:p w:rsidR="009324AD" w:rsidRDefault="009324AD">
            <w:pPr>
              <w:pStyle w:val="ConsPlusNormal"/>
              <w:jc w:val="center"/>
            </w:pPr>
            <w:r>
              <w:lastRenderedPageBreak/>
              <w:t>Минэкономики, ОИВ, ОМСУ, оказывающие поддержку хозяйствующим субъектам</w:t>
            </w:r>
          </w:p>
        </w:tc>
      </w:tr>
      <w:tr w:rsidR="009324AD">
        <w:tc>
          <w:tcPr>
            <w:tcW w:w="900" w:type="dxa"/>
          </w:tcPr>
          <w:p w:rsidR="009324AD" w:rsidRDefault="009324AD">
            <w:pPr>
              <w:pStyle w:val="ConsPlusNormal"/>
              <w:jc w:val="center"/>
            </w:pPr>
            <w:r>
              <w:lastRenderedPageBreak/>
              <w:t>13.4.2</w:t>
            </w:r>
          </w:p>
        </w:tc>
        <w:tc>
          <w:tcPr>
            <w:tcW w:w="1920" w:type="dxa"/>
          </w:tcPr>
          <w:p w:rsidR="009324AD" w:rsidRDefault="009324AD">
            <w:pPr>
              <w:pStyle w:val="ConsPlusNormal"/>
            </w:pPr>
            <w:r>
              <w:t>Взимание платы за отдельные государственные (муниципальные) услуги, предоставление которых является необходимым условием ведения предпринимательской деятельности</w:t>
            </w:r>
          </w:p>
        </w:tc>
        <w:tc>
          <w:tcPr>
            <w:tcW w:w="2040" w:type="dxa"/>
          </w:tcPr>
          <w:p w:rsidR="009324AD" w:rsidRDefault="009324AD">
            <w:pPr>
              <w:pStyle w:val="ConsPlusNormal"/>
            </w:pPr>
            <w:r>
              <w:t>Проведение мониторинга правомерности установления и взимания платы за предоставление государственных и муниципальных услуг, предоставление которых является необходимым условием ведения предпринимательской деятельности</w:t>
            </w:r>
          </w:p>
        </w:tc>
        <w:tc>
          <w:tcPr>
            <w:tcW w:w="1320" w:type="dxa"/>
          </w:tcPr>
          <w:p w:rsidR="009324AD" w:rsidRDefault="009324AD">
            <w:pPr>
              <w:pStyle w:val="ConsPlusNormal"/>
              <w:jc w:val="center"/>
            </w:pPr>
            <w:r>
              <w:t>Ежегодно</w:t>
            </w:r>
          </w:p>
        </w:tc>
        <w:tc>
          <w:tcPr>
            <w:tcW w:w="1680" w:type="dxa"/>
          </w:tcPr>
          <w:p w:rsidR="009324AD" w:rsidRDefault="009324AD">
            <w:pPr>
              <w:pStyle w:val="ConsPlusNormal"/>
            </w:pPr>
            <w:r>
              <w:t>Аналитическая записка, содержащая информацию о правомерности взимания платы и предложения по переводу в разряд бесплатных услуг, предоставление которых является необходимым условием ведения предпринимательской деятельности</w:t>
            </w:r>
          </w:p>
        </w:tc>
        <w:tc>
          <w:tcPr>
            <w:tcW w:w="1800" w:type="dxa"/>
          </w:tcPr>
          <w:p w:rsidR="009324AD" w:rsidRDefault="009324AD">
            <w:pPr>
              <w:pStyle w:val="ConsPlusNormal"/>
              <w:jc w:val="center"/>
            </w:pPr>
            <w:r>
              <w:t>Минэкономики, ОИВ, ОМСУ</w:t>
            </w:r>
          </w:p>
        </w:tc>
      </w:tr>
      <w:tr w:rsidR="009324AD">
        <w:tc>
          <w:tcPr>
            <w:tcW w:w="900" w:type="dxa"/>
          </w:tcPr>
          <w:p w:rsidR="009324AD" w:rsidRDefault="009324AD">
            <w:pPr>
              <w:pStyle w:val="ConsPlusNormal"/>
              <w:jc w:val="center"/>
            </w:pPr>
            <w:r>
              <w:t>13.4.3</w:t>
            </w:r>
          </w:p>
        </w:tc>
        <w:tc>
          <w:tcPr>
            <w:tcW w:w="1920" w:type="dxa"/>
          </w:tcPr>
          <w:p w:rsidR="009324AD" w:rsidRDefault="009324AD">
            <w:pPr>
              <w:pStyle w:val="ConsPlusNormal"/>
            </w:pPr>
            <w:r>
              <w:t xml:space="preserve">Целесообразность поддержки малого и среднего предпринимательства в информационной форме через создание и </w:t>
            </w:r>
            <w:r>
              <w:lastRenderedPageBreak/>
              <w:t>распространение в информационно-телекоммуникационной сети "Интернет" практики по преодолению административных барьеров</w:t>
            </w:r>
          </w:p>
        </w:tc>
        <w:tc>
          <w:tcPr>
            <w:tcW w:w="2040" w:type="dxa"/>
          </w:tcPr>
          <w:p w:rsidR="009324AD" w:rsidRDefault="009324AD">
            <w:pPr>
              <w:pStyle w:val="ConsPlusNormal"/>
            </w:pPr>
            <w:r>
              <w:lastRenderedPageBreak/>
              <w:t xml:space="preserve">Обеспечение работы интернет-ресурса и сопровождение сайта "Административным барьерам - Нет!", созданного на базе </w:t>
            </w:r>
            <w:r>
              <w:lastRenderedPageBreak/>
              <w:t>Омского регионального фонда поддержки и развития малого предпринимательства (далее - Фонд)</w:t>
            </w:r>
          </w:p>
        </w:tc>
        <w:tc>
          <w:tcPr>
            <w:tcW w:w="1320" w:type="dxa"/>
          </w:tcPr>
          <w:p w:rsidR="009324AD" w:rsidRDefault="009324AD">
            <w:pPr>
              <w:pStyle w:val="ConsPlusNormal"/>
              <w:jc w:val="center"/>
            </w:pPr>
            <w:r>
              <w:lastRenderedPageBreak/>
              <w:t>Постоянно</w:t>
            </w:r>
          </w:p>
        </w:tc>
        <w:tc>
          <w:tcPr>
            <w:tcW w:w="1680" w:type="dxa"/>
          </w:tcPr>
          <w:p w:rsidR="009324AD" w:rsidRDefault="009324AD">
            <w:pPr>
              <w:pStyle w:val="ConsPlusNormal"/>
            </w:pPr>
            <w:r>
              <w:t xml:space="preserve">Ежегодный отчет о результатах работы по преодолению административных барьеров, выявленных с </w:t>
            </w:r>
            <w:r>
              <w:lastRenderedPageBreak/>
              <w:t>помощью интернет-ресурса</w:t>
            </w:r>
          </w:p>
        </w:tc>
        <w:tc>
          <w:tcPr>
            <w:tcW w:w="1800" w:type="dxa"/>
          </w:tcPr>
          <w:p w:rsidR="009324AD" w:rsidRDefault="009324AD">
            <w:pPr>
              <w:pStyle w:val="ConsPlusNormal"/>
              <w:jc w:val="center"/>
            </w:pPr>
            <w:r>
              <w:lastRenderedPageBreak/>
              <w:t>Фонд</w:t>
            </w:r>
          </w:p>
        </w:tc>
      </w:tr>
      <w:tr w:rsidR="009324AD">
        <w:tc>
          <w:tcPr>
            <w:tcW w:w="900" w:type="dxa"/>
          </w:tcPr>
          <w:p w:rsidR="009324AD" w:rsidRDefault="009324AD">
            <w:pPr>
              <w:pStyle w:val="ConsPlusNormal"/>
              <w:jc w:val="center"/>
              <w:outlineLvl w:val="2"/>
            </w:pPr>
            <w:r>
              <w:lastRenderedPageBreak/>
              <w:t>13.5</w:t>
            </w:r>
          </w:p>
        </w:tc>
        <w:tc>
          <w:tcPr>
            <w:tcW w:w="8760" w:type="dxa"/>
            <w:gridSpan w:val="5"/>
          </w:tcPr>
          <w:p w:rsidR="009324AD" w:rsidRDefault="009324AD">
            <w:pPr>
              <w:pStyle w:val="ConsPlusNormal"/>
            </w:pPr>
            <w: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r>
      <w:tr w:rsidR="009324AD">
        <w:tc>
          <w:tcPr>
            <w:tcW w:w="900" w:type="dxa"/>
          </w:tcPr>
          <w:p w:rsidR="009324AD" w:rsidRDefault="009324AD">
            <w:pPr>
              <w:pStyle w:val="ConsPlusNormal"/>
              <w:jc w:val="center"/>
            </w:pPr>
            <w:r>
              <w:t>13.5.1</w:t>
            </w:r>
          </w:p>
        </w:tc>
        <w:tc>
          <w:tcPr>
            <w:tcW w:w="1920" w:type="dxa"/>
          </w:tcPr>
          <w:p w:rsidR="009324AD" w:rsidRDefault="009324AD">
            <w:pPr>
              <w:pStyle w:val="ConsPlusNormal"/>
            </w:pPr>
            <w:r>
              <w:t>Целесообразность поддержки развития сферы социального предпринимательства</w:t>
            </w:r>
          </w:p>
        </w:tc>
        <w:tc>
          <w:tcPr>
            <w:tcW w:w="2040" w:type="dxa"/>
          </w:tcPr>
          <w:p w:rsidR="009324AD" w:rsidRDefault="009324AD">
            <w:pPr>
              <w:pStyle w:val="ConsPlusNormal"/>
            </w:pPr>
            <w:r>
              <w:t>Продолжение реализации проекта "Школа социального предпринимательства", обеспечивающего:</w:t>
            </w:r>
          </w:p>
          <w:p w:rsidR="009324AD" w:rsidRDefault="009324AD">
            <w:pPr>
              <w:pStyle w:val="ConsPlusNormal"/>
            </w:pPr>
            <w:r>
              <w:t>- подготовку и выпуск информационно-методических пособий по осуществлению социального предпринимательства;</w:t>
            </w:r>
          </w:p>
          <w:p w:rsidR="009324AD" w:rsidRDefault="009324AD">
            <w:pPr>
              <w:pStyle w:val="ConsPlusNormal"/>
            </w:pPr>
            <w:r>
              <w:t xml:space="preserve">- проведение семинаров, круглых столов по вопросам социального </w:t>
            </w:r>
            <w:r>
              <w:lastRenderedPageBreak/>
              <w:t>предпринимательства;</w:t>
            </w:r>
          </w:p>
          <w:p w:rsidR="009324AD" w:rsidRDefault="009324AD">
            <w:pPr>
              <w:pStyle w:val="ConsPlusNormal"/>
            </w:pPr>
            <w:r>
              <w:t>- обучение по программам дополнительного образования "Подготовка тренеров по социальному предпринимательству"</w:t>
            </w:r>
          </w:p>
        </w:tc>
        <w:tc>
          <w:tcPr>
            <w:tcW w:w="1320" w:type="dxa"/>
          </w:tcPr>
          <w:p w:rsidR="009324AD" w:rsidRDefault="009324AD">
            <w:pPr>
              <w:pStyle w:val="ConsPlusNormal"/>
              <w:jc w:val="center"/>
            </w:pPr>
            <w:r>
              <w:lastRenderedPageBreak/>
              <w:t>Ежегодно</w:t>
            </w:r>
          </w:p>
        </w:tc>
        <w:tc>
          <w:tcPr>
            <w:tcW w:w="1680" w:type="dxa"/>
          </w:tcPr>
          <w:p w:rsidR="009324AD" w:rsidRDefault="009324AD">
            <w:pPr>
              <w:pStyle w:val="ConsPlusNormal"/>
            </w:pPr>
            <w:r>
              <w:t>Увеличение числа предпринимателей, занявшихся социально ориентированными видами деятельности</w:t>
            </w:r>
          </w:p>
        </w:tc>
        <w:tc>
          <w:tcPr>
            <w:tcW w:w="1800" w:type="dxa"/>
          </w:tcPr>
          <w:p w:rsidR="009324AD" w:rsidRDefault="009324AD">
            <w:pPr>
              <w:pStyle w:val="ConsPlusNormal"/>
              <w:jc w:val="center"/>
            </w:pPr>
            <w:r>
              <w:t>Минэкономики, автономная некоммерческая организация "Омский центр инноваций социальной сферы"</w:t>
            </w:r>
          </w:p>
        </w:tc>
      </w:tr>
      <w:tr w:rsidR="009324AD">
        <w:tc>
          <w:tcPr>
            <w:tcW w:w="900" w:type="dxa"/>
          </w:tcPr>
          <w:p w:rsidR="009324AD" w:rsidRDefault="009324AD">
            <w:pPr>
              <w:pStyle w:val="ConsPlusNormal"/>
              <w:jc w:val="center"/>
            </w:pPr>
            <w:r>
              <w:lastRenderedPageBreak/>
              <w:t>13.5.2</w:t>
            </w:r>
          </w:p>
        </w:tc>
        <w:tc>
          <w:tcPr>
            <w:tcW w:w="1920" w:type="dxa"/>
          </w:tcPr>
          <w:p w:rsidR="009324AD" w:rsidRDefault="009324AD">
            <w:pPr>
              <w:pStyle w:val="ConsPlusNormal"/>
            </w:pPr>
            <w:r>
              <w:t>Недостаток высококвалифицированного, компетентного персонала субъектов малого и среднего предпринимательства, который мог бы профессионально осуществлять сопровождение процессов создания или развития субъектов малого и среднего предпринимательства</w:t>
            </w:r>
          </w:p>
        </w:tc>
        <w:tc>
          <w:tcPr>
            <w:tcW w:w="2040" w:type="dxa"/>
          </w:tcPr>
          <w:p w:rsidR="009324AD" w:rsidRDefault="009324AD">
            <w:pPr>
              <w:pStyle w:val="ConsPlusNormal"/>
            </w:pPr>
            <w:r>
              <w:t>Проведение семинаров, круглых столов, консультаций по актуальным вопросам развития предпринимательства, в том числе с привлечением специалистов налоговых органов для доведения ими информации о способах подачи документов для государственной регистрации юридических лиц, включая использование с этой целью специализированн</w:t>
            </w:r>
            <w:r>
              <w:lastRenderedPageBreak/>
              <w:t>ых электронных сервисов</w:t>
            </w:r>
          </w:p>
        </w:tc>
        <w:tc>
          <w:tcPr>
            <w:tcW w:w="1320" w:type="dxa"/>
          </w:tcPr>
          <w:p w:rsidR="009324AD" w:rsidRDefault="009324AD">
            <w:pPr>
              <w:pStyle w:val="ConsPlusNormal"/>
              <w:jc w:val="center"/>
            </w:pPr>
            <w:r>
              <w:lastRenderedPageBreak/>
              <w:t>Постоянно</w:t>
            </w:r>
          </w:p>
        </w:tc>
        <w:tc>
          <w:tcPr>
            <w:tcW w:w="1680" w:type="dxa"/>
          </w:tcPr>
          <w:p w:rsidR="009324AD" w:rsidRDefault="009324AD">
            <w:pPr>
              <w:pStyle w:val="ConsPlusNormal"/>
            </w:pPr>
            <w:r>
              <w:t xml:space="preserve">Проведение не менее 70 тематических семинаров, круглых столов, форумов и прочих мероприятий по актуальным вопросам создания и ведения предпринимательской деятельности. Проведение консультаций, оказание консультативной помощи не менее 6000 субъектам </w:t>
            </w:r>
            <w:r>
              <w:lastRenderedPageBreak/>
              <w:t>малого и среднего предпринимательства, а также лицам, желающим открыть собственное дело</w:t>
            </w:r>
          </w:p>
        </w:tc>
        <w:tc>
          <w:tcPr>
            <w:tcW w:w="1800" w:type="dxa"/>
          </w:tcPr>
          <w:p w:rsidR="009324AD" w:rsidRDefault="009324AD">
            <w:pPr>
              <w:pStyle w:val="ConsPlusNormal"/>
              <w:jc w:val="center"/>
            </w:pPr>
            <w:r>
              <w:lastRenderedPageBreak/>
              <w:t>Минэкономики,</w:t>
            </w:r>
          </w:p>
          <w:p w:rsidR="009324AD" w:rsidRDefault="009324AD">
            <w:pPr>
              <w:pStyle w:val="ConsPlusNormal"/>
              <w:jc w:val="center"/>
            </w:pPr>
            <w:r>
              <w:t>Фонд, бюджетное учреждение Омской области "Омский региональный бизнес-инкубатор" (далее - ОРБИ), казенное учреждение города Омска "Центр поддержки предпринимательства"</w:t>
            </w:r>
          </w:p>
        </w:tc>
      </w:tr>
      <w:tr w:rsidR="009324AD">
        <w:tc>
          <w:tcPr>
            <w:tcW w:w="900" w:type="dxa"/>
          </w:tcPr>
          <w:p w:rsidR="009324AD" w:rsidRDefault="009324AD">
            <w:pPr>
              <w:pStyle w:val="ConsPlusNormal"/>
              <w:jc w:val="center"/>
            </w:pPr>
            <w:r>
              <w:lastRenderedPageBreak/>
              <w:t>13.5.3</w:t>
            </w:r>
          </w:p>
        </w:tc>
        <w:tc>
          <w:tcPr>
            <w:tcW w:w="1920" w:type="dxa"/>
          </w:tcPr>
          <w:p w:rsidR="009324AD" w:rsidRDefault="009324AD">
            <w:pPr>
              <w:pStyle w:val="ConsPlusNormal"/>
            </w:pPr>
            <w:r>
              <w:t>Отсутствие практического опыта, позволяющего персоналу субъектов малого и среднего предпринимательства, а также лицам, желающим открыть собственное дело, сформировать успешную бизнес-модель для создания или развития субъектов малого и среднего предпринимательства</w:t>
            </w:r>
          </w:p>
        </w:tc>
        <w:tc>
          <w:tcPr>
            <w:tcW w:w="2040" w:type="dxa"/>
          </w:tcPr>
          <w:p w:rsidR="009324AD" w:rsidRDefault="009324AD">
            <w:pPr>
              <w:pStyle w:val="ConsPlusNormal"/>
            </w:pPr>
            <w:r>
              <w:t>Реализация проекта "Word Challenge", направленного на повышение предпринимательских навыков у студентов и сотрудников субъектов малого и среднего предпринимательства с использованием компьютерного бизнес-симулятора, который моделирует деятельность производственной компании</w:t>
            </w:r>
          </w:p>
        </w:tc>
        <w:tc>
          <w:tcPr>
            <w:tcW w:w="1320" w:type="dxa"/>
          </w:tcPr>
          <w:p w:rsidR="009324AD" w:rsidRDefault="009324AD">
            <w:pPr>
              <w:pStyle w:val="ConsPlusNormal"/>
              <w:jc w:val="center"/>
            </w:pPr>
            <w:r>
              <w:t>I квартал 2016 года,</w:t>
            </w:r>
          </w:p>
          <w:p w:rsidR="009324AD" w:rsidRDefault="009324AD">
            <w:pPr>
              <w:pStyle w:val="ConsPlusNormal"/>
              <w:jc w:val="center"/>
            </w:pPr>
            <w:r>
              <w:t>I квартал 2017 года,</w:t>
            </w:r>
          </w:p>
          <w:p w:rsidR="009324AD" w:rsidRDefault="009324AD">
            <w:pPr>
              <w:pStyle w:val="ConsPlusNormal"/>
              <w:jc w:val="center"/>
            </w:pPr>
            <w:r>
              <w:t>I квартал 2018 года</w:t>
            </w:r>
          </w:p>
        </w:tc>
        <w:tc>
          <w:tcPr>
            <w:tcW w:w="1680" w:type="dxa"/>
          </w:tcPr>
          <w:p w:rsidR="009324AD" w:rsidRDefault="009324AD">
            <w:pPr>
              <w:pStyle w:val="ConsPlusNormal"/>
            </w:pPr>
            <w:r>
              <w:t>Привлечение не менее 180 человек к соревнованиям, направленным на повышение предпринимательских навыков</w:t>
            </w:r>
          </w:p>
        </w:tc>
        <w:tc>
          <w:tcPr>
            <w:tcW w:w="1800" w:type="dxa"/>
          </w:tcPr>
          <w:p w:rsidR="009324AD" w:rsidRDefault="009324AD">
            <w:pPr>
              <w:pStyle w:val="ConsPlusNormal"/>
              <w:jc w:val="center"/>
            </w:pPr>
            <w:r>
              <w:t>Минэкономики совместно с заинтересованными ОИВ и организациями</w:t>
            </w:r>
          </w:p>
        </w:tc>
      </w:tr>
      <w:tr w:rsidR="009324AD">
        <w:tc>
          <w:tcPr>
            <w:tcW w:w="900" w:type="dxa"/>
          </w:tcPr>
          <w:p w:rsidR="009324AD" w:rsidRDefault="009324AD">
            <w:pPr>
              <w:pStyle w:val="ConsPlusNormal"/>
              <w:jc w:val="center"/>
            </w:pPr>
            <w:r>
              <w:t>13.5.4</w:t>
            </w:r>
          </w:p>
        </w:tc>
        <w:tc>
          <w:tcPr>
            <w:tcW w:w="1920" w:type="dxa"/>
          </w:tcPr>
          <w:p w:rsidR="009324AD" w:rsidRDefault="009324AD">
            <w:pPr>
              <w:pStyle w:val="ConsPlusNormal"/>
            </w:pPr>
            <w:r>
              <w:t xml:space="preserve">Низкая доля молодых </w:t>
            </w:r>
            <w:r>
              <w:lastRenderedPageBreak/>
              <w:t>предпринимателей в общем количестве субъектов малого и среднего предпринимательства</w:t>
            </w:r>
          </w:p>
        </w:tc>
        <w:tc>
          <w:tcPr>
            <w:tcW w:w="2040" w:type="dxa"/>
          </w:tcPr>
          <w:p w:rsidR="009324AD" w:rsidRDefault="009324AD">
            <w:pPr>
              <w:pStyle w:val="ConsPlusNormal"/>
            </w:pPr>
            <w:r>
              <w:lastRenderedPageBreak/>
              <w:t xml:space="preserve">Реализация комплекса </w:t>
            </w:r>
            <w:r>
              <w:lastRenderedPageBreak/>
              <w:t>мероприятий "Вовлечение молодежи в предпринимательскую деятельность"</w:t>
            </w:r>
          </w:p>
        </w:tc>
        <w:tc>
          <w:tcPr>
            <w:tcW w:w="1320" w:type="dxa"/>
          </w:tcPr>
          <w:p w:rsidR="009324AD" w:rsidRDefault="009324AD">
            <w:pPr>
              <w:pStyle w:val="ConsPlusNormal"/>
              <w:jc w:val="center"/>
            </w:pPr>
            <w:r>
              <w:lastRenderedPageBreak/>
              <w:t>Постоянно</w:t>
            </w:r>
          </w:p>
        </w:tc>
        <w:tc>
          <w:tcPr>
            <w:tcW w:w="1680" w:type="dxa"/>
          </w:tcPr>
          <w:p w:rsidR="009324AD" w:rsidRDefault="009324AD">
            <w:pPr>
              <w:pStyle w:val="ConsPlusNormal"/>
            </w:pPr>
            <w:r>
              <w:t xml:space="preserve">Организация ежегодного </w:t>
            </w:r>
            <w:r>
              <w:lastRenderedPageBreak/>
              <w:t>участия не менее 250 молодых людей в мероприятиях, направленных на вовлечение молодых людей в сферу предпринимательства</w:t>
            </w:r>
          </w:p>
        </w:tc>
        <w:tc>
          <w:tcPr>
            <w:tcW w:w="1800" w:type="dxa"/>
          </w:tcPr>
          <w:p w:rsidR="009324AD" w:rsidRDefault="009324AD">
            <w:pPr>
              <w:pStyle w:val="ConsPlusNormal"/>
              <w:jc w:val="center"/>
            </w:pPr>
            <w:r>
              <w:lastRenderedPageBreak/>
              <w:t>Минэкономики, Минспорта</w:t>
            </w:r>
          </w:p>
        </w:tc>
      </w:tr>
      <w:tr w:rsidR="009324AD">
        <w:tc>
          <w:tcPr>
            <w:tcW w:w="900" w:type="dxa"/>
          </w:tcPr>
          <w:p w:rsidR="009324AD" w:rsidRDefault="009324AD">
            <w:pPr>
              <w:pStyle w:val="ConsPlusNormal"/>
              <w:jc w:val="center"/>
              <w:outlineLvl w:val="2"/>
            </w:pPr>
            <w:r>
              <w:lastRenderedPageBreak/>
              <w:t>13.6</w:t>
            </w:r>
          </w:p>
        </w:tc>
        <w:tc>
          <w:tcPr>
            <w:tcW w:w="8760" w:type="dxa"/>
            <w:gridSpan w:val="5"/>
          </w:tcPr>
          <w:p w:rsidR="009324AD" w:rsidRDefault="009324AD">
            <w:pPr>
              <w:pStyle w:val="ConsPlusNormal"/>
            </w:pPr>
            <w:r>
              <w:t>Развитие механизмов поддержки технического и научно-технического творчества детей и молодежи,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9324AD">
        <w:tc>
          <w:tcPr>
            <w:tcW w:w="900" w:type="dxa"/>
            <w:vMerge w:val="restart"/>
          </w:tcPr>
          <w:p w:rsidR="009324AD" w:rsidRDefault="009324AD">
            <w:pPr>
              <w:pStyle w:val="ConsPlusNormal"/>
              <w:jc w:val="center"/>
            </w:pPr>
            <w:r>
              <w:t>13.6.1</w:t>
            </w:r>
          </w:p>
        </w:tc>
        <w:tc>
          <w:tcPr>
            <w:tcW w:w="1920" w:type="dxa"/>
            <w:vMerge w:val="restart"/>
          </w:tcPr>
          <w:p w:rsidR="009324AD" w:rsidRDefault="009324AD">
            <w:pPr>
              <w:pStyle w:val="ConsPlusNormal"/>
            </w:pPr>
            <w:r>
              <w:t xml:space="preserve">Целесообразность улучшения условий для технического и научно-технического творчества детей и молодежи, а также повышения их информированности о потенциальных возможностях саморазвития, обеспечения поддержки </w:t>
            </w:r>
            <w:r>
              <w:lastRenderedPageBreak/>
              <w:t>научной, творческой и предпринимательской активности</w:t>
            </w:r>
          </w:p>
        </w:tc>
        <w:tc>
          <w:tcPr>
            <w:tcW w:w="2040" w:type="dxa"/>
            <w:vMerge w:val="restart"/>
          </w:tcPr>
          <w:p w:rsidR="009324AD" w:rsidRDefault="009324AD">
            <w:pPr>
              <w:pStyle w:val="ConsPlusNormal"/>
            </w:pPr>
            <w:r>
              <w:lastRenderedPageBreak/>
              <w:t>1. Реализация проекта "Точка роста", направленного на формирование предпринимательских навыков у школьников.</w:t>
            </w:r>
          </w:p>
          <w:p w:rsidR="009324AD" w:rsidRDefault="009324AD">
            <w:pPr>
              <w:pStyle w:val="ConsPlusNormal"/>
            </w:pPr>
            <w:r>
              <w:t xml:space="preserve">2. Модернизация и реализация модульных дополнительных общеобразовательных программ, основанных на инновационных образовательных </w:t>
            </w:r>
            <w:r>
              <w:lastRenderedPageBreak/>
              <w:t>методиках и технологиях, ориентированных на сетевое использование оборудования в рамках регионального пилотного образовательного проекта "Технопарк"</w:t>
            </w:r>
          </w:p>
        </w:tc>
        <w:tc>
          <w:tcPr>
            <w:tcW w:w="1320" w:type="dxa"/>
          </w:tcPr>
          <w:p w:rsidR="009324AD" w:rsidRDefault="009324AD">
            <w:pPr>
              <w:pStyle w:val="ConsPlusNormal"/>
              <w:jc w:val="center"/>
            </w:pPr>
            <w:r>
              <w:lastRenderedPageBreak/>
              <w:t>Постоянно</w:t>
            </w:r>
          </w:p>
        </w:tc>
        <w:tc>
          <w:tcPr>
            <w:tcW w:w="1680" w:type="dxa"/>
          </w:tcPr>
          <w:p w:rsidR="009324AD" w:rsidRDefault="009324AD">
            <w:pPr>
              <w:pStyle w:val="ConsPlusNormal"/>
            </w:pPr>
            <w:r>
              <w:t>Обучение ежегодно не менее 150 учащихся общеобразовательных школ основам предпринимательства, формирование не менее 10 предпринимательских проектов</w:t>
            </w:r>
          </w:p>
        </w:tc>
        <w:tc>
          <w:tcPr>
            <w:tcW w:w="1800" w:type="dxa"/>
          </w:tcPr>
          <w:p w:rsidR="009324AD" w:rsidRDefault="009324AD">
            <w:pPr>
              <w:pStyle w:val="ConsPlusNormal"/>
              <w:jc w:val="center"/>
            </w:pPr>
            <w:r>
              <w:t>Минэкономики, ОРБИ</w:t>
            </w:r>
          </w:p>
        </w:tc>
      </w:tr>
      <w:tr w:rsidR="009324AD">
        <w:tc>
          <w:tcPr>
            <w:tcW w:w="900" w:type="dxa"/>
            <w:vMerge/>
          </w:tcPr>
          <w:p w:rsidR="009324AD" w:rsidRDefault="009324AD"/>
        </w:tc>
        <w:tc>
          <w:tcPr>
            <w:tcW w:w="1920" w:type="dxa"/>
            <w:vMerge/>
          </w:tcPr>
          <w:p w:rsidR="009324AD" w:rsidRDefault="009324AD"/>
        </w:tc>
        <w:tc>
          <w:tcPr>
            <w:tcW w:w="2040" w:type="dxa"/>
            <w:vMerge/>
          </w:tcPr>
          <w:p w:rsidR="009324AD" w:rsidRDefault="009324AD"/>
        </w:tc>
        <w:tc>
          <w:tcPr>
            <w:tcW w:w="1320" w:type="dxa"/>
          </w:tcPr>
          <w:p w:rsidR="009324AD" w:rsidRDefault="009324AD">
            <w:pPr>
              <w:pStyle w:val="ConsPlusNormal"/>
              <w:jc w:val="center"/>
            </w:pPr>
            <w:r>
              <w:t>Постоянно</w:t>
            </w:r>
          </w:p>
        </w:tc>
        <w:tc>
          <w:tcPr>
            <w:tcW w:w="1680" w:type="dxa"/>
          </w:tcPr>
          <w:p w:rsidR="009324AD" w:rsidRDefault="009324AD">
            <w:pPr>
              <w:pStyle w:val="ConsPlusNormal"/>
            </w:pPr>
            <w:r>
              <w:t xml:space="preserve">Отчет о наличии и реализации модульных </w:t>
            </w:r>
            <w:r>
              <w:lastRenderedPageBreak/>
              <w:t>дополнительных общеобразовательных программ технического направления, издание электронных сборников указанных программ</w:t>
            </w:r>
          </w:p>
        </w:tc>
        <w:tc>
          <w:tcPr>
            <w:tcW w:w="1800" w:type="dxa"/>
          </w:tcPr>
          <w:p w:rsidR="009324AD" w:rsidRDefault="009324AD">
            <w:pPr>
              <w:pStyle w:val="ConsPlusNormal"/>
              <w:jc w:val="center"/>
            </w:pPr>
            <w:r>
              <w:lastRenderedPageBreak/>
              <w:t>Минобразования, ИРООО</w:t>
            </w:r>
          </w:p>
        </w:tc>
      </w:tr>
      <w:tr w:rsidR="009324AD">
        <w:tc>
          <w:tcPr>
            <w:tcW w:w="900" w:type="dxa"/>
          </w:tcPr>
          <w:p w:rsidR="009324AD" w:rsidRDefault="009324AD">
            <w:pPr>
              <w:pStyle w:val="ConsPlusNormal"/>
              <w:jc w:val="center"/>
              <w:outlineLvl w:val="2"/>
            </w:pPr>
            <w:r>
              <w:lastRenderedPageBreak/>
              <w:t>13.7</w:t>
            </w:r>
          </w:p>
        </w:tc>
        <w:tc>
          <w:tcPr>
            <w:tcW w:w="8760" w:type="dxa"/>
            <w:gridSpan w:val="5"/>
          </w:tcPr>
          <w:p w:rsidR="009324AD" w:rsidRDefault="009324AD">
            <w:pPr>
              <w:pStyle w:val="ConsPlusNormal"/>
            </w:pPr>
            <w:r>
              <w:t>Создание благоприятного инвестиционного климата, повышение мобильности трудовых ресурсов, содействие коммерциализации и промышленному масштабированию результатов научных исследований</w:t>
            </w:r>
          </w:p>
        </w:tc>
      </w:tr>
      <w:tr w:rsidR="009324AD">
        <w:tc>
          <w:tcPr>
            <w:tcW w:w="900" w:type="dxa"/>
          </w:tcPr>
          <w:p w:rsidR="009324AD" w:rsidRDefault="009324AD">
            <w:pPr>
              <w:pStyle w:val="ConsPlusNormal"/>
              <w:jc w:val="center"/>
            </w:pPr>
            <w:r>
              <w:t>13.7.1</w:t>
            </w:r>
          </w:p>
        </w:tc>
        <w:tc>
          <w:tcPr>
            <w:tcW w:w="1920" w:type="dxa"/>
          </w:tcPr>
          <w:p w:rsidR="009324AD" w:rsidRDefault="009324AD">
            <w:pPr>
              <w:pStyle w:val="ConsPlusNormal"/>
            </w:pPr>
            <w:r>
              <w:t>Требуется снижение сроков выдачи разрешительной документации на подключение к сетям водо-, газо- и теплоснабжения</w:t>
            </w:r>
          </w:p>
        </w:tc>
        <w:tc>
          <w:tcPr>
            <w:tcW w:w="2040" w:type="dxa"/>
          </w:tcPr>
          <w:p w:rsidR="009324AD" w:rsidRDefault="009324AD">
            <w:pPr>
              <w:pStyle w:val="ConsPlusNormal"/>
            </w:pPr>
            <w:r>
              <w:t xml:space="preserve">Организация работы межведомственной рабочей группы по оперативному рассмотрению проблемных вопросов, связанных с проектированием, строительством и подключением к системам жизнеобеспечения многоквартирных домов и объектов социальной сферы </w:t>
            </w:r>
            <w:r>
              <w:lastRenderedPageBreak/>
              <w:t>на территории Омской области</w:t>
            </w:r>
          </w:p>
        </w:tc>
        <w:tc>
          <w:tcPr>
            <w:tcW w:w="1320" w:type="dxa"/>
          </w:tcPr>
          <w:p w:rsidR="009324AD" w:rsidRDefault="009324AD">
            <w:pPr>
              <w:pStyle w:val="ConsPlusNormal"/>
              <w:jc w:val="center"/>
            </w:pPr>
            <w:r>
              <w:lastRenderedPageBreak/>
              <w:t>Ежемесячно</w:t>
            </w:r>
          </w:p>
        </w:tc>
        <w:tc>
          <w:tcPr>
            <w:tcW w:w="1680" w:type="dxa"/>
          </w:tcPr>
          <w:p w:rsidR="009324AD" w:rsidRDefault="009324AD">
            <w:pPr>
              <w:pStyle w:val="ConsPlusNormal"/>
            </w:pPr>
            <w:r>
              <w:t>Сокращение сроков строительства многоквартирных жилых домов</w:t>
            </w:r>
          </w:p>
        </w:tc>
        <w:tc>
          <w:tcPr>
            <w:tcW w:w="1800" w:type="dxa"/>
          </w:tcPr>
          <w:p w:rsidR="009324AD" w:rsidRDefault="009324AD">
            <w:pPr>
              <w:pStyle w:val="ConsPlusNormal"/>
              <w:jc w:val="center"/>
            </w:pPr>
            <w:r>
              <w:t>Минстрой</w:t>
            </w:r>
          </w:p>
        </w:tc>
      </w:tr>
      <w:tr w:rsidR="009324AD">
        <w:tc>
          <w:tcPr>
            <w:tcW w:w="900" w:type="dxa"/>
          </w:tcPr>
          <w:p w:rsidR="009324AD" w:rsidRDefault="009324AD">
            <w:pPr>
              <w:pStyle w:val="ConsPlusNormal"/>
              <w:jc w:val="center"/>
            </w:pPr>
            <w:r>
              <w:lastRenderedPageBreak/>
              <w:t>13.7.2</w:t>
            </w:r>
          </w:p>
        </w:tc>
        <w:tc>
          <w:tcPr>
            <w:tcW w:w="1920" w:type="dxa"/>
          </w:tcPr>
          <w:p w:rsidR="009324AD" w:rsidRDefault="009324AD">
            <w:pPr>
              <w:pStyle w:val="ConsPlusNormal"/>
            </w:pPr>
            <w:r>
              <w:t>Создание условий для обеспечения мобильности трудовых ресурсов, способствующей повышению эффективности труда</w:t>
            </w:r>
          </w:p>
        </w:tc>
        <w:tc>
          <w:tcPr>
            <w:tcW w:w="2040" w:type="dxa"/>
          </w:tcPr>
          <w:p w:rsidR="009324AD" w:rsidRDefault="009324AD">
            <w:pPr>
              <w:pStyle w:val="ConsPlusNormal"/>
            </w:pPr>
            <w:r>
              <w:t>Разработка балансов трудовых ресурсов в разрезе муниципальных районов Омской области и получение на их основе:</w:t>
            </w:r>
          </w:p>
          <w:p w:rsidR="009324AD" w:rsidRDefault="009324AD">
            <w:pPr>
              <w:pStyle w:val="ConsPlusNormal"/>
            </w:pPr>
            <w:r>
              <w:t>- оценки трудового потенциала;</w:t>
            </w:r>
          </w:p>
          <w:p w:rsidR="009324AD" w:rsidRDefault="009324AD">
            <w:pPr>
              <w:pStyle w:val="ConsPlusNormal"/>
            </w:pPr>
            <w:r>
              <w:t>- данных о формировании и распределении трудовых ресурсов;</w:t>
            </w:r>
          </w:p>
          <w:p w:rsidR="009324AD" w:rsidRDefault="009324AD">
            <w:pPr>
              <w:pStyle w:val="ConsPlusNormal"/>
            </w:pPr>
            <w:r>
              <w:t>- информации для разработки планов и прогнозов социально-экономического развития территории каждого муниципального района Омской области</w:t>
            </w:r>
          </w:p>
        </w:tc>
        <w:tc>
          <w:tcPr>
            <w:tcW w:w="1320" w:type="dxa"/>
          </w:tcPr>
          <w:p w:rsidR="009324AD" w:rsidRDefault="009324AD">
            <w:pPr>
              <w:pStyle w:val="ConsPlusNormal"/>
              <w:jc w:val="center"/>
            </w:pPr>
            <w:r>
              <w:t>Ежегодно</w:t>
            </w:r>
          </w:p>
        </w:tc>
        <w:tc>
          <w:tcPr>
            <w:tcW w:w="1680" w:type="dxa"/>
          </w:tcPr>
          <w:p w:rsidR="009324AD" w:rsidRDefault="009324AD">
            <w:pPr>
              <w:pStyle w:val="ConsPlusNormal"/>
            </w:pPr>
            <w:r>
              <w:t>Балансы трудовых ресурсов в разрезе муниципальных районов Омской области</w:t>
            </w:r>
          </w:p>
        </w:tc>
        <w:tc>
          <w:tcPr>
            <w:tcW w:w="1800" w:type="dxa"/>
          </w:tcPr>
          <w:p w:rsidR="009324AD" w:rsidRDefault="009324AD">
            <w:pPr>
              <w:pStyle w:val="ConsPlusNormal"/>
              <w:jc w:val="center"/>
            </w:pPr>
            <w:r>
              <w:t>Минтруд, ОМСУ</w:t>
            </w:r>
          </w:p>
        </w:tc>
      </w:tr>
      <w:tr w:rsidR="009324AD">
        <w:tc>
          <w:tcPr>
            <w:tcW w:w="900" w:type="dxa"/>
          </w:tcPr>
          <w:p w:rsidR="009324AD" w:rsidRDefault="009324AD">
            <w:pPr>
              <w:pStyle w:val="ConsPlusNormal"/>
              <w:jc w:val="center"/>
            </w:pPr>
            <w:r>
              <w:t>13.7.3</w:t>
            </w:r>
          </w:p>
        </w:tc>
        <w:tc>
          <w:tcPr>
            <w:tcW w:w="1920" w:type="dxa"/>
          </w:tcPr>
          <w:p w:rsidR="009324AD" w:rsidRDefault="009324AD">
            <w:pPr>
              <w:pStyle w:val="ConsPlusNormal"/>
            </w:pPr>
            <w:r>
              <w:t xml:space="preserve">Реализация мероприятий в отношении обеспечения работодателей </w:t>
            </w:r>
            <w:r>
              <w:lastRenderedPageBreak/>
              <w:t>Омской области трудовыми ресурсами</w:t>
            </w:r>
          </w:p>
        </w:tc>
        <w:tc>
          <w:tcPr>
            <w:tcW w:w="2040" w:type="dxa"/>
          </w:tcPr>
          <w:p w:rsidR="009324AD" w:rsidRDefault="009324AD">
            <w:pPr>
              <w:pStyle w:val="ConsPlusNormal"/>
            </w:pPr>
            <w:r>
              <w:lastRenderedPageBreak/>
              <w:t xml:space="preserve">Проведение мониторинговых исследований состояния и тенденций </w:t>
            </w:r>
            <w:r>
              <w:lastRenderedPageBreak/>
              <w:t>трудовых ресурсов, а также перспективной потребности в специалистах и рабочих работодателей, осуществляющих деятельность на территории Омской области</w:t>
            </w:r>
          </w:p>
        </w:tc>
        <w:tc>
          <w:tcPr>
            <w:tcW w:w="1320" w:type="dxa"/>
          </w:tcPr>
          <w:p w:rsidR="009324AD" w:rsidRDefault="009324AD">
            <w:pPr>
              <w:pStyle w:val="ConsPlusNormal"/>
              <w:jc w:val="center"/>
            </w:pPr>
            <w:r>
              <w:lastRenderedPageBreak/>
              <w:t>Ежегодно</w:t>
            </w:r>
          </w:p>
        </w:tc>
        <w:tc>
          <w:tcPr>
            <w:tcW w:w="1680" w:type="dxa"/>
          </w:tcPr>
          <w:p w:rsidR="009324AD" w:rsidRDefault="009324AD">
            <w:pPr>
              <w:pStyle w:val="ConsPlusNormal"/>
            </w:pPr>
            <w:r>
              <w:t xml:space="preserve">Мониторинг потребности в специалистах и рабочих работодателей, </w:t>
            </w:r>
            <w:r>
              <w:lastRenderedPageBreak/>
              <w:t>осуществляющих деятельность на территории Омской области. Мониторинг состояния профессионального обучения, проводимый работодателями</w:t>
            </w:r>
          </w:p>
        </w:tc>
        <w:tc>
          <w:tcPr>
            <w:tcW w:w="1800" w:type="dxa"/>
          </w:tcPr>
          <w:p w:rsidR="009324AD" w:rsidRDefault="009324AD">
            <w:pPr>
              <w:pStyle w:val="ConsPlusNormal"/>
              <w:jc w:val="center"/>
            </w:pPr>
            <w:r>
              <w:lastRenderedPageBreak/>
              <w:t>Минтруд, ОМСУ</w:t>
            </w:r>
          </w:p>
        </w:tc>
      </w:tr>
      <w:tr w:rsidR="009324AD">
        <w:tc>
          <w:tcPr>
            <w:tcW w:w="900" w:type="dxa"/>
          </w:tcPr>
          <w:p w:rsidR="009324AD" w:rsidRDefault="009324AD">
            <w:pPr>
              <w:pStyle w:val="ConsPlusNormal"/>
              <w:jc w:val="center"/>
            </w:pPr>
            <w:r>
              <w:lastRenderedPageBreak/>
              <w:t>13.7.4</w:t>
            </w:r>
          </w:p>
        </w:tc>
        <w:tc>
          <w:tcPr>
            <w:tcW w:w="1920" w:type="dxa"/>
          </w:tcPr>
          <w:p w:rsidR="009324AD" w:rsidRDefault="009324AD">
            <w:pPr>
              <w:pStyle w:val="ConsPlusNormal"/>
            </w:pPr>
            <w:r>
              <w:t>Необходимость оптимизации перечня направлений подготовки кадров, реализуемых профессиональными образовательными организациями и образовательными организациями высшего образования</w:t>
            </w:r>
          </w:p>
        </w:tc>
        <w:tc>
          <w:tcPr>
            <w:tcW w:w="2040" w:type="dxa"/>
          </w:tcPr>
          <w:p w:rsidR="009324AD" w:rsidRDefault="009324AD">
            <w:pPr>
              <w:pStyle w:val="ConsPlusNormal"/>
            </w:pPr>
            <w:r>
              <w:t xml:space="preserve">Обеспечение использования профессиональными образовательными организациями и образовательными организациями высшего образования при определении перечня направлений, специальностей, профессий и объемов подготовки специалистов результатов проводимых на территории Омской </w:t>
            </w:r>
            <w:r>
              <w:lastRenderedPageBreak/>
              <w:t>области мониторинговых исследований состояния и тенденций развития трудовых ресурсов, а также перспективной потребности работодателей, осуществляющих деятельность на территории Омской области, в специалистах и рабочих</w:t>
            </w:r>
          </w:p>
        </w:tc>
        <w:tc>
          <w:tcPr>
            <w:tcW w:w="1320" w:type="dxa"/>
          </w:tcPr>
          <w:p w:rsidR="009324AD" w:rsidRDefault="009324AD">
            <w:pPr>
              <w:pStyle w:val="ConsPlusNormal"/>
              <w:jc w:val="center"/>
            </w:pPr>
            <w:r>
              <w:lastRenderedPageBreak/>
              <w:t>Ежегодно</w:t>
            </w:r>
          </w:p>
        </w:tc>
        <w:tc>
          <w:tcPr>
            <w:tcW w:w="1680" w:type="dxa"/>
          </w:tcPr>
          <w:p w:rsidR="009324AD" w:rsidRDefault="009324AD">
            <w:pPr>
              <w:pStyle w:val="ConsPlusNormal"/>
            </w:pPr>
            <w:r>
              <w:t>Отчет о структуре направлений, специальностей, профессий и объемах подготовки в профессиональных образовательных организациях и образовательных организациях высшего образования</w:t>
            </w:r>
          </w:p>
        </w:tc>
        <w:tc>
          <w:tcPr>
            <w:tcW w:w="1800" w:type="dxa"/>
          </w:tcPr>
          <w:p w:rsidR="009324AD" w:rsidRDefault="009324AD">
            <w:pPr>
              <w:pStyle w:val="ConsPlusNormal"/>
              <w:jc w:val="center"/>
            </w:pPr>
            <w:r>
              <w:t>Минобразования, Минтруд</w:t>
            </w:r>
          </w:p>
        </w:tc>
      </w:tr>
      <w:tr w:rsidR="009324AD">
        <w:tc>
          <w:tcPr>
            <w:tcW w:w="900" w:type="dxa"/>
          </w:tcPr>
          <w:p w:rsidR="009324AD" w:rsidRDefault="009324AD">
            <w:pPr>
              <w:pStyle w:val="ConsPlusNormal"/>
              <w:jc w:val="center"/>
            </w:pPr>
            <w:r>
              <w:lastRenderedPageBreak/>
              <w:t>13.7.5</w:t>
            </w:r>
          </w:p>
        </w:tc>
        <w:tc>
          <w:tcPr>
            <w:tcW w:w="1920" w:type="dxa"/>
          </w:tcPr>
          <w:p w:rsidR="009324AD" w:rsidRDefault="009324AD">
            <w:pPr>
              <w:pStyle w:val="ConsPlusNormal"/>
            </w:pPr>
            <w:r>
              <w:t>Целесообразность оптимизации процессов внутриобластной миграции в целях эффективного использования трудовых ресурсов</w:t>
            </w:r>
          </w:p>
        </w:tc>
        <w:tc>
          <w:tcPr>
            <w:tcW w:w="2040" w:type="dxa"/>
          </w:tcPr>
          <w:p w:rsidR="009324AD" w:rsidRDefault="009324AD">
            <w:pPr>
              <w:pStyle w:val="ConsPlusNormal"/>
            </w:pPr>
            <w:r>
              <w:t>Обеспечение:</w:t>
            </w:r>
          </w:p>
          <w:p w:rsidR="009324AD" w:rsidRDefault="009324AD">
            <w:pPr>
              <w:pStyle w:val="ConsPlusNormal"/>
            </w:pPr>
            <w:r>
              <w:t>- мер социальной поддержки при трудоустройстве молодежи на территориях муниципальных районов Омской области, в том числе привлечения в муниципальные районы Омской области медицинских работников и педагогов;</w:t>
            </w:r>
          </w:p>
          <w:p w:rsidR="009324AD" w:rsidRDefault="009324AD">
            <w:pPr>
              <w:pStyle w:val="ConsPlusNormal"/>
            </w:pPr>
            <w:r>
              <w:t xml:space="preserve">- мер </w:t>
            </w:r>
            <w:r>
              <w:lastRenderedPageBreak/>
              <w:t>стимулирования самозанятости сельского населения путем предоставления мер поддержки предпринимателям, осуществляющим деятельность на территории муниципальных районов Омской области</w:t>
            </w:r>
          </w:p>
        </w:tc>
        <w:tc>
          <w:tcPr>
            <w:tcW w:w="1320" w:type="dxa"/>
          </w:tcPr>
          <w:p w:rsidR="009324AD" w:rsidRDefault="009324AD">
            <w:pPr>
              <w:pStyle w:val="ConsPlusNormal"/>
              <w:jc w:val="center"/>
            </w:pPr>
            <w:r>
              <w:lastRenderedPageBreak/>
              <w:t>Постоянно</w:t>
            </w:r>
          </w:p>
        </w:tc>
        <w:tc>
          <w:tcPr>
            <w:tcW w:w="1680" w:type="dxa"/>
          </w:tcPr>
          <w:p w:rsidR="009324AD" w:rsidRDefault="009324AD">
            <w:pPr>
              <w:pStyle w:val="ConsPlusNormal"/>
            </w:pPr>
            <w:r>
              <w:t>Удовлетворение потребности в кадровых ресурсах организаций, осуществляющих деятельность на социально значимых рынках товаров, работ и услуг</w:t>
            </w:r>
          </w:p>
        </w:tc>
        <w:tc>
          <w:tcPr>
            <w:tcW w:w="1800" w:type="dxa"/>
          </w:tcPr>
          <w:p w:rsidR="009324AD" w:rsidRDefault="009324AD">
            <w:pPr>
              <w:pStyle w:val="ConsPlusNormal"/>
              <w:jc w:val="center"/>
            </w:pPr>
            <w:r>
              <w:t>ОИВ в рамках компетенции</w:t>
            </w:r>
          </w:p>
        </w:tc>
      </w:tr>
      <w:tr w:rsidR="009324AD">
        <w:tc>
          <w:tcPr>
            <w:tcW w:w="900" w:type="dxa"/>
          </w:tcPr>
          <w:p w:rsidR="009324AD" w:rsidRDefault="009324AD">
            <w:pPr>
              <w:pStyle w:val="ConsPlusNormal"/>
              <w:jc w:val="center"/>
            </w:pPr>
            <w:r>
              <w:lastRenderedPageBreak/>
              <w:t>13.7.6</w:t>
            </w:r>
          </w:p>
        </w:tc>
        <w:tc>
          <w:tcPr>
            <w:tcW w:w="1920" w:type="dxa"/>
          </w:tcPr>
          <w:p w:rsidR="009324AD" w:rsidRDefault="009324AD">
            <w:pPr>
              <w:pStyle w:val="ConsPlusNormal"/>
            </w:pPr>
            <w:r>
              <w:t>Необходимость актуализации нормативно-правовой базы, обеспечивающей благоприятные условия для инвесторов</w:t>
            </w:r>
          </w:p>
        </w:tc>
        <w:tc>
          <w:tcPr>
            <w:tcW w:w="2040" w:type="dxa"/>
          </w:tcPr>
          <w:p w:rsidR="009324AD" w:rsidRDefault="009324AD">
            <w:pPr>
              <w:pStyle w:val="ConsPlusNormal"/>
            </w:pPr>
            <w:r>
              <w:t xml:space="preserve">Внесение изменений в </w:t>
            </w:r>
            <w:hyperlink r:id="rId80" w:history="1">
              <w:r>
                <w:rPr>
                  <w:color w:val="0000FF"/>
                </w:rPr>
                <w:t>Закон</w:t>
              </w:r>
            </w:hyperlink>
            <w:r>
              <w:t xml:space="preserve"> Омской области "О государственной политике Омской области в сфере инвестиционной деятельности", в уставы муниципальных образований Омской области, а также в нормативно-правовые акты Омской области и муниципальных образований Омской области, регламентирующие </w:t>
            </w:r>
            <w:r>
              <w:lastRenderedPageBreak/>
              <w:t xml:space="preserve">деятельность по созданию благоприятных условий для инвесторов, с учетом положений Федерального </w:t>
            </w:r>
            <w:hyperlink r:id="rId81" w:history="1">
              <w:r>
                <w:rPr>
                  <w:color w:val="0000FF"/>
                </w:rPr>
                <w:t>закона</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c>
          <w:tcPr>
            <w:tcW w:w="1320" w:type="dxa"/>
          </w:tcPr>
          <w:p w:rsidR="009324AD" w:rsidRDefault="009324AD">
            <w:pPr>
              <w:pStyle w:val="ConsPlusNormal"/>
              <w:jc w:val="center"/>
            </w:pPr>
            <w:r>
              <w:lastRenderedPageBreak/>
              <w:t>В течение 2016 года</w:t>
            </w:r>
          </w:p>
        </w:tc>
        <w:tc>
          <w:tcPr>
            <w:tcW w:w="1680" w:type="dxa"/>
          </w:tcPr>
          <w:p w:rsidR="009324AD" w:rsidRDefault="009324AD">
            <w:pPr>
              <w:pStyle w:val="ConsPlusNormal"/>
            </w:pPr>
            <w:r>
              <w:t>Сформированные правовые основы государственной политики Омской области в сфере инвестиционной деятельности, повышение инвестиционной привлекательности региона</w:t>
            </w:r>
          </w:p>
        </w:tc>
        <w:tc>
          <w:tcPr>
            <w:tcW w:w="1800" w:type="dxa"/>
          </w:tcPr>
          <w:p w:rsidR="009324AD" w:rsidRDefault="009324AD">
            <w:pPr>
              <w:pStyle w:val="ConsPlusNormal"/>
              <w:jc w:val="center"/>
            </w:pPr>
            <w:r>
              <w:t>Минэкономики, ОМСУ</w:t>
            </w:r>
          </w:p>
        </w:tc>
      </w:tr>
      <w:tr w:rsidR="009324AD">
        <w:tc>
          <w:tcPr>
            <w:tcW w:w="900" w:type="dxa"/>
          </w:tcPr>
          <w:p w:rsidR="009324AD" w:rsidRDefault="009324AD">
            <w:pPr>
              <w:pStyle w:val="ConsPlusNormal"/>
              <w:jc w:val="center"/>
            </w:pPr>
            <w:r>
              <w:lastRenderedPageBreak/>
              <w:t>13.7.7</w:t>
            </w:r>
          </w:p>
        </w:tc>
        <w:tc>
          <w:tcPr>
            <w:tcW w:w="1920" w:type="dxa"/>
          </w:tcPr>
          <w:p w:rsidR="009324AD" w:rsidRDefault="009324AD">
            <w:pPr>
              <w:pStyle w:val="ConsPlusNormal"/>
            </w:pPr>
            <w:r>
              <w:t xml:space="preserve">Реализация мероприятий в отношении развития государственно-частного партнерства, муниципально-частного партнерства предполагает </w:t>
            </w:r>
            <w:r>
              <w:lastRenderedPageBreak/>
              <w:t>систематический анализ исполнения заключенных соглашений</w:t>
            </w:r>
          </w:p>
        </w:tc>
        <w:tc>
          <w:tcPr>
            <w:tcW w:w="2040" w:type="dxa"/>
          </w:tcPr>
          <w:p w:rsidR="009324AD" w:rsidRDefault="009324AD">
            <w:pPr>
              <w:pStyle w:val="ConsPlusNormal"/>
            </w:pPr>
            <w:r>
              <w:lastRenderedPageBreak/>
              <w:t>Проведение мониторинга реализации заключенных соглашений о государственно-частном партнерстве, муниципально-частном партнерстве</w:t>
            </w:r>
          </w:p>
        </w:tc>
        <w:tc>
          <w:tcPr>
            <w:tcW w:w="1320" w:type="dxa"/>
          </w:tcPr>
          <w:p w:rsidR="009324AD" w:rsidRDefault="009324AD">
            <w:pPr>
              <w:pStyle w:val="ConsPlusNormal"/>
              <w:jc w:val="center"/>
            </w:pPr>
            <w:r>
              <w:t>Раз в полугодие</w:t>
            </w:r>
          </w:p>
        </w:tc>
        <w:tc>
          <w:tcPr>
            <w:tcW w:w="1680" w:type="dxa"/>
          </w:tcPr>
          <w:p w:rsidR="009324AD" w:rsidRDefault="009324AD">
            <w:pPr>
              <w:pStyle w:val="ConsPlusNormal"/>
            </w:pPr>
            <w:r>
              <w:t>Отчет о результатах мониторинга, предложения по корректировке соглашений</w:t>
            </w:r>
          </w:p>
        </w:tc>
        <w:tc>
          <w:tcPr>
            <w:tcW w:w="1800" w:type="dxa"/>
          </w:tcPr>
          <w:p w:rsidR="009324AD" w:rsidRDefault="009324AD">
            <w:pPr>
              <w:pStyle w:val="ConsPlusNormal"/>
              <w:jc w:val="center"/>
            </w:pPr>
            <w:r>
              <w:t>Минэкономики, ОИВ, ОМСУ</w:t>
            </w:r>
          </w:p>
        </w:tc>
      </w:tr>
      <w:tr w:rsidR="009324AD">
        <w:tc>
          <w:tcPr>
            <w:tcW w:w="900" w:type="dxa"/>
          </w:tcPr>
          <w:p w:rsidR="009324AD" w:rsidRDefault="009324AD">
            <w:pPr>
              <w:pStyle w:val="ConsPlusNormal"/>
              <w:jc w:val="center"/>
            </w:pPr>
            <w:r>
              <w:lastRenderedPageBreak/>
              <w:t>13.7.8</w:t>
            </w:r>
          </w:p>
        </w:tc>
        <w:tc>
          <w:tcPr>
            <w:tcW w:w="1920" w:type="dxa"/>
          </w:tcPr>
          <w:p w:rsidR="009324AD" w:rsidRDefault="009324AD">
            <w:pPr>
              <w:pStyle w:val="ConsPlusNormal"/>
            </w:pPr>
            <w:r>
              <w:t>Необходимость введения процедуры технологического и ценового аудита инвестиционных проектов с государственным участием Омской области</w:t>
            </w:r>
          </w:p>
        </w:tc>
        <w:tc>
          <w:tcPr>
            <w:tcW w:w="2040" w:type="dxa"/>
          </w:tcPr>
          <w:p w:rsidR="009324AD" w:rsidRDefault="009324AD">
            <w:pPr>
              <w:pStyle w:val="ConsPlusNormal"/>
            </w:pPr>
            <w:r>
              <w:t>Подготовка НПА Омской области о проведении обязательного публичного технологического и ценового аудита инвестиционных проектов с государственным участием Омской области</w:t>
            </w:r>
          </w:p>
        </w:tc>
        <w:tc>
          <w:tcPr>
            <w:tcW w:w="1320" w:type="dxa"/>
          </w:tcPr>
          <w:p w:rsidR="009324AD" w:rsidRDefault="009324AD">
            <w:pPr>
              <w:pStyle w:val="ConsPlusNormal"/>
              <w:jc w:val="center"/>
            </w:pPr>
            <w:r>
              <w:t>1 квартал 2016 года</w:t>
            </w:r>
          </w:p>
        </w:tc>
        <w:tc>
          <w:tcPr>
            <w:tcW w:w="1680" w:type="dxa"/>
          </w:tcPr>
          <w:p w:rsidR="009324AD" w:rsidRDefault="009324AD">
            <w:pPr>
              <w:pStyle w:val="ConsPlusNormal"/>
            </w:pPr>
            <w:r>
              <w:t>Повышение эффективности использования бюджетных средств на государственную поддержку инвесторов</w:t>
            </w:r>
          </w:p>
        </w:tc>
        <w:tc>
          <w:tcPr>
            <w:tcW w:w="1800" w:type="dxa"/>
          </w:tcPr>
          <w:p w:rsidR="009324AD" w:rsidRDefault="009324AD">
            <w:pPr>
              <w:pStyle w:val="ConsPlusNormal"/>
              <w:jc w:val="center"/>
            </w:pPr>
            <w:r>
              <w:t>Минэкономики, Минстрой, Министерство финансов Омской области</w:t>
            </w:r>
          </w:p>
        </w:tc>
      </w:tr>
      <w:tr w:rsidR="009324AD">
        <w:tc>
          <w:tcPr>
            <w:tcW w:w="900" w:type="dxa"/>
          </w:tcPr>
          <w:p w:rsidR="009324AD" w:rsidRDefault="009324AD">
            <w:pPr>
              <w:pStyle w:val="ConsPlusNormal"/>
              <w:jc w:val="center"/>
            </w:pPr>
            <w:r>
              <w:t>13.7.9</w:t>
            </w:r>
          </w:p>
        </w:tc>
        <w:tc>
          <w:tcPr>
            <w:tcW w:w="1920" w:type="dxa"/>
          </w:tcPr>
          <w:p w:rsidR="009324AD" w:rsidRDefault="009324AD">
            <w:pPr>
              <w:pStyle w:val="ConsPlusNormal"/>
            </w:pPr>
            <w:r>
              <w:t xml:space="preserve">Создание условий для развития и поддержки междисциплинарных исследований, включая обеспечение условий для коммерциализации и промышленного масштабирования результатов, полученных по итогам </w:t>
            </w:r>
            <w:r>
              <w:lastRenderedPageBreak/>
              <w:t>проведения таких исследований</w:t>
            </w:r>
          </w:p>
        </w:tc>
        <w:tc>
          <w:tcPr>
            <w:tcW w:w="2040" w:type="dxa"/>
          </w:tcPr>
          <w:p w:rsidR="009324AD" w:rsidRDefault="009324AD">
            <w:pPr>
              <w:pStyle w:val="ConsPlusNormal"/>
            </w:pPr>
            <w:r>
              <w:lastRenderedPageBreak/>
              <w:t xml:space="preserve">Функционирование на территории Омской области политехнопарка федерального государственного бюджетного образовательного учреждения высшего профессионального образования "Омский государственный технический </w:t>
            </w:r>
            <w:r>
              <w:lastRenderedPageBreak/>
              <w:t>университет"</w:t>
            </w:r>
          </w:p>
        </w:tc>
        <w:tc>
          <w:tcPr>
            <w:tcW w:w="1320" w:type="dxa"/>
          </w:tcPr>
          <w:p w:rsidR="009324AD" w:rsidRDefault="009324AD">
            <w:pPr>
              <w:pStyle w:val="ConsPlusNormal"/>
              <w:jc w:val="center"/>
            </w:pPr>
            <w:r>
              <w:lastRenderedPageBreak/>
              <w:t>Ежегодно</w:t>
            </w:r>
          </w:p>
        </w:tc>
        <w:tc>
          <w:tcPr>
            <w:tcW w:w="1680" w:type="dxa"/>
          </w:tcPr>
          <w:p w:rsidR="009324AD" w:rsidRDefault="009324AD">
            <w:pPr>
              <w:pStyle w:val="ConsPlusNormal"/>
            </w:pPr>
            <w:r>
              <w:t>Отчет о работе</w:t>
            </w:r>
          </w:p>
        </w:tc>
        <w:tc>
          <w:tcPr>
            <w:tcW w:w="1800" w:type="dxa"/>
          </w:tcPr>
          <w:p w:rsidR="009324AD" w:rsidRDefault="009324AD">
            <w:pPr>
              <w:pStyle w:val="ConsPlusNormal"/>
              <w:jc w:val="center"/>
            </w:pPr>
            <w:r>
              <w:t>Минобразования, Минпром</w:t>
            </w:r>
          </w:p>
        </w:tc>
      </w:tr>
      <w:tr w:rsidR="009324AD">
        <w:tc>
          <w:tcPr>
            <w:tcW w:w="900" w:type="dxa"/>
          </w:tcPr>
          <w:p w:rsidR="009324AD" w:rsidRDefault="009324AD">
            <w:pPr>
              <w:pStyle w:val="ConsPlusNormal"/>
              <w:jc w:val="center"/>
            </w:pPr>
            <w:r>
              <w:lastRenderedPageBreak/>
              <w:t>13.7.10</w:t>
            </w:r>
          </w:p>
        </w:tc>
        <w:tc>
          <w:tcPr>
            <w:tcW w:w="1920" w:type="dxa"/>
          </w:tcPr>
          <w:p w:rsidR="009324AD" w:rsidRDefault="009324AD">
            <w:pPr>
              <w:pStyle w:val="ConsPlusNormal"/>
            </w:pPr>
            <w:r>
              <w:t>Целесообразность внедрения элементов дуального обучения в образовательный процесс профессиональных образовательных организаций Омской области</w:t>
            </w:r>
          </w:p>
        </w:tc>
        <w:tc>
          <w:tcPr>
            <w:tcW w:w="2040" w:type="dxa"/>
          </w:tcPr>
          <w:p w:rsidR="009324AD" w:rsidRDefault="009324AD">
            <w:pPr>
              <w:pStyle w:val="ConsPlusNormal"/>
            </w:pPr>
            <w:r>
              <w:t>Разработка, утверждение и реализация плана мероприятий, направленных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WorldSkills International)</w:t>
            </w:r>
          </w:p>
        </w:tc>
        <w:tc>
          <w:tcPr>
            <w:tcW w:w="1320" w:type="dxa"/>
          </w:tcPr>
          <w:p w:rsidR="009324AD" w:rsidRDefault="009324AD">
            <w:pPr>
              <w:pStyle w:val="ConsPlusNormal"/>
              <w:jc w:val="center"/>
            </w:pPr>
            <w:r>
              <w:t>1 полугодие 2016 года, отчет - ежегодно (декабрь)</w:t>
            </w:r>
          </w:p>
        </w:tc>
        <w:tc>
          <w:tcPr>
            <w:tcW w:w="1680" w:type="dxa"/>
          </w:tcPr>
          <w:p w:rsidR="009324AD" w:rsidRDefault="009324AD">
            <w:pPr>
              <w:pStyle w:val="ConsPlusNormal"/>
            </w:pPr>
            <w:r>
              <w:t>Утверждение плана мероприятий, ежегодный отчет о реализации</w:t>
            </w:r>
          </w:p>
        </w:tc>
        <w:tc>
          <w:tcPr>
            <w:tcW w:w="1800" w:type="dxa"/>
          </w:tcPr>
          <w:p w:rsidR="009324AD" w:rsidRDefault="009324AD">
            <w:pPr>
              <w:pStyle w:val="ConsPlusNormal"/>
              <w:jc w:val="center"/>
            </w:pPr>
            <w:r>
              <w:t>Минобразования, Минпром</w:t>
            </w:r>
          </w:p>
        </w:tc>
      </w:tr>
      <w:tr w:rsidR="009324AD">
        <w:tc>
          <w:tcPr>
            <w:tcW w:w="900" w:type="dxa"/>
          </w:tcPr>
          <w:p w:rsidR="009324AD" w:rsidRDefault="009324AD">
            <w:pPr>
              <w:pStyle w:val="ConsPlusNormal"/>
              <w:jc w:val="center"/>
            </w:pPr>
            <w:r>
              <w:t>13.7.11</w:t>
            </w:r>
          </w:p>
        </w:tc>
        <w:tc>
          <w:tcPr>
            <w:tcW w:w="1920" w:type="dxa"/>
          </w:tcPr>
          <w:p w:rsidR="009324AD" w:rsidRDefault="009324AD">
            <w:pPr>
              <w:pStyle w:val="ConsPlusNormal"/>
            </w:pPr>
            <w:r>
              <w:t>Формирование условий для создания институционально</w:t>
            </w:r>
            <w:r>
              <w:lastRenderedPageBreak/>
              <w:t>й среды, способствующей внедрению инноваций и увеличению возможности хозяйствующих субъектов Омской области по внедрению новых технологических решений</w:t>
            </w:r>
          </w:p>
        </w:tc>
        <w:tc>
          <w:tcPr>
            <w:tcW w:w="2040" w:type="dxa"/>
          </w:tcPr>
          <w:p w:rsidR="009324AD" w:rsidRDefault="009324AD">
            <w:pPr>
              <w:pStyle w:val="ConsPlusNormal"/>
            </w:pPr>
            <w:r>
              <w:lastRenderedPageBreak/>
              <w:t xml:space="preserve">Разработка, утверждение и реализация плана мероприятий, </w:t>
            </w:r>
            <w:r>
              <w:lastRenderedPageBreak/>
              <w:t>направленных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320" w:type="dxa"/>
          </w:tcPr>
          <w:p w:rsidR="009324AD" w:rsidRDefault="009324AD">
            <w:pPr>
              <w:pStyle w:val="ConsPlusNormal"/>
              <w:jc w:val="center"/>
            </w:pPr>
            <w:r>
              <w:lastRenderedPageBreak/>
              <w:t xml:space="preserve">1 полугодие 2016 года, отчет - ежегодно </w:t>
            </w:r>
            <w:r>
              <w:lastRenderedPageBreak/>
              <w:t>(декабрь)</w:t>
            </w:r>
          </w:p>
        </w:tc>
        <w:tc>
          <w:tcPr>
            <w:tcW w:w="1680" w:type="dxa"/>
          </w:tcPr>
          <w:p w:rsidR="009324AD" w:rsidRDefault="009324AD">
            <w:pPr>
              <w:pStyle w:val="ConsPlusNormal"/>
            </w:pPr>
            <w:r>
              <w:lastRenderedPageBreak/>
              <w:t xml:space="preserve">Утверждение плана мероприятий, ежегодный </w:t>
            </w:r>
            <w:r>
              <w:lastRenderedPageBreak/>
              <w:t>отчет о реализации</w:t>
            </w:r>
          </w:p>
        </w:tc>
        <w:tc>
          <w:tcPr>
            <w:tcW w:w="1800" w:type="dxa"/>
          </w:tcPr>
          <w:p w:rsidR="009324AD" w:rsidRDefault="009324AD">
            <w:pPr>
              <w:pStyle w:val="ConsPlusNormal"/>
              <w:jc w:val="center"/>
            </w:pPr>
            <w:r>
              <w:lastRenderedPageBreak/>
              <w:t>Минпром</w:t>
            </w:r>
          </w:p>
        </w:tc>
      </w:tr>
      <w:tr w:rsidR="009324AD">
        <w:tc>
          <w:tcPr>
            <w:tcW w:w="900" w:type="dxa"/>
          </w:tcPr>
          <w:p w:rsidR="009324AD" w:rsidRDefault="009324AD">
            <w:pPr>
              <w:pStyle w:val="ConsPlusNormal"/>
              <w:jc w:val="center"/>
              <w:outlineLvl w:val="2"/>
            </w:pPr>
            <w:r>
              <w:lastRenderedPageBreak/>
              <w:t>13.8</w:t>
            </w:r>
          </w:p>
        </w:tc>
        <w:tc>
          <w:tcPr>
            <w:tcW w:w="8760" w:type="dxa"/>
            <w:gridSpan w:val="5"/>
          </w:tcPr>
          <w:p w:rsidR="009324AD" w:rsidRDefault="009324AD">
            <w:pPr>
              <w:pStyle w:val="ConsPlusNormal"/>
            </w:pPr>
            <w:r>
              <w:t>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r>
      <w:tr w:rsidR="009324AD">
        <w:tc>
          <w:tcPr>
            <w:tcW w:w="900" w:type="dxa"/>
          </w:tcPr>
          <w:p w:rsidR="009324AD" w:rsidRDefault="009324AD">
            <w:pPr>
              <w:pStyle w:val="ConsPlusNormal"/>
              <w:jc w:val="center"/>
            </w:pPr>
            <w:r>
              <w:t>13.8.1</w:t>
            </w:r>
          </w:p>
        </w:tc>
        <w:tc>
          <w:tcPr>
            <w:tcW w:w="1920" w:type="dxa"/>
          </w:tcPr>
          <w:p w:rsidR="009324AD" w:rsidRDefault="009324AD">
            <w:pPr>
              <w:pStyle w:val="ConsPlusNormal"/>
            </w:pPr>
            <w:r>
              <w:t xml:space="preserve">Для большинства омских производственных компаний, которые являются субъектами малого и среднего предпринимательства, затраты на сертификацию продукции для соответствия требованиям стратегических предприятий и </w:t>
            </w:r>
            <w:r>
              <w:lastRenderedPageBreak/>
              <w:t>стратегических акционерных обществ слишком существенны и не могут быть понесены самостоятельно</w:t>
            </w:r>
          </w:p>
        </w:tc>
        <w:tc>
          <w:tcPr>
            <w:tcW w:w="2040" w:type="dxa"/>
          </w:tcPr>
          <w:p w:rsidR="009324AD" w:rsidRDefault="009324AD">
            <w:pPr>
              <w:pStyle w:val="ConsPlusNormal"/>
            </w:pPr>
            <w:r>
              <w:lastRenderedPageBreak/>
              <w:t xml:space="preserve">Предоставление субсидий субъектам малого и среднего предпринимательства на финансовое обеспечение (возмещение) части затрат, связанных с оплатой услуг и (или) работ по выполнению обязательных требований законодательства, являющихся </w:t>
            </w:r>
            <w:r>
              <w:lastRenderedPageBreak/>
              <w:t>необходимыми для поставки товаров, выполнения работ, оказания услуг стратегическим предприятиям и стратегическим акционерным обществам, в том числе услуг и (или) работ по регистрации, сертификации или другим формам подтверждения соответствия</w:t>
            </w:r>
          </w:p>
        </w:tc>
        <w:tc>
          <w:tcPr>
            <w:tcW w:w="1320" w:type="dxa"/>
          </w:tcPr>
          <w:p w:rsidR="009324AD" w:rsidRDefault="009324AD">
            <w:pPr>
              <w:pStyle w:val="ConsPlusNormal"/>
              <w:jc w:val="center"/>
            </w:pPr>
            <w:r>
              <w:lastRenderedPageBreak/>
              <w:t>Постоянно</w:t>
            </w:r>
          </w:p>
        </w:tc>
        <w:tc>
          <w:tcPr>
            <w:tcW w:w="1680" w:type="dxa"/>
          </w:tcPr>
          <w:p w:rsidR="009324AD" w:rsidRDefault="009324AD">
            <w:pPr>
              <w:pStyle w:val="ConsPlusNormal"/>
            </w:pPr>
            <w:r>
              <w:t>Организация поставок стратегическим предприятиям и стратегическим акционерным обществам 69 видов продукции 18 омских производственных компаний</w:t>
            </w:r>
          </w:p>
        </w:tc>
        <w:tc>
          <w:tcPr>
            <w:tcW w:w="1800" w:type="dxa"/>
          </w:tcPr>
          <w:p w:rsidR="009324AD" w:rsidRDefault="009324AD">
            <w:pPr>
              <w:pStyle w:val="ConsPlusNormal"/>
              <w:jc w:val="center"/>
            </w:pPr>
            <w:r>
              <w:t>Минэкономики</w:t>
            </w:r>
          </w:p>
        </w:tc>
      </w:tr>
      <w:tr w:rsidR="009324AD">
        <w:tc>
          <w:tcPr>
            <w:tcW w:w="900" w:type="dxa"/>
          </w:tcPr>
          <w:p w:rsidR="009324AD" w:rsidRDefault="009324AD">
            <w:pPr>
              <w:pStyle w:val="ConsPlusNormal"/>
              <w:jc w:val="center"/>
              <w:outlineLvl w:val="2"/>
            </w:pPr>
            <w:r>
              <w:lastRenderedPageBreak/>
              <w:t>13.9</w:t>
            </w:r>
          </w:p>
        </w:tc>
        <w:tc>
          <w:tcPr>
            <w:tcW w:w="8760" w:type="dxa"/>
            <w:gridSpan w:val="5"/>
          </w:tcPr>
          <w:p w:rsidR="009324AD" w:rsidRDefault="009324AD">
            <w:pPr>
              <w:pStyle w:val="ConsPlusNormal"/>
            </w:pPr>
            <w:r>
              <w:t>Организационные меры по обеспечению эффективной реализации и систематической актуализации дорожной карты</w:t>
            </w:r>
          </w:p>
        </w:tc>
      </w:tr>
      <w:tr w:rsidR="009324AD">
        <w:tc>
          <w:tcPr>
            <w:tcW w:w="900" w:type="dxa"/>
            <w:vMerge w:val="restart"/>
          </w:tcPr>
          <w:p w:rsidR="009324AD" w:rsidRDefault="009324AD">
            <w:pPr>
              <w:pStyle w:val="ConsPlusNormal"/>
              <w:jc w:val="center"/>
            </w:pPr>
            <w:r>
              <w:t>13.9.1</w:t>
            </w:r>
          </w:p>
        </w:tc>
        <w:tc>
          <w:tcPr>
            <w:tcW w:w="1920" w:type="dxa"/>
            <w:vMerge w:val="restart"/>
          </w:tcPr>
          <w:p w:rsidR="009324AD" w:rsidRDefault="009324AD">
            <w:pPr>
              <w:pStyle w:val="ConsPlusNormal"/>
            </w:pPr>
            <w:r>
              <w:t>Требуется организовать системную, целенаправленную работу ОИВ, ОМСУ по содействию развитию конкуренции</w:t>
            </w:r>
          </w:p>
        </w:tc>
        <w:tc>
          <w:tcPr>
            <w:tcW w:w="2040" w:type="dxa"/>
          </w:tcPr>
          <w:p w:rsidR="009324AD" w:rsidRDefault="009324AD">
            <w:pPr>
              <w:pStyle w:val="ConsPlusNormal"/>
            </w:pPr>
            <w:r>
              <w:t xml:space="preserve">Утверждение ОИВ и ОМСУ, являющихся ответственными за выполнение мероприятий, предусмотренных дорожной картой, ведомственных планов по реализации указанных мероприятий (далее - ведомственные </w:t>
            </w:r>
            <w:r>
              <w:lastRenderedPageBreak/>
              <w:t>планы)</w:t>
            </w:r>
          </w:p>
        </w:tc>
        <w:tc>
          <w:tcPr>
            <w:tcW w:w="1320" w:type="dxa"/>
          </w:tcPr>
          <w:p w:rsidR="009324AD" w:rsidRDefault="009324AD">
            <w:pPr>
              <w:pStyle w:val="ConsPlusNormal"/>
              <w:jc w:val="center"/>
            </w:pPr>
            <w:r>
              <w:lastRenderedPageBreak/>
              <w:t>Февраль май 2016 года</w:t>
            </w:r>
          </w:p>
        </w:tc>
        <w:tc>
          <w:tcPr>
            <w:tcW w:w="1680" w:type="dxa"/>
          </w:tcPr>
          <w:p w:rsidR="009324AD" w:rsidRDefault="009324AD">
            <w:pPr>
              <w:pStyle w:val="ConsPlusNormal"/>
            </w:pPr>
            <w:r>
              <w:t>Наличие ведомственных планов</w:t>
            </w:r>
          </w:p>
        </w:tc>
        <w:tc>
          <w:tcPr>
            <w:tcW w:w="1800" w:type="dxa"/>
          </w:tcPr>
          <w:p w:rsidR="009324AD" w:rsidRDefault="009324AD">
            <w:pPr>
              <w:pStyle w:val="ConsPlusNormal"/>
              <w:jc w:val="center"/>
            </w:pPr>
            <w:r>
              <w:t>ОИВ, МСУ</w:t>
            </w:r>
          </w:p>
        </w:tc>
      </w:tr>
      <w:tr w:rsidR="009324AD">
        <w:tc>
          <w:tcPr>
            <w:tcW w:w="900" w:type="dxa"/>
            <w:vMerge/>
          </w:tcPr>
          <w:p w:rsidR="009324AD" w:rsidRDefault="009324AD"/>
        </w:tc>
        <w:tc>
          <w:tcPr>
            <w:tcW w:w="1920" w:type="dxa"/>
            <w:vMerge/>
          </w:tcPr>
          <w:p w:rsidR="009324AD" w:rsidRDefault="009324AD"/>
        </w:tc>
        <w:tc>
          <w:tcPr>
            <w:tcW w:w="2040" w:type="dxa"/>
          </w:tcPr>
          <w:p w:rsidR="009324AD" w:rsidRDefault="009324AD">
            <w:pPr>
              <w:pStyle w:val="ConsPlusNormal"/>
            </w:pPr>
            <w:r>
              <w:t>Формирование отчетов ОИВ и ОМСУ, являющихся ответственными за выполнение мероприятий, предусмотренных дорожной картой, о ходе реализации ведомственных планов с краткой пояснительной запиской и представление их в Минэкономики, размещение на официальных сайтах</w:t>
            </w:r>
          </w:p>
        </w:tc>
        <w:tc>
          <w:tcPr>
            <w:tcW w:w="1320" w:type="dxa"/>
          </w:tcPr>
          <w:p w:rsidR="009324AD" w:rsidRDefault="009324AD">
            <w:pPr>
              <w:pStyle w:val="ConsPlusNormal"/>
              <w:jc w:val="center"/>
            </w:pPr>
            <w:r>
              <w:t>Ежегодно, не позднее 15 января года, следующего за отчетным периодом</w:t>
            </w:r>
          </w:p>
        </w:tc>
        <w:tc>
          <w:tcPr>
            <w:tcW w:w="1680" w:type="dxa"/>
          </w:tcPr>
          <w:p w:rsidR="009324AD" w:rsidRDefault="009324AD">
            <w:pPr>
              <w:pStyle w:val="ConsPlusNormal"/>
            </w:pPr>
            <w:r>
              <w:t>Отчеты о выполнении планов, определение степени выполнения ведомственных планов</w:t>
            </w:r>
          </w:p>
        </w:tc>
        <w:tc>
          <w:tcPr>
            <w:tcW w:w="1800" w:type="dxa"/>
          </w:tcPr>
          <w:p w:rsidR="009324AD" w:rsidRDefault="009324AD">
            <w:pPr>
              <w:pStyle w:val="ConsPlusNormal"/>
              <w:jc w:val="center"/>
            </w:pPr>
            <w:r>
              <w:t>ОИВ, МСУ</w:t>
            </w:r>
          </w:p>
        </w:tc>
      </w:tr>
      <w:tr w:rsidR="009324AD">
        <w:tblPrEx>
          <w:tblBorders>
            <w:insideH w:val="nil"/>
          </w:tblBorders>
        </w:tblPrEx>
        <w:tc>
          <w:tcPr>
            <w:tcW w:w="900" w:type="dxa"/>
            <w:tcBorders>
              <w:bottom w:val="nil"/>
            </w:tcBorders>
          </w:tcPr>
          <w:p w:rsidR="009324AD" w:rsidRDefault="009324AD">
            <w:pPr>
              <w:pStyle w:val="ConsPlusNormal"/>
              <w:jc w:val="center"/>
            </w:pPr>
            <w:r>
              <w:t>13.9.2</w:t>
            </w:r>
          </w:p>
        </w:tc>
        <w:tc>
          <w:tcPr>
            <w:tcW w:w="1920" w:type="dxa"/>
            <w:tcBorders>
              <w:bottom w:val="nil"/>
            </w:tcBorders>
          </w:tcPr>
          <w:p w:rsidR="009324AD" w:rsidRDefault="009324AD">
            <w:pPr>
              <w:pStyle w:val="ConsPlusNormal"/>
            </w:pPr>
            <w:r>
              <w:t>Для выстраивания эффективной работы специалистов региональных и муниципальных органов власти целесообразно проведение обучающих мероприятий</w:t>
            </w:r>
          </w:p>
        </w:tc>
        <w:tc>
          <w:tcPr>
            <w:tcW w:w="2040" w:type="dxa"/>
            <w:tcBorders>
              <w:bottom w:val="nil"/>
            </w:tcBorders>
          </w:tcPr>
          <w:p w:rsidR="009324AD" w:rsidRDefault="009324AD">
            <w:pPr>
              <w:pStyle w:val="ConsPlusNormal"/>
            </w:pPr>
            <w:r>
              <w:t>Организация проведения обучающих мероприятий и тренингов для ОМСУ по вопросам содействия развитию конкуренции</w:t>
            </w:r>
          </w:p>
        </w:tc>
        <w:tc>
          <w:tcPr>
            <w:tcW w:w="1320" w:type="dxa"/>
            <w:tcBorders>
              <w:bottom w:val="nil"/>
            </w:tcBorders>
          </w:tcPr>
          <w:p w:rsidR="009324AD" w:rsidRDefault="009324AD">
            <w:pPr>
              <w:pStyle w:val="ConsPlusNormal"/>
              <w:jc w:val="center"/>
            </w:pPr>
            <w:r>
              <w:t>Ежегодно</w:t>
            </w:r>
          </w:p>
        </w:tc>
        <w:tc>
          <w:tcPr>
            <w:tcW w:w="1680" w:type="dxa"/>
            <w:tcBorders>
              <w:bottom w:val="nil"/>
            </w:tcBorders>
          </w:tcPr>
          <w:p w:rsidR="009324AD" w:rsidRDefault="009324AD">
            <w:pPr>
              <w:pStyle w:val="ConsPlusNormal"/>
            </w:pPr>
            <w:r>
              <w:t>Повышение результативности и эффективности мер, предпринимаемых ОМСУ и ОИВ, по развитию конкуренции</w:t>
            </w:r>
          </w:p>
        </w:tc>
        <w:tc>
          <w:tcPr>
            <w:tcW w:w="1800" w:type="dxa"/>
            <w:tcBorders>
              <w:bottom w:val="nil"/>
            </w:tcBorders>
          </w:tcPr>
          <w:p w:rsidR="009324AD" w:rsidRDefault="009324AD">
            <w:pPr>
              <w:pStyle w:val="ConsPlusNormal"/>
              <w:jc w:val="center"/>
            </w:pPr>
            <w:r>
              <w:t>Минэкономики</w:t>
            </w:r>
          </w:p>
        </w:tc>
      </w:tr>
      <w:tr w:rsidR="009324AD">
        <w:tblPrEx>
          <w:tblBorders>
            <w:insideH w:val="nil"/>
          </w:tblBorders>
        </w:tblPrEx>
        <w:tc>
          <w:tcPr>
            <w:tcW w:w="9660" w:type="dxa"/>
            <w:gridSpan w:val="6"/>
            <w:tcBorders>
              <w:top w:val="nil"/>
            </w:tcBorders>
          </w:tcPr>
          <w:p w:rsidR="009324AD" w:rsidRDefault="009324AD">
            <w:pPr>
              <w:pStyle w:val="ConsPlusNormal"/>
              <w:jc w:val="both"/>
            </w:pPr>
            <w:r>
              <w:t xml:space="preserve">(в ред. </w:t>
            </w:r>
            <w:hyperlink r:id="rId82" w:history="1">
              <w:r>
                <w:rPr>
                  <w:color w:val="0000FF"/>
                </w:rPr>
                <w:t>Распоряжения</w:t>
              </w:r>
            </w:hyperlink>
            <w:r>
              <w:t xml:space="preserve"> Губернатора Омской области от 14.11.2016 N 268-р)</w:t>
            </w:r>
          </w:p>
        </w:tc>
      </w:tr>
      <w:tr w:rsidR="009324AD">
        <w:tc>
          <w:tcPr>
            <w:tcW w:w="900" w:type="dxa"/>
          </w:tcPr>
          <w:p w:rsidR="009324AD" w:rsidRDefault="009324AD">
            <w:pPr>
              <w:pStyle w:val="ConsPlusNormal"/>
              <w:jc w:val="center"/>
            </w:pPr>
            <w:r>
              <w:lastRenderedPageBreak/>
              <w:t>13.9.3</w:t>
            </w:r>
          </w:p>
        </w:tc>
        <w:tc>
          <w:tcPr>
            <w:tcW w:w="1920" w:type="dxa"/>
          </w:tcPr>
          <w:p w:rsidR="009324AD" w:rsidRDefault="009324AD">
            <w:pPr>
              <w:pStyle w:val="ConsPlusNormal"/>
            </w:pPr>
            <w:r>
              <w:t>Реализация мероприятий в отношении развития конкуренции требует систематического анализа процессов, происходящих на рынках товаров, работ и услуг Омской области</w:t>
            </w:r>
          </w:p>
        </w:tc>
        <w:tc>
          <w:tcPr>
            <w:tcW w:w="2040" w:type="dxa"/>
          </w:tcPr>
          <w:p w:rsidR="009324AD" w:rsidRDefault="009324AD">
            <w:pPr>
              <w:pStyle w:val="ConsPlusNormal"/>
            </w:pPr>
            <w:r>
              <w:t>Проведение ежегодного мониторинга состояния и развития конкурентной среды на рынках товаров, работ и услуг субъекта Российской Федерации</w:t>
            </w:r>
          </w:p>
        </w:tc>
        <w:tc>
          <w:tcPr>
            <w:tcW w:w="1320" w:type="dxa"/>
          </w:tcPr>
          <w:p w:rsidR="009324AD" w:rsidRDefault="009324AD">
            <w:pPr>
              <w:pStyle w:val="ConsPlusNormal"/>
              <w:jc w:val="center"/>
            </w:pPr>
            <w:r>
              <w:t>Ежегодно (4 квартал)</w:t>
            </w:r>
          </w:p>
        </w:tc>
        <w:tc>
          <w:tcPr>
            <w:tcW w:w="1680" w:type="dxa"/>
          </w:tcPr>
          <w:p w:rsidR="009324AD" w:rsidRDefault="009324AD">
            <w:pPr>
              <w:pStyle w:val="ConsPlusNormal"/>
            </w:pPr>
            <w:r>
              <w:t>Отчет о результатах мониторинга, предложения по корректировке дорожной карты</w:t>
            </w:r>
          </w:p>
        </w:tc>
        <w:tc>
          <w:tcPr>
            <w:tcW w:w="1800" w:type="dxa"/>
          </w:tcPr>
          <w:p w:rsidR="009324AD" w:rsidRDefault="009324AD">
            <w:pPr>
              <w:pStyle w:val="ConsPlusNormal"/>
              <w:jc w:val="center"/>
            </w:pPr>
            <w:r>
              <w:t>Минэкономики, ОИВ, ОМСУ</w:t>
            </w:r>
          </w:p>
        </w:tc>
      </w:tr>
      <w:tr w:rsidR="009324AD">
        <w:tc>
          <w:tcPr>
            <w:tcW w:w="900" w:type="dxa"/>
          </w:tcPr>
          <w:p w:rsidR="009324AD" w:rsidRDefault="009324AD">
            <w:pPr>
              <w:pStyle w:val="ConsPlusNormal"/>
              <w:jc w:val="center"/>
            </w:pPr>
            <w:r>
              <w:t>13.9.4</w:t>
            </w:r>
          </w:p>
        </w:tc>
        <w:tc>
          <w:tcPr>
            <w:tcW w:w="1920" w:type="dxa"/>
          </w:tcPr>
          <w:p w:rsidR="009324AD" w:rsidRDefault="009324AD">
            <w:pPr>
              <w:pStyle w:val="ConsPlusNormal"/>
            </w:pPr>
            <w:r>
              <w:t>Для эффективной работы специалистов региональных и муниципальных органов власти целесообразно внедрение системы стимулирования</w:t>
            </w:r>
          </w:p>
        </w:tc>
        <w:tc>
          <w:tcPr>
            <w:tcW w:w="2040" w:type="dxa"/>
          </w:tcPr>
          <w:p w:rsidR="009324AD" w:rsidRDefault="009324AD">
            <w:pPr>
              <w:pStyle w:val="ConsPlusNormal"/>
            </w:pPr>
            <w:r>
              <w:t xml:space="preserve">Формирование предложений по системе поощрений органов исполнительной власти и органов местного самоуправления муниципальных образований Омской области в части их деятельности по содействию развитию конкуренции и обеспечению условий для благоприятного инвестиционного </w:t>
            </w:r>
            <w:r>
              <w:lastRenderedPageBreak/>
              <w:t>климата</w:t>
            </w:r>
          </w:p>
        </w:tc>
        <w:tc>
          <w:tcPr>
            <w:tcW w:w="1320" w:type="dxa"/>
          </w:tcPr>
          <w:p w:rsidR="009324AD" w:rsidRDefault="009324AD">
            <w:pPr>
              <w:pStyle w:val="ConsPlusNormal"/>
              <w:jc w:val="center"/>
            </w:pPr>
            <w:r>
              <w:lastRenderedPageBreak/>
              <w:t>1 полугодие 2016 года</w:t>
            </w:r>
          </w:p>
        </w:tc>
        <w:tc>
          <w:tcPr>
            <w:tcW w:w="1680" w:type="dxa"/>
          </w:tcPr>
          <w:p w:rsidR="009324AD" w:rsidRDefault="009324AD">
            <w:pPr>
              <w:pStyle w:val="ConsPlusNormal"/>
            </w:pPr>
            <w:r>
              <w:t>Предложения по системе поощрения</w:t>
            </w:r>
          </w:p>
        </w:tc>
        <w:tc>
          <w:tcPr>
            <w:tcW w:w="1800" w:type="dxa"/>
          </w:tcPr>
          <w:p w:rsidR="009324AD" w:rsidRDefault="009324AD">
            <w:pPr>
              <w:pStyle w:val="ConsPlusNormal"/>
              <w:jc w:val="center"/>
            </w:pPr>
            <w:r>
              <w:t>Минэкономики</w:t>
            </w:r>
          </w:p>
        </w:tc>
      </w:tr>
      <w:tr w:rsidR="009324AD">
        <w:tblPrEx>
          <w:tblBorders>
            <w:insideH w:val="nil"/>
          </w:tblBorders>
        </w:tblPrEx>
        <w:tc>
          <w:tcPr>
            <w:tcW w:w="900" w:type="dxa"/>
            <w:tcBorders>
              <w:bottom w:val="nil"/>
            </w:tcBorders>
          </w:tcPr>
          <w:p w:rsidR="009324AD" w:rsidRDefault="009324AD">
            <w:pPr>
              <w:pStyle w:val="ConsPlusNormal"/>
              <w:jc w:val="center"/>
            </w:pPr>
            <w:r>
              <w:lastRenderedPageBreak/>
              <w:t>13.9.5</w:t>
            </w:r>
          </w:p>
        </w:tc>
        <w:tc>
          <w:tcPr>
            <w:tcW w:w="1920" w:type="dxa"/>
            <w:tcBorders>
              <w:bottom w:val="nil"/>
            </w:tcBorders>
          </w:tcPr>
          <w:p w:rsidR="009324AD" w:rsidRDefault="009324AD">
            <w:pPr>
              <w:pStyle w:val="ConsPlusNormal"/>
            </w:pPr>
            <w:r>
              <w:t>Необходимость систематического анализа эффективности мер, предпринимаемых в части развития конкуренции на рынках товаров, работ и услуг Омской области</w:t>
            </w:r>
          </w:p>
        </w:tc>
        <w:tc>
          <w:tcPr>
            <w:tcW w:w="2040" w:type="dxa"/>
            <w:tcBorders>
              <w:bottom w:val="nil"/>
            </w:tcBorders>
          </w:tcPr>
          <w:p w:rsidR="009324AD" w:rsidRDefault="009324AD">
            <w:pPr>
              <w:pStyle w:val="ConsPlusNormal"/>
            </w:pPr>
            <w:r>
              <w:t>Мониторинг реализации дорожной карты, формирование по его результатам отчета</w:t>
            </w:r>
          </w:p>
        </w:tc>
        <w:tc>
          <w:tcPr>
            <w:tcW w:w="1320" w:type="dxa"/>
            <w:tcBorders>
              <w:bottom w:val="nil"/>
            </w:tcBorders>
          </w:tcPr>
          <w:p w:rsidR="009324AD" w:rsidRDefault="009324AD">
            <w:pPr>
              <w:pStyle w:val="ConsPlusNormal"/>
              <w:jc w:val="center"/>
            </w:pPr>
            <w:r>
              <w:t>Ежегодно (февраль)</w:t>
            </w:r>
          </w:p>
        </w:tc>
        <w:tc>
          <w:tcPr>
            <w:tcW w:w="1680" w:type="dxa"/>
            <w:tcBorders>
              <w:bottom w:val="nil"/>
            </w:tcBorders>
          </w:tcPr>
          <w:p w:rsidR="009324AD" w:rsidRDefault="009324AD">
            <w:pPr>
              <w:pStyle w:val="ConsPlusNormal"/>
            </w:pPr>
            <w:r>
              <w:t>Отчет о результатах реализации дорожной карты, предложения по корректировке дорожной карты</w:t>
            </w:r>
          </w:p>
        </w:tc>
        <w:tc>
          <w:tcPr>
            <w:tcW w:w="1800" w:type="dxa"/>
            <w:tcBorders>
              <w:bottom w:val="nil"/>
            </w:tcBorders>
          </w:tcPr>
          <w:p w:rsidR="009324AD" w:rsidRDefault="009324AD">
            <w:pPr>
              <w:pStyle w:val="ConsPlusNormal"/>
              <w:jc w:val="center"/>
            </w:pPr>
            <w:r>
              <w:t>Минэкономики, ОИВ, ОМСУ</w:t>
            </w:r>
          </w:p>
        </w:tc>
      </w:tr>
      <w:tr w:rsidR="009324AD">
        <w:tblPrEx>
          <w:tblBorders>
            <w:insideH w:val="nil"/>
          </w:tblBorders>
        </w:tblPrEx>
        <w:tc>
          <w:tcPr>
            <w:tcW w:w="9660" w:type="dxa"/>
            <w:gridSpan w:val="6"/>
            <w:tcBorders>
              <w:top w:val="nil"/>
            </w:tcBorders>
          </w:tcPr>
          <w:p w:rsidR="009324AD" w:rsidRDefault="009324AD">
            <w:pPr>
              <w:pStyle w:val="ConsPlusNormal"/>
              <w:jc w:val="both"/>
            </w:pPr>
            <w:r>
              <w:t xml:space="preserve">(в ред. </w:t>
            </w:r>
            <w:hyperlink r:id="rId83" w:history="1">
              <w:r>
                <w:rPr>
                  <w:color w:val="0000FF"/>
                </w:rPr>
                <w:t>Распоряжения</w:t>
              </w:r>
            </w:hyperlink>
            <w:r>
              <w:t xml:space="preserve"> Губернатора Омской области от 14.11.2016 N 268-р)</w:t>
            </w:r>
          </w:p>
        </w:tc>
      </w:tr>
      <w:tr w:rsidR="009324AD">
        <w:tc>
          <w:tcPr>
            <w:tcW w:w="900" w:type="dxa"/>
          </w:tcPr>
          <w:p w:rsidR="009324AD" w:rsidRDefault="009324AD">
            <w:pPr>
              <w:pStyle w:val="ConsPlusNormal"/>
              <w:jc w:val="center"/>
            </w:pPr>
            <w:r>
              <w:t>13.9.6</w:t>
            </w:r>
          </w:p>
        </w:tc>
        <w:tc>
          <w:tcPr>
            <w:tcW w:w="1920" w:type="dxa"/>
          </w:tcPr>
          <w:p w:rsidR="009324AD" w:rsidRDefault="009324AD">
            <w:pPr>
              <w:pStyle w:val="ConsPlusNormal"/>
            </w:pPr>
            <w:r>
              <w:t xml:space="preserve">Повышение уровня информированности субъектов предпринимательства и потребителей товаров, работ и услуг о ходе реализации </w:t>
            </w:r>
            <w:hyperlink r:id="rId84" w:history="1">
              <w:r>
                <w:rPr>
                  <w:color w:val="0000FF"/>
                </w:rPr>
                <w:t>стандарта</w:t>
              </w:r>
            </w:hyperlink>
          </w:p>
        </w:tc>
        <w:tc>
          <w:tcPr>
            <w:tcW w:w="2040" w:type="dxa"/>
          </w:tcPr>
          <w:p w:rsidR="009324AD" w:rsidRDefault="009324AD">
            <w:pPr>
              <w:pStyle w:val="ConsPlusNormal"/>
            </w:pPr>
            <w:r>
              <w:t xml:space="preserve">Размещение информации и документов о ходе реализации </w:t>
            </w:r>
            <w:hyperlink r:id="rId85" w:history="1">
              <w:r>
                <w:rPr>
                  <w:color w:val="0000FF"/>
                </w:rPr>
                <w:t>стандарта</w:t>
              </w:r>
            </w:hyperlink>
            <w:r>
              <w:t xml:space="preserve"> не реже чем один раз в квартал на сайте Минэкономики и Инвестиционном портале Омской области</w:t>
            </w:r>
          </w:p>
        </w:tc>
        <w:tc>
          <w:tcPr>
            <w:tcW w:w="1320" w:type="dxa"/>
          </w:tcPr>
          <w:p w:rsidR="009324AD" w:rsidRDefault="009324AD">
            <w:pPr>
              <w:pStyle w:val="ConsPlusNormal"/>
              <w:jc w:val="center"/>
            </w:pPr>
            <w:r>
              <w:t>Ежеквартально</w:t>
            </w:r>
          </w:p>
        </w:tc>
        <w:tc>
          <w:tcPr>
            <w:tcW w:w="1680" w:type="dxa"/>
          </w:tcPr>
          <w:p w:rsidR="009324AD" w:rsidRDefault="009324AD">
            <w:pPr>
              <w:pStyle w:val="ConsPlusNormal"/>
            </w:pPr>
            <w:r>
              <w:t>Размещение информационных материалов, НПА, отчетов в информационно-телекоммуникационной сети "Интернет"</w:t>
            </w:r>
          </w:p>
        </w:tc>
        <w:tc>
          <w:tcPr>
            <w:tcW w:w="1800" w:type="dxa"/>
          </w:tcPr>
          <w:p w:rsidR="009324AD" w:rsidRDefault="009324AD">
            <w:pPr>
              <w:pStyle w:val="ConsPlusNormal"/>
              <w:jc w:val="center"/>
            </w:pPr>
            <w:r>
              <w:t>Минэкономики, ОИВ</w:t>
            </w:r>
          </w:p>
        </w:tc>
      </w:tr>
      <w:tr w:rsidR="009324AD">
        <w:tc>
          <w:tcPr>
            <w:tcW w:w="900" w:type="dxa"/>
          </w:tcPr>
          <w:p w:rsidR="009324AD" w:rsidRDefault="009324AD">
            <w:pPr>
              <w:pStyle w:val="ConsPlusNormal"/>
              <w:jc w:val="center"/>
            </w:pPr>
            <w:r>
              <w:t>13.9.7</w:t>
            </w:r>
          </w:p>
        </w:tc>
        <w:tc>
          <w:tcPr>
            <w:tcW w:w="1920" w:type="dxa"/>
          </w:tcPr>
          <w:p w:rsidR="009324AD" w:rsidRDefault="009324AD">
            <w:pPr>
              <w:pStyle w:val="ConsPlusNormal"/>
            </w:pPr>
            <w:r>
              <w:t xml:space="preserve">Обеспечение возможности размещения в информационно-телекоммуникационной сети </w:t>
            </w:r>
            <w:r>
              <w:lastRenderedPageBreak/>
              <w:t>"Интернет" информации общественными организациями, представляющими интересы субъектов предпринимательской деятельности и потребителей товаров, работ и услуг, задействованными в механизмах общественного контроля (далее - субъекты общественного контроля)</w:t>
            </w:r>
          </w:p>
        </w:tc>
        <w:tc>
          <w:tcPr>
            <w:tcW w:w="2040" w:type="dxa"/>
          </w:tcPr>
          <w:p w:rsidR="009324AD" w:rsidRDefault="009324AD">
            <w:pPr>
              <w:pStyle w:val="ConsPlusNormal"/>
            </w:pPr>
            <w:r>
              <w:lastRenderedPageBreak/>
              <w:t xml:space="preserve">Обеспечение возможности размещения на официальном сайте Минэкономики и других сайтах </w:t>
            </w:r>
            <w:r>
              <w:lastRenderedPageBreak/>
              <w:t>общественным организациям, представляющим интересы субъектов общественного контроля:</w:t>
            </w:r>
          </w:p>
          <w:p w:rsidR="009324AD" w:rsidRDefault="009324AD">
            <w:pPr>
              <w:pStyle w:val="ConsPlusNormal"/>
            </w:pPr>
            <w:r>
              <w:t>- информации о деятельности организаций в сфере содействия развитию конкуренции и защиты прав предпринимателей и потребителей;</w:t>
            </w:r>
          </w:p>
          <w:p w:rsidR="009324AD" w:rsidRDefault="009324AD">
            <w:pPr>
              <w:pStyle w:val="ConsPlusNormal"/>
            </w:pPr>
            <w:r>
              <w:t>- заключений на представленные на официальных сайтах ОИВ и ОМСУ в информационно-телекоммуникационной сети "Интернет" документы и информацию, относящиеся к вопросам развития конкурентной среды;</w:t>
            </w:r>
          </w:p>
          <w:p w:rsidR="009324AD" w:rsidRDefault="009324AD">
            <w:pPr>
              <w:pStyle w:val="ConsPlusNormal"/>
            </w:pPr>
            <w:r>
              <w:t xml:space="preserve">- вопросов и предложений, адресованных Губернатору </w:t>
            </w:r>
            <w:r>
              <w:lastRenderedPageBreak/>
              <w:t>Омской области и ОИВ, касающихся развития конкурентной среды</w:t>
            </w:r>
          </w:p>
        </w:tc>
        <w:tc>
          <w:tcPr>
            <w:tcW w:w="1320" w:type="dxa"/>
          </w:tcPr>
          <w:p w:rsidR="009324AD" w:rsidRDefault="009324AD">
            <w:pPr>
              <w:pStyle w:val="ConsPlusNormal"/>
              <w:jc w:val="center"/>
            </w:pPr>
            <w:r>
              <w:lastRenderedPageBreak/>
              <w:t>Постоянно</w:t>
            </w:r>
          </w:p>
        </w:tc>
        <w:tc>
          <w:tcPr>
            <w:tcW w:w="1680" w:type="dxa"/>
          </w:tcPr>
          <w:p w:rsidR="009324AD" w:rsidRDefault="009324AD">
            <w:pPr>
              <w:pStyle w:val="ConsPlusNormal"/>
            </w:pPr>
            <w:r>
              <w:t xml:space="preserve">Создание на официальных сайтах Минэкономики и иных ОИВ разделов, </w:t>
            </w:r>
            <w:r>
              <w:lastRenderedPageBreak/>
              <w:t>обеспечивающих возможность размещения необходимой информации для субъектов общественного контроля</w:t>
            </w:r>
          </w:p>
        </w:tc>
        <w:tc>
          <w:tcPr>
            <w:tcW w:w="1800" w:type="dxa"/>
          </w:tcPr>
          <w:p w:rsidR="009324AD" w:rsidRDefault="009324AD">
            <w:pPr>
              <w:pStyle w:val="ConsPlusNormal"/>
              <w:jc w:val="center"/>
            </w:pPr>
            <w:r>
              <w:lastRenderedPageBreak/>
              <w:t>Минэкономики,</w:t>
            </w:r>
          </w:p>
          <w:p w:rsidR="009324AD" w:rsidRDefault="009324AD">
            <w:pPr>
              <w:pStyle w:val="ConsPlusNormal"/>
              <w:jc w:val="center"/>
            </w:pPr>
            <w:r>
              <w:t>ОИВ</w:t>
            </w:r>
          </w:p>
        </w:tc>
      </w:tr>
      <w:tr w:rsidR="009324AD">
        <w:tc>
          <w:tcPr>
            <w:tcW w:w="900" w:type="dxa"/>
          </w:tcPr>
          <w:p w:rsidR="009324AD" w:rsidRDefault="009324AD">
            <w:pPr>
              <w:pStyle w:val="ConsPlusNormal"/>
              <w:jc w:val="center"/>
            </w:pPr>
            <w:r>
              <w:lastRenderedPageBreak/>
              <w:t>13.9.8</w:t>
            </w:r>
          </w:p>
        </w:tc>
        <w:tc>
          <w:tcPr>
            <w:tcW w:w="1920" w:type="dxa"/>
          </w:tcPr>
          <w:p w:rsidR="009324AD" w:rsidRDefault="009324AD">
            <w:pPr>
              <w:pStyle w:val="ConsPlusNormal"/>
            </w:pPr>
            <w:r>
              <w:t>Целесообразность продолжения выполнения мероприятий, реализация которых оказывает влияние на состояние конкуренции в Омской области и предусмотрена утвержденными ранее в установленном порядке НПА федерального уровня и Омской области</w:t>
            </w:r>
          </w:p>
        </w:tc>
        <w:tc>
          <w:tcPr>
            <w:tcW w:w="2040" w:type="dxa"/>
          </w:tcPr>
          <w:p w:rsidR="009324AD" w:rsidRDefault="009324AD">
            <w:pPr>
              <w:pStyle w:val="ConsPlusNormal"/>
            </w:pPr>
            <w:r>
              <w:t xml:space="preserve">Продолжение реализации мероприятий, предусмотренных утвержденными в установленном порядке НПА федерального уровня и Омской области, указанных в </w:t>
            </w:r>
            <w:hyperlink w:anchor="P1601" w:history="1">
              <w:r>
                <w:rPr>
                  <w:color w:val="0000FF"/>
                </w:rPr>
                <w:t>приложении</w:t>
              </w:r>
            </w:hyperlink>
            <w:r>
              <w:t xml:space="preserve"> к настоящей дорожной карте, реализация которых оказывает влияние на состояние конкуренции в Омской области и которые служат неотъемлемым дополнением к мероприятиям, предусмотренным настоящей дорожной картой</w:t>
            </w:r>
          </w:p>
        </w:tc>
        <w:tc>
          <w:tcPr>
            <w:tcW w:w="1320" w:type="dxa"/>
          </w:tcPr>
          <w:p w:rsidR="009324AD" w:rsidRDefault="009324AD">
            <w:pPr>
              <w:pStyle w:val="ConsPlusNormal"/>
              <w:jc w:val="center"/>
            </w:pPr>
            <w:r>
              <w:t>Постоянно</w:t>
            </w:r>
          </w:p>
        </w:tc>
        <w:tc>
          <w:tcPr>
            <w:tcW w:w="1680" w:type="dxa"/>
          </w:tcPr>
          <w:p w:rsidR="009324AD" w:rsidRDefault="009324AD">
            <w:pPr>
              <w:pStyle w:val="ConsPlusNormal"/>
            </w:pPr>
            <w:r>
              <w:t>Исполнение мероприятий в сроки, установленные соответствующими НПА</w:t>
            </w:r>
          </w:p>
        </w:tc>
        <w:tc>
          <w:tcPr>
            <w:tcW w:w="1800" w:type="dxa"/>
          </w:tcPr>
          <w:p w:rsidR="009324AD" w:rsidRDefault="009324AD">
            <w:pPr>
              <w:pStyle w:val="ConsPlusNormal"/>
              <w:jc w:val="center"/>
            </w:pPr>
            <w:r>
              <w:t>ОИВ, ОМСУ</w:t>
            </w:r>
          </w:p>
        </w:tc>
      </w:tr>
      <w:tr w:rsidR="009324AD">
        <w:tblPrEx>
          <w:tblBorders>
            <w:insideH w:val="nil"/>
          </w:tblBorders>
        </w:tblPrEx>
        <w:tc>
          <w:tcPr>
            <w:tcW w:w="900" w:type="dxa"/>
            <w:tcBorders>
              <w:bottom w:val="nil"/>
            </w:tcBorders>
          </w:tcPr>
          <w:p w:rsidR="009324AD" w:rsidRDefault="009324AD">
            <w:pPr>
              <w:pStyle w:val="ConsPlusNormal"/>
              <w:jc w:val="center"/>
              <w:outlineLvl w:val="2"/>
            </w:pPr>
            <w:r>
              <w:t>13.10</w:t>
            </w:r>
          </w:p>
        </w:tc>
        <w:tc>
          <w:tcPr>
            <w:tcW w:w="8760" w:type="dxa"/>
            <w:gridSpan w:val="5"/>
            <w:tcBorders>
              <w:bottom w:val="nil"/>
            </w:tcBorders>
          </w:tcPr>
          <w:p w:rsidR="009324AD" w:rsidRDefault="009324AD">
            <w:pPr>
              <w:pStyle w:val="ConsPlusNormal"/>
            </w:pPr>
            <w:r>
              <w:t xml:space="preserve">Дополнительные системные мероприятия, сформированные с учетом региональной </w:t>
            </w:r>
            <w:r>
              <w:lastRenderedPageBreak/>
              <w:t>специфики, анализа результатов мониторинга состояния и развития конкурентной среды на рынках товаров, работ и услуг Омской области</w:t>
            </w:r>
          </w:p>
        </w:tc>
      </w:tr>
      <w:tr w:rsidR="009324AD">
        <w:tblPrEx>
          <w:tblBorders>
            <w:insideH w:val="nil"/>
          </w:tblBorders>
        </w:tblPrEx>
        <w:tc>
          <w:tcPr>
            <w:tcW w:w="9660" w:type="dxa"/>
            <w:gridSpan w:val="6"/>
            <w:tcBorders>
              <w:top w:val="nil"/>
            </w:tcBorders>
          </w:tcPr>
          <w:p w:rsidR="009324AD" w:rsidRDefault="009324AD">
            <w:pPr>
              <w:pStyle w:val="ConsPlusNormal"/>
              <w:jc w:val="both"/>
            </w:pPr>
            <w:r>
              <w:lastRenderedPageBreak/>
              <w:t xml:space="preserve">(введен </w:t>
            </w:r>
            <w:hyperlink r:id="rId86" w:history="1">
              <w:r>
                <w:rPr>
                  <w:color w:val="0000FF"/>
                </w:rPr>
                <w:t>Распоряжением</w:t>
              </w:r>
            </w:hyperlink>
            <w:r>
              <w:t xml:space="preserve"> Губернатора Омской области от 14.11.2016 N 268-р)</w:t>
            </w:r>
          </w:p>
        </w:tc>
      </w:tr>
      <w:tr w:rsidR="009324AD">
        <w:tc>
          <w:tcPr>
            <w:tcW w:w="900" w:type="dxa"/>
          </w:tcPr>
          <w:p w:rsidR="009324AD" w:rsidRDefault="009324AD">
            <w:pPr>
              <w:pStyle w:val="ConsPlusNormal"/>
              <w:jc w:val="center"/>
            </w:pPr>
            <w:r>
              <w:t>13.10.1</w:t>
            </w:r>
          </w:p>
        </w:tc>
        <w:tc>
          <w:tcPr>
            <w:tcW w:w="1920" w:type="dxa"/>
          </w:tcPr>
          <w:p w:rsidR="009324AD" w:rsidRDefault="009324AD">
            <w:pPr>
              <w:pStyle w:val="ConsPlusNormal"/>
            </w:pPr>
            <w:r>
              <w:t>Необходимость расширения в рамках законодательства участия субъектов малого и среднего предпринимательства в процедурах государственных и муниципальных закупок, а также закупок хозяйствующими субъектами, доля Омской области или муниципального образования Омской области в которых составляет более 50 процентов</w:t>
            </w:r>
          </w:p>
        </w:tc>
        <w:tc>
          <w:tcPr>
            <w:tcW w:w="2040" w:type="dxa"/>
          </w:tcPr>
          <w:p w:rsidR="009324AD" w:rsidRDefault="009324AD">
            <w:pPr>
              <w:pStyle w:val="ConsPlusNormal"/>
            </w:pPr>
            <w:r>
              <w:t xml:space="preserve">Организация и проведение мероприятий по обучению и информационно-методической поддержке заказчиков Омской области, субъектов малого и среднего предпринимательства по вопросам применения Федерального </w:t>
            </w:r>
            <w:hyperlink r:id="rId87" w:history="1">
              <w:r>
                <w:rPr>
                  <w:color w:val="0000FF"/>
                </w:rPr>
                <w:t>закона</w:t>
              </w:r>
            </w:hyperlink>
            <w:r>
              <w:t xml:space="preserve"> "О закупках товаров, работ, услуг отдельными видами юридических лиц"</w:t>
            </w:r>
          </w:p>
        </w:tc>
        <w:tc>
          <w:tcPr>
            <w:tcW w:w="1320" w:type="dxa"/>
          </w:tcPr>
          <w:p w:rsidR="009324AD" w:rsidRDefault="009324AD">
            <w:pPr>
              <w:pStyle w:val="ConsPlusNormal"/>
              <w:jc w:val="center"/>
            </w:pPr>
            <w:r>
              <w:t>Ежегодно</w:t>
            </w:r>
          </w:p>
        </w:tc>
        <w:tc>
          <w:tcPr>
            <w:tcW w:w="1680" w:type="dxa"/>
          </w:tcPr>
          <w:p w:rsidR="009324AD" w:rsidRDefault="009324AD">
            <w:pPr>
              <w:pStyle w:val="ConsPlusNormal"/>
            </w:pPr>
            <w:r>
              <w:t>Обучающие мероприятия</w:t>
            </w:r>
          </w:p>
        </w:tc>
        <w:tc>
          <w:tcPr>
            <w:tcW w:w="1800" w:type="dxa"/>
          </w:tcPr>
          <w:p w:rsidR="009324AD" w:rsidRDefault="009324AD">
            <w:pPr>
              <w:pStyle w:val="ConsPlusNormal"/>
              <w:jc w:val="center"/>
            </w:pPr>
            <w:r>
              <w:t>ОИВ - учредители, ОМСУ - учредители</w:t>
            </w:r>
          </w:p>
        </w:tc>
      </w:tr>
      <w:tr w:rsidR="009324AD">
        <w:tc>
          <w:tcPr>
            <w:tcW w:w="900" w:type="dxa"/>
          </w:tcPr>
          <w:p w:rsidR="009324AD" w:rsidRDefault="009324AD">
            <w:pPr>
              <w:pStyle w:val="ConsPlusNormal"/>
              <w:jc w:val="center"/>
            </w:pPr>
            <w:r>
              <w:t>13.10.2</w:t>
            </w:r>
          </w:p>
        </w:tc>
        <w:tc>
          <w:tcPr>
            <w:tcW w:w="1920" w:type="dxa"/>
          </w:tcPr>
          <w:p w:rsidR="009324AD" w:rsidRDefault="009324AD">
            <w:pPr>
              <w:pStyle w:val="ConsPlusNormal"/>
            </w:pPr>
            <w:r>
              <w:t xml:space="preserve">Необходимость обеспечения снижения влияния государства и государственных (муниципальных) </w:t>
            </w:r>
            <w:r>
              <w:lastRenderedPageBreak/>
              <w:t>предприятий на экономику Омской области и конкуренцию</w:t>
            </w:r>
          </w:p>
        </w:tc>
        <w:tc>
          <w:tcPr>
            <w:tcW w:w="2040" w:type="dxa"/>
          </w:tcPr>
          <w:p w:rsidR="009324AD" w:rsidRDefault="009324AD">
            <w:pPr>
              <w:pStyle w:val="ConsPlusNormal"/>
            </w:pPr>
            <w:r>
              <w:lastRenderedPageBreak/>
              <w:t xml:space="preserve">Проведение приватизации государственных предприятий и акционерных обществ с долей </w:t>
            </w:r>
            <w:r>
              <w:lastRenderedPageBreak/>
              <w:t>участия Омской области или с долей муниципальной собственности</w:t>
            </w:r>
          </w:p>
        </w:tc>
        <w:tc>
          <w:tcPr>
            <w:tcW w:w="1320" w:type="dxa"/>
          </w:tcPr>
          <w:p w:rsidR="009324AD" w:rsidRDefault="009324AD">
            <w:pPr>
              <w:pStyle w:val="ConsPlusNormal"/>
              <w:jc w:val="center"/>
            </w:pPr>
            <w:r>
              <w:lastRenderedPageBreak/>
              <w:t>Ежегодно</w:t>
            </w:r>
          </w:p>
        </w:tc>
        <w:tc>
          <w:tcPr>
            <w:tcW w:w="1680" w:type="dxa"/>
          </w:tcPr>
          <w:p w:rsidR="009324AD" w:rsidRDefault="009324AD">
            <w:pPr>
              <w:pStyle w:val="ConsPlusNormal"/>
            </w:pPr>
            <w:r>
              <w:t>Отчет об исполнении плана приватизации в Омской области</w:t>
            </w:r>
          </w:p>
        </w:tc>
        <w:tc>
          <w:tcPr>
            <w:tcW w:w="1800" w:type="dxa"/>
          </w:tcPr>
          <w:p w:rsidR="009324AD" w:rsidRDefault="009324AD">
            <w:pPr>
              <w:pStyle w:val="ConsPlusNormal"/>
              <w:jc w:val="center"/>
            </w:pPr>
            <w:r>
              <w:t>Минимущества, ОМСУ</w:t>
            </w:r>
          </w:p>
        </w:tc>
      </w:tr>
      <w:tr w:rsidR="009324AD">
        <w:tc>
          <w:tcPr>
            <w:tcW w:w="900" w:type="dxa"/>
          </w:tcPr>
          <w:p w:rsidR="009324AD" w:rsidRDefault="009324AD">
            <w:pPr>
              <w:pStyle w:val="ConsPlusNormal"/>
              <w:jc w:val="center"/>
            </w:pPr>
            <w:r>
              <w:lastRenderedPageBreak/>
              <w:t>13.10.3</w:t>
            </w:r>
          </w:p>
        </w:tc>
        <w:tc>
          <w:tcPr>
            <w:tcW w:w="1920" w:type="dxa"/>
          </w:tcPr>
          <w:p w:rsidR="009324AD" w:rsidRDefault="009324AD">
            <w:pPr>
              <w:pStyle w:val="ConsPlusNormal"/>
            </w:pPr>
            <w:r>
              <w:t>Снижение доли государственной собственности в экономике Омской области</w:t>
            </w:r>
          </w:p>
        </w:tc>
        <w:tc>
          <w:tcPr>
            <w:tcW w:w="2040" w:type="dxa"/>
          </w:tcPr>
          <w:p w:rsidR="009324AD" w:rsidRDefault="009324AD">
            <w:pPr>
              <w:pStyle w:val="ConsPlusNormal"/>
            </w:pPr>
            <w:r>
              <w:t>Проведение приватизации недвижимого имущества, принадлежащего Омской области или муниципальному образованию</w:t>
            </w:r>
          </w:p>
        </w:tc>
        <w:tc>
          <w:tcPr>
            <w:tcW w:w="1320" w:type="dxa"/>
          </w:tcPr>
          <w:p w:rsidR="009324AD" w:rsidRDefault="009324AD">
            <w:pPr>
              <w:pStyle w:val="ConsPlusNormal"/>
              <w:jc w:val="center"/>
            </w:pPr>
            <w:r>
              <w:t>Ежегодно</w:t>
            </w:r>
          </w:p>
        </w:tc>
        <w:tc>
          <w:tcPr>
            <w:tcW w:w="1680" w:type="dxa"/>
          </w:tcPr>
          <w:p w:rsidR="009324AD" w:rsidRDefault="009324AD">
            <w:pPr>
              <w:pStyle w:val="ConsPlusNormal"/>
            </w:pPr>
            <w:r>
              <w:t>Отчет об исполнении плана приватизации в Омской области</w:t>
            </w:r>
          </w:p>
        </w:tc>
        <w:tc>
          <w:tcPr>
            <w:tcW w:w="1800" w:type="dxa"/>
          </w:tcPr>
          <w:p w:rsidR="009324AD" w:rsidRDefault="009324AD">
            <w:pPr>
              <w:pStyle w:val="ConsPlusNormal"/>
              <w:jc w:val="center"/>
            </w:pPr>
            <w:r>
              <w:t>Минимущества, ОМСУ</w:t>
            </w:r>
          </w:p>
        </w:tc>
      </w:tr>
      <w:tr w:rsidR="009324AD">
        <w:tc>
          <w:tcPr>
            <w:tcW w:w="900" w:type="dxa"/>
          </w:tcPr>
          <w:p w:rsidR="009324AD" w:rsidRDefault="009324AD">
            <w:pPr>
              <w:pStyle w:val="ConsPlusNormal"/>
              <w:jc w:val="center"/>
            </w:pPr>
            <w:r>
              <w:t>13.10.4</w:t>
            </w:r>
          </w:p>
        </w:tc>
        <w:tc>
          <w:tcPr>
            <w:tcW w:w="1920" w:type="dxa"/>
          </w:tcPr>
          <w:p w:rsidR="009324AD" w:rsidRDefault="009324AD">
            <w:pPr>
              <w:pStyle w:val="ConsPlusNormal"/>
            </w:pPr>
            <w:r>
              <w:t>Необходимость оптимизации процесса выдачи разрешений на рынке строительства, снижения административных барьеров на указанном рынке услуг</w:t>
            </w:r>
          </w:p>
        </w:tc>
        <w:tc>
          <w:tcPr>
            <w:tcW w:w="2040" w:type="dxa"/>
          </w:tcPr>
          <w:p w:rsidR="009324AD" w:rsidRDefault="009324AD">
            <w:pPr>
              <w:pStyle w:val="ConsPlusNormal"/>
            </w:pPr>
            <w:r>
              <w:t>Разработка типового административного регламента предоставления муниципальной услуги по выдаче разрешения на строительство, содействие в вопросах его применения в муниципальных образованиях Омской области</w:t>
            </w:r>
          </w:p>
        </w:tc>
        <w:tc>
          <w:tcPr>
            <w:tcW w:w="1320" w:type="dxa"/>
          </w:tcPr>
          <w:p w:rsidR="009324AD" w:rsidRDefault="009324AD">
            <w:pPr>
              <w:pStyle w:val="ConsPlusNormal"/>
              <w:jc w:val="center"/>
            </w:pPr>
            <w:r>
              <w:t>2016 год</w:t>
            </w:r>
          </w:p>
        </w:tc>
        <w:tc>
          <w:tcPr>
            <w:tcW w:w="1680" w:type="dxa"/>
          </w:tcPr>
          <w:p w:rsidR="009324AD" w:rsidRDefault="009324AD">
            <w:pPr>
              <w:pStyle w:val="ConsPlusNormal"/>
            </w:pPr>
            <w:r>
              <w:t>Проект административного регламента</w:t>
            </w:r>
          </w:p>
        </w:tc>
        <w:tc>
          <w:tcPr>
            <w:tcW w:w="1800" w:type="dxa"/>
          </w:tcPr>
          <w:p w:rsidR="009324AD" w:rsidRDefault="009324AD">
            <w:pPr>
              <w:pStyle w:val="ConsPlusNormal"/>
              <w:jc w:val="center"/>
            </w:pPr>
            <w:r>
              <w:t>Минстрой, ОМСУ</w:t>
            </w:r>
          </w:p>
        </w:tc>
      </w:tr>
      <w:tr w:rsidR="009324AD">
        <w:tc>
          <w:tcPr>
            <w:tcW w:w="900" w:type="dxa"/>
          </w:tcPr>
          <w:p w:rsidR="009324AD" w:rsidRDefault="009324AD">
            <w:pPr>
              <w:pStyle w:val="ConsPlusNormal"/>
              <w:jc w:val="center"/>
            </w:pPr>
            <w:r>
              <w:t>13.10.5</w:t>
            </w:r>
          </w:p>
        </w:tc>
        <w:tc>
          <w:tcPr>
            <w:tcW w:w="1920" w:type="dxa"/>
          </w:tcPr>
          <w:p w:rsidR="009324AD" w:rsidRDefault="009324AD">
            <w:pPr>
              <w:pStyle w:val="ConsPlusNormal"/>
            </w:pPr>
            <w:r>
              <w:t xml:space="preserve">Целесообразность оптимизации </w:t>
            </w:r>
            <w:r>
              <w:lastRenderedPageBreak/>
              <w:t>процесса выдачи разрешений на ввод объекта в эксплуатацию при осуществлении строительства, реконструкции, капитального ремонта объектов капитального строительства, снижения административных барьеров на указанном рынке услуг</w:t>
            </w:r>
          </w:p>
        </w:tc>
        <w:tc>
          <w:tcPr>
            <w:tcW w:w="2040" w:type="dxa"/>
          </w:tcPr>
          <w:p w:rsidR="009324AD" w:rsidRDefault="009324AD">
            <w:pPr>
              <w:pStyle w:val="ConsPlusNormal"/>
            </w:pPr>
            <w:r>
              <w:lastRenderedPageBreak/>
              <w:t xml:space="preserve">Разработка типового </w:t>
            </w:r>
            <w:r>
              <w:lastRenderedPageBreak/>
              <w:t>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 муниципальных образованиях Омской области</w:t>
            </w:r>
          </w:p>
        </w:tc>
        <w:tc>
          <w:tcPr>
            <w:tcW w:w="1320" w:type="dxa"/>
          </w:tcPr>
          <w:p w:rsidR="009324AD" w:rsidRDefault="009324AD">
            <w:pPr>
              <w:pStyle w:val="ConsPlusNormal"/>
              <w:jc w:val="center"/>
            </w:pPr>
            <w:r>
              <w:lastRenderedPageBreak/>
              <w:t>2016 год</w:t>
            </w:r>
          </w:p>
        </w:tc>
        <w:tc>
          <w:tcPr>
            <w:tcW w:w="1680" w:type="dxa"/>
          </w:tcPr>
          <w:p w:rsidR="009324AD" w:rsidRDefault="009324AD">
            <w:pPr>
              <w:pStyle w:val="ConsPlusNormal"/>
            </w:pPr>
            <w:r>
              <w:t>Проект административ</w:t>
            </w:r>
            <w:r>
              <w:lastRenderedPageBreak/>
              <w:t>ного регламента</w:t>
            </w:r>
          </w:p>
        </w:tc>
        <w:tc>
          <w:tcPr>
            <w:tcW w:w="1800" w:type="dxa"/>
          </w:tcPr>
          <w:p w:rsidR="009324AD" w:rsidRDefault="009324AD">
            <w:pPr>
              <w:pStyle w:val="ConsPlusNormal"/>
              <w:jc w:val="center"/>
            </w:pPr>
            <w:r>
              <w:lastRenderedPageBreak/>
              <w:t>Минстрой, ОМСУ</w:t>
            </w:r>
          </w:p>
        </w:tc>
      </w:tr>
      <w:tr w:rsidR="009324AD">
        <w:tc>
          <w:tcPr>
            <w:tcW w:w="900" w:type="dxa"/>
          </w:tcPr>
          <w:p w:rsidR="009324AD" w:rsidRDefault="009324AD">
            <w:pPr>
              <w:pStyle w:val="ConsPlusNormal"/>
              <w:jc w:val="center"/>
            </w:pPr>
            <w:r>
              <w:lastRenderedPageBreak/>
              <w:t>13.10.6</w:t>
            </w:r>
          </w:p>
        </w:tc>
        <w:tc>
          <w:tcPr>
            <w:tcW w:w="1920" w:type="dxa"/>
          </w:tcPr>
          <w:p w:rsidR="009324AD" w:rsidRDefault="009324AD">
            <w:pPr>
              <w:pStyle w:val="ConsPlusNormal"/>
            </w:pPr>
            <w:r>
              <w:t>Обеспечение развития практики государственно-частного партнерства в Омской области</w:t>
            </w:r>
          </w:p>
        </w:tc>
        <w:tc>
          <w:tcPr>
            <w:tcW w:w="2040" w:type="dxa"/>
          </w:tcPr>
          <w:p w:rsidR="009324AD" w:rsidRDefault="009324AD">
            <w:pPr>
              <w:pStyle w:val="ConsPlusNormal"/>
            </w:pPr>
            <w:r>
              <w:t xml:space="preserve">Реализация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w:t>
            </w:r>
            <w:r>
              <w:lastRenderedPageBreak/>
              <w:t>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социальной сфере (в сферах дошкольного образования, детского отдыха и оздоровления, здравоохранения, социального обслуживания)</w:t>
            </w:r>
          </w:p>
        </w:tc>
        <w:tc>
          <w:tcPr>
            <w:tcW w:w="1320" w:type="dxa"/>
          </w:tcPr>
          <w:p w:rsidR="009324AD" w:rsidRDefault="009324AD">
            <w:pPr>
              <w:pStyle w:val="ConsPlusNormal"/>
              <w:jc w:val="center"/>
            </w:pPr>
            <w:r>
              <w:lastRenderedPageBreak/>
              <w:t>2016 - 2018 годы</w:t>
            </w:r>
          </w:p>
        </w:tc>
        <w:tc>
          <w:tcPr>
            <w:tcW w:w="1680" w:type="dxa"/>
          </w:tcPr>
          <w:p w:rsidR="009324AD" w:rsidRDefault="009324AD">
            <w:pPr>
              <w:pStyle w:val="ConsPlusNormal"/>
            </w:pPr>
            <w:r>
              <w:t>Соглашения, количество реализованных проектов</w:t>
            </w:r>
          </w:p>
        </w:tc>
        <w:tc>
          <w:tcPr>
            <w:tcW w:w="1800" w:type="dxa"/>
          </w:tcPr>
          <w:p w:rsidR="009324AD" w:rsidRDefault="009324AD">
            <w:pPr>
              <w:pStyle w:val="ConsPlusNormal"/>
              <w:jc w:val="center"/>
            </w:pPr>
            <w:r>
              <w:t>ОИВ, ОМСУ в рамках компетенции в социальной сфере</w:t>
            </w:r>
          </w:p>
        </w:tc>
      </w:tr>
      <w:tr w:rsidR="009324AD">
        <w:tc>
          <w:tcPr>
            <w:tcW w:w="900" w:type="dxa"/>
          </w:tcPr>
          <w:p w:rsidR="009324AD" w:rsidRDefault="009324AD">
            <w:pPr>
              <w:pStyle w:val="ConsPlusNormal"/>
              <w:jc w:val="center"/>
            </w:pPr>
            <w:r>
              <w:lastRenderedPageBreak/>
              <w:t>13.10.7</w:t>
            </w:r>
          </w:p>
        </w:tc>
        <w:tc>
          <w:tcPr>
            <w:tcW w:w="1920" w:type="dxa"/>
          </w:tcPr>
          <w:p w:rsidR="009324AD" w:rsidRDefault="009324AD">
            <w:pPr>
              <w:pStyle w:val="ConsPlusNormal"/>
            </w:pPr>
            <w:r>
              <w:t xml:space="preserve">Обеспечение развития практики применения механизмов государственно-частного партнерства, в том числе практики </w:t>
            </w:r>
            <w:r>
              <w:lastRenderedPageBreak/>
              <w:t>заключения концессионных соглашений, в социальной сфере</w:t>
            </w:r>
          </w:p>
        </w:tc>
        <w:tc>
          <w:tcPr>
            <w:tcW w:w="2040" w:type="dxa"/>
          </w:tcPr>
          <w:p w:rsidR="009324AD" w:rsidRDefault="009324AD">
            <w:pPr>
              <w:pStyle w:val="ConsPlusNormal"/>
            </w:pPr>
            <w:r>
              <w:lastRenderedPageBreak/>
              <w:t xml:space="preserve">Реализация проектов с применением механизмов государственно-частного партнерства, в том числе посредством </w:t>
            </w:r>
            <w:r>
              <w:lastRenderedPageBreak/>
              <w:t>заключения концессионного соглашения, в сферах детского отдыха и оздоровления, спорта, здравоохранения, социального обслуживания, дошкольного образования, культуры</w:t>
            </w:r>
          </w:p>
        </w:tc>
        <w:tc>
          <w:tcPr>
            <w:tcW w:w="1320" w:type="dxa"/>
          </w:tcPr>
          <w:p w:rsidR="009324AD" w:rsidRDefault="009324AD">
            <w:pPr>
              <w:pStyle w:val="ConsPlusNormal"/>
              <w:jc w:val="center"/>
            </w:pPr>
            <w:r>
              <w:lastRenderedPageBreak/>
              <w:t>2016 - 2018 годы</w:t>
            </w:r>
          </w:p>
        </w:tc>
        <w:tc>
          <w:tcPr>
            <w:tcW w:w="1680" w:type="dxa"/>
          </w:tcPr>
          <w:p w:rsidR="009324AD" w:rsidRDefault="009324AD">
            <w:pPr>
              <w:pStyle w:val="ConsPlusNormal"/>
            </w:pPr>
            <w:r>
              <w:t>Соглашения, количество реализованных проектов</w:t>
            </w:r>
          </w:p>
        </w:tc>
        <w:tc>
          <w:tcPr>
            <w:tcW w:w="1800" w:type="dxa"/>
          </w:tcPr>
          <w:p w:rsidR="009324AD" w:rsidRDefault="009324AD">
            <w:pPr>
              <w:pStyle w:val="ConsPlusNormal"/>
              <w:jc w:val="center"/>
            </w:pPr>
            <w:r>
              <w:t>ОИВ в рамках компетенции в социальной сфере</w:t>
            </w:r>
          </w:p>
        </w:tc>
      </w:tr>
      <w:tr w:rsidR="009324AD">
        <w:tc>
          <w:tcPr>
            <w:tcW w:w="900" w:type="dxa"/>
          </w:tcPr>
          <w:p w:rsidR="009324AD" w:rsidRDefault="009324AD">
            <w:pPr>
              <w:pStyle w:val="ConsPlusNormal"/>
              <w:jc w:val="center"/>
            </w:pPr>
            <w:r>
              <w:lastRenderedPageBreak/>
              <w:t>13.10.8</w:t>
            </w:r>
          </w:p>
        </w:tc>
        <w:tc>
          <w:tcPr>
            <w:tcW w:w="1920" w:type="dxa"/>
          </w:tcPr>
          <w:p w:rsidR="009324AD" w:rsidRDefault="009324AD">
            <w:pPr>
              <w:pStyle w:val="ConsPlusNormal"/>
            </w:pPr>
            <w:r>
              <w:t>Содействие развитию негосударственных (немуниципальных) социально ориентированных некоммерческих организаций</w:t>
            </w:r>
          </w:p>
        </w:tc>
        <w:tc>
          <w:tcPr>
            <w:tcW w:w="2040" w:type="dxa"/>
          </w:tcPr>
          <w:p w:rsidR="009324AD" w:rsidRDefault="009324AD">
            <w:pPr>
              <w:pStyle w:val="ConsPlusNormal"/>
            </w:pPr>
            <w:r>
              <w:t xml:space="preserve">Предоставление мер государственной поддержки социально ориентированным некоммерческим организациями (или) субъектам малого и среднего предпринимательства в реализации мероприятий, направленных на поддержку негосударственного (немуниципального) сектора, в том числе в сферах дошкольного, </w:t>
            </w:r>
            <w:r>
              <w:lastRenderedPageBreak/>
              <w:t>общего образования, дополнительного образования детей, детского отдыха и оздоровления детей</w:t>
            </w:r>
          </w:p>
        </w:tc>
        <w:tc>
          <w:tcPr>
            <w:tcW w:w="1320" w:type="dxa"/>
          </w:tcPr>
          <w:p w:rsidR="009324AD" w:rsidRDefault="009324AD">
            <w:pPr>
              <w:pStyle w:val="ConsPlusNormal"/>
              <w:jc w:val="center"/>
            </w:pPr>
            <w:r>
              <w:lastRenderedPageBreak/>
              <w:t>Ежегодно</w:t>
            </w:r>
          </w:p>
        </w:tc>
        <w:tc>
          <w:tcPr>
            <w:tcW w:w="1680" w:type="dxa"/>
          </w:tcPr>
          <w:p w:rsidR="009324AD" w:rsidRDefault="009324AD">
            <w:pPr>
              <w:pStyle w:val="ConsPlusNormal"/>
            </w:pPr>
            <w:r>
              <w:t>Отчет о предоставленных мерах государственной поддержки</w:t>
            </w:r>
          </w:p>
        </w:tc>
        <w:tc>
          <w:tcPr>
            <w:tcW w:w="1800" w:type="dxa"/>
          </w:tcPr>
          <w:p w:rsidR="009324AD" w:rsidRDefault="009324AD">
            <w:pPr>
              <w:pStyle w:val="ConsPlusNormal"/>
              <w:jc w:val="center"/>
            </w:pPr>
            <w:r>
              <w:t>ОИВ, ОМСУ в рамках компетенции в социальной сфере</w:t>
            </w:r>
          </w:p>
        </w:tc>
      </w:tr>
      <w:tr w:rsidR="009324AD">
        <w:tc>
          <w:tcPr>
            <w:tcW w:w="900" w:type="dxa"/>
          </w:tcPr>
          <w:p w:rsidR="009324AD" w:rsidRDefault="009324AD">
            <w:pPr>
              <w:pStyle w:val="ConsPlusNormal"/>
              <w:jc w:val="center"/>
            </w:pPr>
            <w:r>
              <w:lastRenderedPageBreak/>
              <w:t>13.10.9</w:t>
            </w:r>
          </w:p>
        </w:tc>
        <w:tc>
          <w:tcPr>
            <w:tcW w:w="1920" w:type="dxa"/>
          </w:tcPr>
          <w:p w:rsidR="009324AD" w:rsidRDefault="009324AD">
            <w:pPr>
              <w:pStyle w:val="ConsPlusNormal"/>
            </w:pPr>
            <w:r>
              <w:t>В рамках проведенного в 2015 году мониторинга состояния и развития конкурентной среды на рынках товаров, работ и услуг Омской области (далее - Мониторинг) в числе основных административных барьеров для ведения бизнеса участники опроса назвали "нестабильность законодательства, регулирующего предпринимательскую деятельность" (24 процента респондентов)</w:t>
            </w:r>
          </w:p>
        </w:tc>
        <w:tc>
          <w:tcPr>
            <w:tcW w:w="2040" w:type="dxa"/>
          </w:tcPr>
          <w:p w:rsidR="009324AD" w:rsidRDefault="009324AD">
            <w:pPr>
              <w:pStyle w:val="ConsPlusNormal"/>
            </w:pPr>
            <w:r>
              <w:t>Разработка с участием общественных объединений субъектов предпринимательства дорожной карты мероприятий по совершенствованию контрольной (надзорной) деятельности в Омской области "Контроль рисков для комфортной и безопасной жизни и эффективного бизнеса", обеспечение ее реализации</w:t>
            </w:r>
          </w:p>
        </w:tc>
        <w:tc>
          <w:tcPr>
            <w:tcW w:w="1320" w:type="dxa"/>
          </w:tcPr>
          <w:p w:rsidR="009324AD" w:rsidRDefault="009324AD">
            <w:pPr>
              <w:pStyle w:val="ConsPlusNormal"/>
              <w:jc w:val="center"/>
            </w:pPr>
            <w:r>
              <w:t>2 полугодие 2016 года - 2018 год</w:t>
            </w:r>
          </w:p>
        </w:tc>
        <w:tc>
          <w:tcPr>
            <w:tcW w:w="1680" w:type="dxa"/>
          </w:tcPr>
          <w:p w:rsidR="009324AD" w:rsidRDefault="009324AD">
            <w:pPr>
              <w:pStyle w:val="ConsPlusNormal"/>
            </w:pPr>
            <w:r>
              <w:t>Дорожная карта, ежегодный отчет о результатах реализации дорожной карты</w:t>
            </w:r>
          </w:p>
        </w:tc>
        <w:tc>
          <w:tcPr>
            <w:tcW w:w="1800" w:type="dxa"/>
          </w:tcPr>
          <w:p w:rsidR="009324AD" w:rsidRDefault="009324AD">
            <w:pPr>
              <w:pStyle w:val="ConsPlusNormal"/>
              <w:jc w:val="center"/>
            </w:pPr>
            <w:r>
              <w:t>Минэкономики, ОИВ, ОМСУ в рамках компетенции</w:t>
            </w:r>
          </w:p>
        </w:tc>
      </w:tr>
      <w:tr w:rsidR="009324AD">
        <w:tc>
          <w:tcPr>
            <w:tcW w:w="900" w:type="dxa"/>
          </w:tcPr>
          <w:p w:rsidR="009324AD" w:rsidRDefault="009324AD">
            <w:pPr>
              <w:pStyle w:val="ConsPlusNormal"/>
              <w:jc w:val="center"/>
            </w:pPr>
            <w:r>
              <w:lastRenderedPageBreak/>
              <w:t>13.10.10</w:t>
            </w:r>
          </w:p>
        </w:tc>
        <w:tc>
          <w:tcPr>
            <w:tcW w:w="1920" w:type="dxa"/>
            <w:vMerge w:val="restart"/>
          </w:tcPr>
          <w:p w:rsidR="009324AD" w:rsidRDefault="009324AD">
            <w:pPr>
              <w:pStyle w:val="ConsPlusNormal"/>
            </w:pPr>
            <w:r>
              <w:t>В рамках проведенного Мониторинга в числе основных административных барьеров для ведения бизнеса участники опроса назвали "высокие налоги (арендные платежи)" (22 процента респондентов)</w:t>
            </w:r>
          </w:p>
        </w:tc>
        <w:tc>
          <w:tcPr>
            <w:tcW w:w="2040" w:type="dxa"/>
          </w:tcPr>
          <w:p w:rsidR="009324AD" w:rsidRDefault="009324AD">
            <w:pPr>
              <w:pStyle w:val="ConsPlusNormal"/>
            </w:pPr>
            <w:r>
              <w:t>Подготовка проектов нормативных правовых актов Омской области и муниципальных образований Омской области, направленных на совершенствование налогового законодательства</w:t>
            </w:r>
          </w:p>
        </w:tc>
        <w:tc>
          <w:tcPr>
            <w:tcW w:w="1320" w:type="dxa"/>
          </w:tcPr>
          <w:p w:rsidR="009324AD" w:rsidRDefault="009324AD">
            <w:pPr>
              <w:pStyle w:val="ConsPlusNormal"/>
              <w:jc w:val="center"/>
            </w:pPr>
            <w:r>
              <w:t>2016 - 2018 годы</w:t>
            </w:r>
          </w:p>
        </w:tc>
        <w:tc>
          <w:tcPr>
            <w:tcW w:w="1680" w:type="dxa"/>
          </w:tcPr>
          <w:p w:rsidR="009324AD" w:rsidRDefault="009324AD">
            <w:pPr>
              <w:pStyle w:val="ConsPlusNormal"/>
            </w:pPr>
            <w:r>
              <w:t>Принятие нормативных правовых актов Омской области, муниципальных образований Омской области</w:t>
            </w:r>
          </w:p>
        </w:tc>
        <w:tc>
          <w:tcPr>
            <w:tcW w:w="1800" w:type="dxa"/>
          </w:tcPr>
          <w:p w:rsidR="009324AD" w:rsidRDefault="009324AD">
            <w:pPr>
              <w:pStyle w:val="ConsPlusNormal"/>
              <w:jc w:val="center"/>
            </w:pPr>
            <w:r>
              <w:t>Минэкономики, ОМСУ (по согласованию)</w:t>
            </w:r>
          </w:p>
        </w:tc>
      </w:tr>
      <w:tr w:rsidR="009324AD">
        <w:tc>
          <w:tcPr>
            <w:tcW w:w="900" w:type="dxa"/>
          </w:tcPr>
          <w:p w:rsidR="009324AD" w:rsidRDefault="009324AD">
            <w:pPr>
              <w:pStyle w:val="ConsPlusNormal"/>
              <w:jc w:val="center"/>
            </w:pPr>
            <w:r>
              <w:t>13.10.11</w:t>
            </w:r>
          </w:p>
        </w:tc>
        <w:tc>
          <w:tcPr>
            <w:tcW w:w="1920" w:type="dxa"/>
            <w:vMerge/>
          </w:tcPr>
          <w:p w:rsidR="009324AD" w:rsidRDefault="009324AD"/>
        </w:tc>
        <w:tc>
          <w:tcPr>
            <w:tcW w:w="2040" w:type="dxa"/>
          </w:tcPr>
          <w:p w:rsidR="009324AD" w:rsidRDefault="009324AD">
            <w:pPr>
              <w:pStyle w:val="ConsPlusNormal"/>
            </w:pPr>
            <w:r>
              <w:t>Внесение в правовые акты Омской области изменений, направленных на совершенствование порядка установления льготных ставок арендной платы по договорам аренды объектов, находящихся в собственности Омской области</w:t>
            </w:r>
          </w:p>
        </w:tc>
        <w:tc>
          <w:tcPr>
            <w:tcW w:w="1320" w:type="dxa"/>
          </w:tcPr>
          <w:p w:rsidR="009324AD" w:rsidRDefault="009324AD">
            <w:pPr>
              <w:pStyle w:val="ConsPlusNormal"/>
              <w:jc w:val="center"/>
            </w:pPr>
            <w:r>
              <w:t>2016 год</w:t>
            </w:r>
          </w:p>
        </w:tc>
        <w:tc>
          <w:tcPr>
            <w:tcW w:w="1680" w:type="dxa"/>
          </w:tcPr>
          <w:p w:rsidR="009324AD" w:rsidRDefault="009324AD">
            <w:pPr>
              <w:pStyle w:val="ConsPlusNormal"/>
            </w:pPr>
            <w:r>
              <w:t>Правовой акт Омской области</w:t>
            </w:r>
          </w:p>
        </w:tc>
        <w:tc>
          <w:tcPr>
            <w:tcW w:w="1800" w:type="dxa"/>
          </w:tcPr>
          <w:p w:rsidR="009324AD" w:rsidRDefault="009324AD">
            <w:pPr>
              <w:pStyle w:val="ConsPlusNormal"/>
              <w:jc w:val="center"/>
            </w:pPr>
            <w:r>
              <w:t>Минимущества</w:t>
            </w:r>
          </w:p>
        </w:tc>
      </w:tr>
      <w:tr w:rsidR="009324AD">
        <w:tc>
          <w:tcPr>
            <w:tcW w:w="900" w:type="dxa"/>
          </w:tcPr>
          <w:p w:rsidR="009324AD" w:rsidRDefault="009324AD">
            <w:pPr>
              <w:pStyle w:val="ConsPlusNormal"/>
              <w:jc w:val="center"/>
            </w:pPr>
            <w:r>
              <w:t>13.10.12</w:t>
            </w:r>
          </w:p>
        </w:tc>
        <w:tc>
          <w:tcPr>
            <w:tcW w:w="1920" w:type="dxa"/>
            <w:vMerge w:val="restart"/>
          </w:tcPr>
          <w:p w:rsidR="009324AD" w:rsidRDefault="009324AD">
            <w:pPr>
              <w:pStyle w:val="ConsPlusNormal"/>
            </w:pPr>
            <w:r>
              <w:t>В рамках проведенного Мониторинга в числе основных административны</w:t>
            </w:r>
            <w:r>
              <w:lastRenderedPageBreak/>
              <w:t>х барьеров для ведения бизнеса участники опроса из числа товаропроизводителей назвали "ограничение/сложность доступа к поставкам товаров, оказанию услуг и выполнению работ в рамках государственных закупок" (19 процентов респондентов)</w:t>
            </w:r>
          </w:p>
        </w:tc>
        <w:tc>
          <w:tcPr>
            <w:tcW w:w="2040" w:type="dxa"/>
          </w:tcPr>
          <w:p w:rsidR="009324AD" w:rsidRDefault="009324AD">
            <w:pPr>
              <w:pStyle w:val="ConsPlusNormal"/>
            </w:pPr>
            <w:r>
              <w:lastRenderedPageBreak/>
              <w:t xml:space="preserve">Реализация проектов по развитию сотрудничества промышленных </w:t>
            </w:r>
            <w:r>
              <w:lastRenderedPageBreak/>
              <w:t>организаций, осуществляющих деятельность на территории Омской области, с крупными федеральными и корпоративными заказчиками</w:t>
            </w:r>
          </w:p>
        </w:tc>
        <w:tc>
          <w:tcPr>
            <w:tcW w:w="1320" w:type="dxa"/>
          </w:tcPr>
          <w:p w:rsidR="009324AD" w:rsidRDefault="009324AD">
            <w:pPr>
              <w:pStyle w:val="ConsPlusNormal"/>
              <w:jc w:val="center"/>
            </w:pPr>
            <w:r>
              <w:lastRenderedPageBreak/>
              <w:t>2016 - 2018 годы</w:t>
            </w:r>
          </w:p>
        </w:tc>
        <w:tc>
          <w:tcPr>
            <w:tcW w:w="1680" w:type="dxa"/>
          </w:tcPr>
          <w:p w:rsidR="009324AD" w:rsidRDefault="009324AD">
            <w:pPr>
              <w:pStyle w:val="ConsPlusNormal"/>
            </w:pPr>
            <w:r>
              <w:t xml:space="preserve">Увеличение загрузки производственных мощностей промышленных </w:t>
            </w:r>
            <w:r>
              <w:lastRenderedPageBreak/>
              <w:t>организаций, осуществляющих деятельность на территории Омской области</w:t>
            </w:r>
          </w:p>
        </w:tc>
        <w:tc>
          <w:tcPr>
            <w:tcW w:w="1800" w:type="dxa"/>
          </w:tcPr>
          <w:p w:rsidR="009324AD" w:rsidRDefault="009324AD">
            <w:pPr>
              <w:pStyle w:val="ConsPlusNormal"/>
              <w:jc w:val="center"/>
            </w:pPr>
            <w:r>
              <w:lastRenderedPageBreak/>
              <w:t>Минпром</w:t>
            </w:r>
          </w:p>
        </w:tc>
      </w:tr>
      <w:tr w:rsidR="009324AD">
        <w:tc>
          <w:tcPr>
            <w:tcW w:w="900" w:type="dxa"/>
          </w:tcPr>
          <w:p w:rsidR="009324AD" w:rsidRDefault="009324AD">
            <w:pPr>
              <w:pStyle w:val="ConsPlusNormal"/>
              <w:jc w:val="center"/>
            </w:pPr>
            <w:r>
              <w:lastRenderedPageBreak/>
              <w:t>13.10.13</w:t>
            </w:r>
          </w:p>
        </w:tc>
        <w:tc>
          <w:tcPr>
            <w:tcW w:w="1920" w:type="dxa"/>
            <w:vMerge/>
          </w:tcPr>
          <w:p w:rsidR="009324AD" w:rsidRDefault="009324AD"/>
        </w:tc>
        <w:tc>
          <w:tcPr>
            <w:tcW w:w="2040" w:type="dxa"/>
          </w:tcPr>
          <w:p w:rsidR="009324AD" w:rsidRDefault="009324AD">
            <w:pPr>
              <w:pStyle w:val="ConsPlusNormal"/>
            </w:pPr>
            <w:r>
              <w:t>Проведение анализа заключенных государственных и муниципальных контрактов на закупку продуктов питания для учреждений социальной сферы на предмет выявления закупок по объединенным лотам, существенно ограничивающих возможности участия в закупках товаропроизводителей</w:t>
            </w:r>
          </w:p>
        </w:tc>
        <w:tc>
          <w:tcPr>
            <w:tcW w:w="1320" w:type="dxa"/>
          </w:tcPr>
          <w:p w:rsidR="009324AD" w:rsidRDefault="009324AD">
            <w:pPr>
              <w:pStyle w:val="ConsPlusNormal"/>
              <w:jc w:val="center"/>
            </w:pPr>
            <w:r>
              <w:t>Ежегодно</w:t>
            </w:r>
          </w:p>
        </w:tc>
        <w:tc>
          <w:tcPr>
            <w:tcW w:w="1680" w:type="dxa"/>
          </w:tcPr>
          <w:p w:rsidR="009324AD" w:rsidRDefault="009324AD">
            <w:pPr>
              <w:pStyle w:val="ConsPlusNormal"/>
            </w:pPr>
            <w:r>
              <w:t>Аналитическая записка, формирование и реализация предложений по упрощению доступа товаропроизводителей к оказанию услуг в рамках государственных и муниципальных контрактов в соответствии с законодательством</w:t>
            </w:r>
          </w:p>
        </w:tc>
        <w:tc>
          <w:tcPr>
            <w:tcW w:w="1800" w:type="dxa"/>
          </w:tcPr>
          <w:p w:rsidR="009324AD" w:rsidRDefault="009324AD">
            <w:pPr>
              <w:pStyle w:val="ConsPlusNormal"/>
              <w:jc w:val="center"/>
            </w:pPr>
            <w:r>
              <w:t>ОИВ, ОМСУ в рамках компетенции</w:t>
            </w:r>
          </w:p>
        </w:tc>
      </w:tr>
      <w:tr w:rsidR="009324AD">
        <w:tc>
          <w:tcPr>
            <w:tcW w:w="900" w:type="dxa"/>
          </w:tcPr>
          <w:p w:rsidR="009324AD" w:rsidRDefault="009324AD">
            <w:pPr>
              <w:pStyle w:val="ConsPlusNormal"/>
              <w:jc w:val="center"/>
            </w:pPr>
            <w:r>
              <w:t>13.10.14</w:t>
            </w:r>
          </w:p>
        </w:tc>
        <w:tc>
          <w:tcPr>
            <w:tcW w:w="1920" w:type="dxa"/>
            <w:vMerge w:val="restart"/>
          </w:tcPr>
          <w:p w:rsidR="009324AD" w:rsidRDefault="009324AD">
            <w:pPr>
              <w:pStyle w:val="ConsPlusNormal"/>
            </w:pPr>
            <w:r>
              <w:t xml:space="preserve">В рамках проведенного Мониторинга в числе основных </w:t>
            </w:r>
            <w:r>
              <w:lastRenderedPageBreak/>
              <w:t>административных барьеров для ведения бизнеса участники опроса назвали "сложность получения доступа к земельным участкам" (15 процентов респондентов)</w:t>
            </w:r>
          </w:p>
        </w:tc>
        <w:tc>
          <w:tcPr>
            <w:tcW w:w="2040" w:type="dxa"/>
          </w:tcPr>
          <w:p w:rsidR="009324AD" w:rsidRDefault="009324AD">
            <w:pPr>
              <w:pStyle w:val="ConsPlusNormal"/>
            </w:pPr>
            <w:r>
              <w:lastRenderedPageBreak/>
              <w:t xml:space="preserve">Предоставление земельных участков, находящихся в </w:t>
            </w:r>
            <w:r>
              <w:lastRenderedPageBreak/>
              <w:t>государственной и муниципальной собственности, для реализации масштабных инвестиционных проектов без торгов</w:t>
            </w:r>
          </w:p>
        </w:tc>
        <w:tc>
          <w:tcPr>
            <w:tcW w:w="1320" w:type="dxa"/>
          </w:tcPr>
          <w:p w:rsidR="009324AD" w:rsidRDefault="009324AD">
            <w:pPr>
              <w:pStyle w:val="ConsPlusNormal"/>
              <w:jc w:val="center"/>
            </w:pPr>
            <w:r>
              <w:lastRenderedPageBreak/>
              <w:t>2016 - 2018 годы</w:t>
            </w:r>
          </w:p>
        </w:tc>
        <w:tc>
          <w:tcPr>
            <w:tcW w:w="1680" w:type="dxa"/>
          </w:tcPr>
          <w:p w:rsidR="009324AD" w:rsidRDefault="009324AD">
            <w:pPr>
              <w:pStyle w:val="ConsPlusNormal"/>
            </w:pPr>
            <w:r>
              <w:t>Количество земельных участков, предоставленн</w:t>
            </w:r>
            <w:r>
              <w:lastRenderedPageBreak/>
              <w:t>ых без торгов на реализацию инвестиционных проектов Омской области, включенных в реестр региональных приоритетных инвестиционных проектов</w:t>
            </w:r>
          </w:p>
        </w:tc>
        <w:tc>
          <w:tcPr>
            <w:tcW w:w="1800" w:type="dxa"/>
          </w:tcPr>
          <w:p w:rsidR="009324AD" w:rsidRDefault="009324AD">
            <w:pPr>
              <w:pStyle w:val="ConsPlusNormal"/>
              <w:jc w:val="center"/>
            </w:pPr>
            <w:r>
              <w:lastRenderedPageBreak/>
              <w:t>Минэкономики</w:t>
            </w:r>
          </w:p>
        </w:tc>
      </w:tr>
      <w:tr w:rsidR="009324AD">
        <w:tc>
          <w:tcPr>
            <w:tcW w:w="900" w:type="dxa"/>
          </w:tcPr>
          <w:p w:rsidR="009324AD" w:rsidRDefault="009324AD">
            <w:pPr>
              <w:pStyle w:val="ConsPlusNormal"/>
              <w:jc w:val="center"/>
            </w:pPr>
            <w:r>
              <w:lastRenderedPageBreak/>
              <w:t>13.10.15</w:t>
            </w:r>
          </w:p>
        </w:tc>
        <w:tc>
          <w:tcPr>
            <w:tcW w:w="1920" w:type="dxa"/>
            <w:vMerge/>
          </w:tcPr>
          <w:p w:rsidR="009324AD" w:rsidRDefault="009324AD"/>
        </w:tc>
        <w:tc>
          <w:tcPr>
            <w:tcW w:w="2040" w:type="dxa"/>
          </w:tcPr>
          <w:p w:rsidR="009324AD" w:rsidRDefault="009324AD">
            <w:pPr>
              <w:pStyle w:val="ConsPlusNormal"/>
            </w:pPr>
            <w:r>
              <w:t>Разработка регионального регламента, предполагающего сокращение срока выдачи градостроительного плана земельного участка</w:t>
            </w:r>
          </w:p>
        </w:tc>
        <w:tc>
          <w:tcPr>
            <w:tcW w:w="1320" w:type="dxa"/>
          </w:tcPr>
          <w:p w:rsidR="009324AD" w:rsidRDefault="009324AD">
            <w:pPr>
              <w:pStyle w:val="ConsPlusNormal"/>
              <w:jc w:val="center"/>
            </w:pPr>
            <w:r>
              <w:t>2 полугодие 2016 года - 2018 годы</w:t>
            </w:r>
          </w:p>
        </w:tc>
        <w:tc>
          <w:tcPr>
            <w:tcW w:w="1680" w:type="dxa"/>
          </w:tcPr>
          <w:p w:rsidR="009324AD" w:rsidRDefault="009324AD">
            <w:pPr>
              <w:pStyle w:val="ConsPlusNormal"/>
            </w:pPr>
            <w:r>
              <w:t>Регламент</w:t>
            </w:r>
          </w:p>
        </w:tc>
        <w:tc>
          <w:tcPr>
            <w:tcW w:w="1800" w:type="dxa"/>
          </w:tcPr>
          <w:p w:rsidR="009324AD" w:rsidRDefault="009324AD">
            <w:pPr>
              <w:pStyle w:val="ConsPlusNormal"/>
              <w:jc w:val="center"/>
            </w:pPr>
            <w:r>
              <w:t>Минстрой, ОМСУ</w:t>
            </w:r>
          </w:p>
        </w:tc>
      </w:tr>
    </w:tbl>
    <w:p w:rsidR="009324AD" w:rsidRDefault="009324AD">
      <w:pPr>
        <w:sectPr w:rsidR="009324AD">
          <w:pgSz w:w="16838" w:h="11905" w:orient="landscape"/>
          <w:pgMar w:top="1701" w:right="1134" w:bottom="850" w:left="1134" w:header="0" w:footer="0" w:gutter="0"/>
          <w:cols w:space="720"/>
        </w:sectPr>
      </w:pPr>
    </w:p>
    <w:p w:rsidR="009324AD" w:rsidRDefault="009324AD">
      <w:pPr>
        <w:pStyle w:val="ConsPlusNormal"/>
      </w:pPr>
    </w:p>
    <w:p w:rsidR="009324AD" w:rsidRDefault="009324AD">
      <w:pPr>
        <w:pStyle w:val="ConsPlusNormal"/>
      </w:pPr>
    </w:p>
    <w:p w:rsidR="009324AD" w:rsidRDefault="009324AD">
      <w:pPr>
        <w:pStyle w:val="ConsPlusNormal"/>
      </w:pPr>
    </w:p>
    <w:p w:rsidR="009324AD" w:rsidRDefault="009324AD">
      <w:pPr>
        <w:pStyle w:val="ConsPlusNormal"/>
      </w:pPr>
    </w:p>
    <w:p w:rsidR="009324AD" w:rsidRDefault="009324AD">
      <w:pPr>
        <w:pStyle w:val="ConsPlusNormal"/>
      </w:pPr>
    </w:p>
    <w:p w:rsidR="009324AD" w:rsidRDefault="009324AD">
      <w:pPr>
        <w:pStyle w:val="ConsPlusNormal"/>
        <w:jc w:val="right"/>
        <w:outlineLvl w:val="1"/>
      </w:pPr>
      <w:r>
        <w:t>Приложение</w:t>
      </w:r>
    </w:p>
    <w:p w:rsidR="009324AD" w:rsidRDefault="009324AD">
      <w:pPr>
        <w:pStyle w:val="ConsPlusNormal"/>
        <w:jc w:val="right"/>
      </w:pPr>
      <w:r>
        <w:t>к плану мероприятий ("дорожной карте")</w:t>
      </w:r>
    </w:p>
    <w:p w:rsidR="009324AD" w:rsidRDefault="009324AD">
      <w:pPr>
        <w:pStyle w:val="ConsPlusNormal"/>
        <w:jc w:val="right"/>
      </w:pPr>
      <w:r>
        <w:t>по содействию развитию конкуренции</w:t>
      </w:r>
    </w:p>
    <w:p w:rsidR="009324AD" w:rsidRDefault="009324AD">
      <w:pPr>
        <w:pStyle w:val="ConsPlusNormal"/>
        <w:jc w:val="right"/>
      </w:pPr>
      <w:r>
        <w:t>в Омской области на 2016 - 2018 годы</w:t>
      </w:r>
    </w:p>
    <w:p w:rsidR="009324AD" w:rsidRDefault="009324AD">
      <w:pPr>
        <w:pStyle w:val="ConsPlusNormal"/>
        <w:jc w:val="right"/>
      </w:pPr>
    </w:p>
    <w:p w:rsidR="009324AD" w:rsidRDefault="009324AD">
      <w:pPr>
        <w:pStyle w:val="ConsPlusTitle"/>
        <w:jc w:val="center"/>
      </w:pPr>
      <w:bookmarkStart w:id="4" w:name="P1601"/>
      <w:bookmarkEnd w:id="4"/>
      <w:r>
        <w:t>МЕРОПРИЯТИЯ,</w:t>
      </w:r>
    </w:p>
    <w:p w:rsidR="009324AD" w:rsidRDefault="009324AD">
      <w:pPr>
        <w:pStyle w:val="ConsPlusTitle"/>
        <w:jc w:val="center"/>
      </w:pPr>
      <w:r>
        <w:t>предусмотренные утвержденными в установленном порядке</w:t>
      </w:r>
    </w:p>
    <w:p w:rsidR="009324AD" w:rsidRDefault="009324AD">
      <w:pPr>
        <w:pStyle w:val="ConsPlusTitle"/>
        <w:jc w:val="center"/>
      </w:pPr>
      <w:r>
        <w:t>нормативными правовыми актами федерального уровня и Омской</w:t>
      </w:r>
    </w:p>
    <w:p w:rsidR="009324AD" w:rsidRDefault="009324AD">
      <w:pPr>
        <w:pStyle w:val="ConsPlusTitle"/>
        <w:jc w:val="center"/>
      </w:pPr>
      <w:r>
        <w:t>области, реализация которых оказывает влияние на состояние</w:t>
      </w:r>
    </w:p>
    <w:p w:rsidR="009324AD" w:rsidRDefault="009324AD">
      <w:pPr>
        <w:pStyle w:val="ConsPlusTitle"/>
        <w:jc w:val="center"/>
      </w:pPr>
      <w:r>
        <w:t>конкуренции в Омской области и которые служат неотъемлемым</w:t>
      </w:r>
    </w:p>
    <w:p w:rsidR="009324AD" w:rsidRDefault="009324AD">
      <w:pPr>
        <w:pStyle w:val="ConsPlusTitle"/>
        <w:jc w:val="center"/>
      </w:pPr>
      <w:r>
        <w:t>дополнением к мероприятиям, предусмотренным планом</w:t>
      </w:r>
    </w:p>
    <w:p w:rsidR="009324AD" w:rsidRDefault="009324AD">
      <w:pPr>
        <w:pStyle w:val="ConsPlusTitle"/>
        <w:jc w:val="center"/>
      </w:pPr>
      <w:r>
        <w:t>мероприятий ("дорожной картой") по содействию развитию</w:t>
      </w:r>
    </w:p>
    <w:p w:rsidR="009324AD" w:rsidRDefault="009324AD">
      <w:pPr>
        <w:pStyle w:val="ConsPlusTitle"/>
        <w:jc w:val="center"/>
      </w:pPr>
      <w:r>
        <w:t>конкуренции в Омской области на 2016 - 2018 годы</w:t>
      </w:r>
    </w:p>
    <w:p w:rsidR="009324AD" w:rsidRDefault="009324AD">
      <w:pPr>
        <w:pStyle w:val="ConsPlusNormal"/>
        <w:jc w:val="center"/>
      </w:pPr>
    </w:p>
    <w:p w:rsidR="009324AD" w:rsidRDefault="009324AD">
      <w:pPr>
        <w:pStyle w:val="ConsPlusNormal"/>
        <w:jc w:val="center"/>
      </w:pPr>
      <w:r>
        <w:t>Список изменяющих документов</w:t>
      </w:r>
    </w:p>
    <w:p w:rsidR="009324AD" w:rsidRDefault="009324AD">
      <w:pPr>
        <w:pStyle w:val="ConsPlusNormal"/>
        <w:jc w:val="center"/>
      </w:pPr>
      <w:r>
        <w:t xml:space="preserve">(в ред. </w:t>
      </w:r>
      <w:hyperlink r:id="rId88" w:history="1">
        <w:r>
          <w:rPr>
            <w:color w:val="0000FF"/>
          </w:rPr>
          <w:t>Распоряжения</w:t>
        </w:r>
      </w:hyperlink>
      <w:r>
        <w:t xml:space="preserve"> Губернатора Омской области от 14.11.2016 N 268-р)</w:t>
      </w:r>
    </w:p>
    <w:p w:rsidR="009324AD" w:rsidRDefault="009324A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360"/>
        <w:gridCol w:w="1680"/>
      </w:tblGrid>
      <w:tr w:rsidR="009324AD">
        <w:tc>
          <w:tcPr>
            <w:tcW w:w="660" w:type="dxa"/>
            <w:vAlign w:val="center"/>
          </w:tcPr>
          <w:p w:rsidR="009324AD" w:rsidRDefault="009324AD">
            <w:pPr>
              <w:pStyle w:val="ConsPlusNormal"/>
              <w:jc w:val="center"/>
            </w:pPr>
            <w:r>
              <w:t>N п/п</w:t>
            </w:r>
          </w:p>
        </w:tc>
        <w:tc>
          <w:tcPr>
            <w:tcW w:w="3960" w:type="dxa"/>
            <w:vAlign w:val="center"/>
          </w:tcPr>
          <w:p w:rsidR="009324AD" w:rsidRDefault="009324AD">
            <w:pPr>
              <w:pStyle w:val="ConsPlusNormal"/>
              <w:jc w:val="center"/>
            </w:pPr>
            <w:r>
              <w:t>Наименование мероприятия, оказывающего влияние на развитие конкуренции</w:t>
            </w:r>
          </w:p>
        </w:tc>
        <w:tc>
          <w:tcPr>
            <w:tcW w:w="3360" w:type="dxa"/>
            <w:vAlign w:val="center"/>
          </w:tcPr>
          <w:p w:rsidR="009324AD" w:rsidRDefault="009324AD">
            <w:pPr>
              <w:pStyle w:val="ConsPlusNormal"/>
              <w:jc w:val="center"/>
            </w:pPr>
            <w:r>
              <w:t xml:space="preserve">Наименование и реквизиты документа </w:t>
            </w:r>
            <w:hyperlink w:anchor="P1965" w:history="1">
              <w:r>
                <w:rPr>
                  <w:color w:val="0000FF"/>
                </w:rPr>
                <w:t>&lt;*&gt;</w:t>
              </w:r>
            </w:hyperlink>
            <w:r>
              <w:t>, в который включено мероприятие</w:t>
            </w:r>
          </w:p>
        </w:tc>
        <w:tc>
          <w:tcPr>
            <w:tcW w:w="1680" w:type="dxa"/>
            <w:vAlign w:val="center"/>
          </w:tcPr>
          <w:p w:rsidR="009324AD" w:rsidRDefault="009324AD">
            <w:pPr>
              <w:pStyle w:val="ConsPlusNormal"/>
              <w:jc w:val="center"/>
            </w:pPr>
            <w:r>
              <w:t>Период исполнения</w:t>
            </w:r>
          </w:p>
        </w:tc>
      </w:tr>
      <w:tr w:rsidR="009324AD">
        <w:tc>
          <w:tcPr>
            <w:tcW w:w="660" w:type="dxa"/>
            <w:vAlign w:val="center"/>
          </w:tcPr>
          <w:p w:rsidR="009324AD" w:rsidRDefault="009324AD">
            <w:pPr>
              <w:pStyle w:val="ConsPlusNormal"/>
              <w:jc w:val="center"/>
            </w:pPr>
            <w:r>
              <w:t>1</w:t>
            </w:r>
          </w:p>
        </w:tc>
        <w:tc>
          <w:tcPr>
            <w:tcW w:w="3960" w:type="dxa"/>
            <w:vAlign w:val="center"/>
          </w:tcPr>
          <w:p w:rsidR="009324AD" w:rsidRDefault="009324AD">
            <w:pPr>
              <w:pStyle w:val="ConsPlusNormal"/>
              <w:jc w:val="center"/>
            </w:pPr>
            <w:r>
              <w:t>2</w:t>
            </w:r>
          </w:p>
        </w:tc>
        <w:tc>
          <w:tcPr>
            <w:tcW w:w="3360" w:type="dxa"/>
            <w:vAlign w:val="center"/>
          </w:tcPr>
          <w:p w:rsidR="009324AD" w:rsidRDefault="009324AD">
            <w:pPr>
              <w:pStyle w:val="ConsPlusNormal"/>
              <w:jc w:val="center"/>
            </w:pPr>
            <w:r>
              <w:t>3</w:t>
            </w:r>
          </w:p>
        </w:tc>
        <w:tc>
          <w:tcPr>
            <w:tcW w:w="1680" w:type="dxa"/>
            <w:vAlign w:val="center"/>
          </w:tcPr>
          <w:p w:rsidR="009324AD" w:rsidRDefault="009324AD">
            <w:pPr>
              <w:pStyle w:val="ConsPlusNormal"/>
              <w:jc w:val="center"/>
            </w:pPr>
            <w:r>
              <w:t>4</w:t>
            </w:r>
          </w:p>
        </w:tc>
      </w:tr>
      <w:tr w:rsidR="009324AD">
        <w:tc>
          <w:tcPr>
            <w:tcW w:w="9660" w:type="dxa"/>
            <w:gridSpan w:val="4"/>
          </w:tcPr>
          <w:p w:rsidR="009324AD" w:rsidRDefault="009324AD">
            <w:pPr>
              <w:pStyle w:val="ConsPlusNormal"/>
              <w:outlineLvl w:val="2"/>
            </w:pPr>
            <w:r>
              <w:t>РАЗДЕЛ I. Мероприятия по содействию развитию конкуренции на социально значимых рынках товаров, работ и услуг Омской области</w:t>
            </w:r>
          </w:p>
        </w:tc>
      </w:tr>
      <w:tr w:rsidR="009324AD">
        <w:tc>
          <w:tcPr>
            <w:tcW w:w="7980" w:type="dxa"/>
            <w:gridSpan w:val="3"/>
          </w:tcPr>
          <w:p w:rsidR="009324AD" w:rsidRDefault="009324AD">
            <w:pPr>
              <w:pStyle w:val="ConsPlusNormal"/>
              <w:outlineLvl w:val="3"/>
            </w:pPr>
            <w:r>
              <w:t>1. Рынок услуг дошкольного образования</w:t>
            </w:r>
          </w:p>
        </w:tc>
        <w:tc>
          <w:tcPr>
            <w:tcW w:w="1680" w:type="dxa"/>
          </w:tcPr>
          <w:p w:rsidR="009324AD" w:rsidRDefault="009324AD">
            <w:pPr>
              <w:pStyle w:val="ConsPlusNormal"/>
              <w:jc w:val="center"/>
            </w:pPr>
          </w:p>
        </w:tc>
      </w:tr>
      <w:tr w:rsidR="009324AD">
        <w:tc>
          <w:tcPr>
            <w:tcW w:w="660" w:type="dxa"/>
          </w:tcPr>
          <w:p w:rsidR="009324AD" w:rsidRDefault="009324AD">
            <w:pPr>
              <w:pStyle w:val="ConsPlusNormal"/>
              <w:jc w:val="center"/>
            </w:pPr>
            <w:r>
              <w:t>1.1</w:t>
            </w:r>
          </w:p>
        </w:tc>
        <w:tc>
          <w:tcPr>
            <w:tcW w:w="3960" w:type="dxa"/>
          </w:tcPr>
          <w:p w:rsidR="009324AD" w:rsidRDefault="009324AD">
            <w:pPr>
              <w:pStyle w:val="ConsPlusNormal"/>
            </w:pPr>
            <w:r>
              <w:t xml:space="preserve">Предоставление за счет средств </w:t>
            </w:r>
            <w:r>
              <w:lastRenderedPageBreak/>
              <w:t>областного бюджета субсидий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360" w:type="dxa"/>
          </w:tcPr>
          <w:p w:rsidR="009324AD" w:rsidRDefault="009324AD">
            <w:pPr>
              <w:pStyle w:val="ConsPlusNormal"/>
            </w:pPr>
            <w:hyperlink r:id="rId89" w:history="1">
              <w:r>
                <w:rPr>
                  <w:color w:val="0000FF"/>
                </w:rPr>
                <w:t>Постановление</w:t>
              </w:r>
            </w:hyperlink>
            <w:r>
              <w:t xml:space="preserve"> Правительства </w:t>
            </w:r>
            <w:r>
              <w:lastRenderedPageBreak/>
              <w:t>Омской области от 29 января 2014 года N 5-п "О мерах по реализации пункта 6 части 1 статьи 8 Федерального закона "Об образовании в Российской Федерации";</w:t>
            </w:r>
          </w:p>
          <w:p w:rsidR="009324AD" w:rsidRDefault="009324AD">
            <w:pPr>
              <w:pStyle w:val="ConsPlusNormal"/>
            </w:pPr>
            <w:hyperlink r:id="rId90" w:history="1">
              <w:r>
                <w:rPr>
                  <w:color w:val="0000FF"/>
                </w:rPr>
                <w:t>постановление</w:t>
              </w:r>
            </w:hyperlink>
            <w:r>
              <w:t xml:space="preserve"> Правительства Омской области от 15 октября 2013 года N 250-п "Об утверждении государственной программы Омской области "Развитие системы образования Омской области"</w:t>
            </w:r>
          </w:p>
        </w:tc>
        <w:tc>
          <w:tcPr>
            <w:tcW w:w="1680" w:type="dxa"/>
          </w:tcPr>
          <w:p w:rsidR="009324AD" w:rsidRDefault="009324AD">
            <w:pPr>
              <w:pStyle w:val="ConsPlusNormal"/>
              <w:jc w:val="center"/>
            </w:pPr>
            <w:r>
              <w:lastRenderedPageBreak/>
              <w:t xml:space="preserve">2014 - 2018 </w:t>
            </w:r>
            <w:r>
              <w:lastRenderedPageBreak/>
              <w:t>годы</w:t>
            </w:r>
          </w:p>
        </w:tc>
      </w:tr>
      <w:tr w:rsidR="009324AD">
        <w:tc>
          <w:tcPr>
            <w:tcW w:w="660" w:type="dxa"/>
          </w:tcPr>
          <w:p w:rsidR="009324AD" w:rsidRDefault="009324AD">
            <w:pPr>
              <w:pStyle w:val="ConsPlusNormal"/>
              <w:jc w:val="center"/>
            </w:pPr>
            <w:r>
              <w:lastRenderedPageBreak/>
              <w:t>1.2</w:t>
            </w:r>
          </w:p>
        </w:tc>
        <w:tc>
          <w:tcPr>
            <w:tcW w:w="3960" w:type="dxa"/>
          </w:tcPr>
          <w:p w:rsidR="009324AD" w:rsidRDefault="009324AD">
            <w:pPr>
              <w:pStyle w:val="ConsPlusNormal"/>
            </w:pPr>
            <w:r>
              <w:t>Предоставление за счет средств областного бюджета:</w:t>
            </w:r>
          </w:p>
          <w:p w:rsidR="009324AD" w:rsidRDefault="009324AD">
            <w:pPr>
              <w:pStyle w:val="ConsPlusNormal"/>
            </w:pPr>
            <w:r>
              <w:t>-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9324AD" w:rsidRDefault="009324AD">
            <w:pPr>
              <w:pStyle w:val="ConsPlusNormal"/>
            </w:pPr>
            <w:r>
              <w:t xml:space="preserve">- субсидий субъектам малого и среднего предпринимательства - индивидуальным предпринимателям или юридическим лицам, осуществляющим образовательную деятельность по образовательным программам дошкольного образования, </w:t>
            </w:r>
            <w:r>
              <w:lastRenderedPageBreak/>
              <w:t>а также присмотру и уходу за детьми в соответствии с законодательством</w:t>
            </w:r>
          </w:p>
        </w:tc>
        <w:tc>
          <w:tcPr>
            <w:tcW w:w="3360" w:type="dxa"/>
          </w:tcPr>
          <w:p w:rsidR="009324AD" w:rsidRDefault="009324AD">
            <w:pPr>
              <w:pStyle w:val="ConsPlusNormal"/>
            </w:pPr>
            <w:hyperlink r:id="rId91" w:history="1">
              <w:r>
                <w:rPr>
                  <w:color w:val="0000FF"/>
                </w:rPr>
                <w:t>Постановление</w:t>
              </w:r>
            </w:hyperlink>
            <w:r>
              <w:t xml:space="preserve"> Правительства Омской области от 16 октября 2013 года N 266-п "Об утверждении государственной программы Омской области "Развитие экономического потенциала Омской области"</w:t>
            </w:r>
          </w:p>
        </w:tc>
        <w:tc>
          <w:tcPr>
            <w:tcW w:w="1680" w:type="dxa"/>
          </w:tcPr>
          <w:p w:rsidR="009324AD" w:rsidRDefault="009324AD">
            <w:pPr>
              <w:pStyle w:val="ConsPlusNormal"/>
              <w:jc w:val="center"/>
            </w:pPr>
            <w:r>
              <w:t>2015 - 2018 годы</w:t>
            </w:r>
          </w:p>
        </w:tc>
      </w:tr>
      <w:tr w:rsidR="009324AD">
        <w:tc>
          <w:tcPr>
            <w:tcW w:w="660" w:type="dxa"/>
          </w:tcPr>
          <w:p w:rsidR="009324AD" w:rsidRDefault="009324AD">
            <w:pPr>
              <w:pStyle w:val="ConsPlusNormal"/>
              <w:jc w:val="center"/>
            </w:pPr>
            <w:r>
              <w:lastRenderedPageBreak/>
              <w:t>1.3</w:t>
            </w:r>
          </w:p>
        </w:tc>
        <w:tc>
          <w:tcPr>
            <w:tcW w:w="3960" w:type="dxa"/>
          </w:tcPr>
          <w:p w:rsidR="009324AD" w:rsidRDefault="009324AD">
            <w:pPr>
              <w:pStyle w:val="ConsPlusNormal"/>
            </w:pPr>
            <w:r>
              <w:t>Предоставление за счет средств областного бюджета субсидий юридическим лицам (за исключением государственных (муниципальных) учреждений), индивидуальным предпринимателям - производителям товаров, работ, услуг в сфере дошкольного образования</w:t>
            </w:r>
          </w:p>
        </w:tc>
        <w:tc>
          <w:tcPr>
            <w:tcW w:w="3360" w:type="dxa"/>
          </w:tcPr>
          <w:p w:rsidR="009324AD" w:rsidRDefault="009324AD">
            <w:pPr>
              <w:pStyle w:val="ConsPlusNormal"/>
            </w:pPr>
            <w:hyperlink r:id="rId92" w:history="1">
              <w:r>
                <w:rPr>
                  <w:color w:val="0000FF"/>
                </w:rPr>
                <w:t>Постановление</w:t>
              </w:r>
            </w:hyperlink>
            <w:r>
              <w:t xml:space="preserve"> Правительства Омской области от 26 февраля 2014 года N 32-п "О Порядке предоставления в 2014 - 2020 годах субсидий юридическим лицам (за исключением государственных (муниципальных) учреждений), индивидуальным предпринимателям - производителям товаров, работ, услуг в сфере дошкольного образования";</w:t>
            </w:r>
          </w:p>
          <w:p w:rsidR="009324AD" w:rsidRDefault="009324AD">
            <w:pPr>
              <w:pStyle w:val="ConsPlusNormal"/>
            </w:pPr>
            <w:hyperlink r:id="rId93" w:history="1">
              <w:r>
                <w:rPr>
                  <w:color w:val="0000FF"/>
                </w:rPr>
                <w:t>постановление</w:t>
              </w:r>
            </w:hyperlink>
            <w:r>
              <w:t xml:space="preserve"> Правительства Омской области от 15 октября 2013 года N 250-п "Об утверждении государственной программы Омской области "Развитие системы образования Омской области"</w:t>
            </w:r>
          </w:p>
        </w:tc>
        <w:tc>
          <w:tcPr>
            <w:tcW w:w="1680" w:type="dxa"/>
          </w:tcPr>
          <w:p w:rsidR="009324AD" w:rsidRDefault="009324AD">
            <w:pPr>
              <w:pStyle w:val="ConsPlusNormal"/>
              <w:jc w:val="center"/>
            </w:pPr>
            <w:r>
              <w:t>2014 - 2020 годы</w:t>
            </w:r>
          </w:p>
        </w:tc>
      </w:tr>
      <w:tr w:rsidR="009324AD">
        <w:tc>
          <w:tcPr>
            <w:tcW w:w="9660" w:type="dxa"/>
            <w:gridSpan w:val="4"/>
          </w:tcPr>
          <w:p w:rsidR="009324AD" w:rsidRDefault="009324AD">
            <w:pPr>
              <w:pStyle w:val="ConsPlusNormal"/>
              <w:outlineLvl w:val="3"/>
            </w:pPr>
            <w:r>
              <w:t>2. Рынок услуг детского отдыха и оздоровления</w:t>
            </w:r>
          </w:p>
        </w:tc>
      </w:tr>
      <w:tr w:rsidR="009324AD">
        <w:tc>
          <w:tcPr>
            <w:tcW w:w="660" w:type="dxa"/>
          </w:tcPr>
          <w:p w:rsidR="009324AD" w:rsidRDefault="009324AD">
            <w:pPr>
              <w:pStyle w:val="ConsPlusNormal"/>
              <w:jc w:val="center"/>
            </w:pPr>
            <w:r>
              <w:t>2.1</w:t>
            </w:r>
          </w:p>
        </w:tc>
        <w:tc>
          <w:tcPr>
            <w:tcW w:w="3960" w:type="dxa"/>
          </w:tcPr>
          <w:p w:rsidR="009324AD" w:rsidRDefault="009324AD">
            <w:pPr>
              <w:pStyle w:val="ConsPlusNormal"/>
            </w:pPr>
            <w:r>
              <w:t>Финансовое обеспечение организаций, предоставляющих услуги детского отдыха и оздоровления:</w:t>
            </w:r>
          </w:p>
          <w:p w:rsidR="009324AD" w:rsidRDefault="009324AD">
            <w:pPr>
              <w:pStyle w:val="ConsPlusNormal"/>
            </w:pPr>
            <w:r>
              <w:t>- на организацию отдыха и оздоровление отдельных категорий детей;</w:t>
            </w:r>
          </w:p>
          <w:p w:rsidR="009324AD" w:rsidRDefault="009324AD">
            <w:pPr>
              <w:pStyle w:val="ConsPlusNormal"/>
            </w:pPr>
            <w:r>
              <w:t xml:space="preserve">- на повышение профессионального мастерства работников учреждений </w:t>
            </w:r>
            <w:r>
              <w:lastRenderedPageBreak/>
              <w:t>отдыха и оздоровления детей</w:t>
            </w:r>
          </w:p>
        </w:tc>
        <w:tc>
          <w:tcPr>
            <w:tcW w:w="3360" w:type="dxa"/>
          </w:tcPr>
          <w:p w:rsidR="009324AD" w:rsidRDefault="009324AD">
            <w:pPr>
              <w:pStyle w:val="ConsPlusNormal"/>
            </w:pPr>
            <w:hyperlink r:id="rId94" w:history="1">
              <w:r>
                <w:rPr>
                  <w:color w:val="0000FF"/>
                </w:rPr>
                <w:t>Постановление</w:t>
              </w:r>
            </w:hyperlink>
            <w:r>
              <w:t xml:space="preserve"> Правительства Омской области от 15 октября 2013 года N 254-п "Об утверждении государственной программы Омской области "Развитие физической культуры и спорта и реализация мероприятий в сфере </w:t>
            </w:r>
            <w:r>
              <w:lastRenderedPageBreak/>
              <w:t>молодежной политики в Омской области";</w:t>
            </w:r>
          </w:p>
          <w:p w:rsidR="009324AD" w:rsidRDefault="009324AD">
            <w:pPr>
              <w:pStyle w:val="ConsPlusNormal"/>
            </w:pPr>
            <w:hyperlink r:id="rId95" w:history="1">
              <w:r>
                <w:rPr>
                  <w:color w:val="0000FF"/>
                </w:rPr>
                <w:t>приказ</w:t>
              </w:r>
            </w:hyperlink>
            <w:r>
              <w:t xml:space="preserve"> Министерства по делам молодежи, физической культуры и спорта Омской области от 25 октября 2013 года N 84 "Об утверждении ведомственной целевой программы "Организация оздоровления и отдыха детей в Омской области"</w:t>
            </w:r>
          </w:p>
        </w:tc>
        <w:tc>
          <w:tcPr>
            <w:tcW w:w="1680" w:type="dxa"/>
          </w:tcPr>
          <w:p w:rsidR="009324AD" w:rsidRDefault="009324AD">
            <w:pPr>
              <w:pStyle w:val="ConsPlusNormal"/>
              <w:jc w:val="center"/>
            </w:pPr>
            <w:r>
              <w:lastRenderedPageBreak/>
              <w:t>2013 - 2018 годы</w:t>
            </w:r>
          </w:p>
        </w:tc>
      </w:tr>
      <w:tr w:rsidR="009324AD">
        <w:tc>
          <w:tcPr>
            <w:tcW w:w="660" w:type="dxa"/>
          </w:tcPr>
          <w:p w:rsidR="009324AD" w:rsidRDefault="009324AD">
            <w:pPr>
              <w:pStyle w:val="ConsPlusNormal"/>
              <w:jc w:val="center"/>
            </w:pPr>
            <w:r>
              <w:lastRenderedPageBreak/>
              <w:t>2.2</w:t>
            </w:r>
          </w:p>
        </w:tc>
        <w:tc>
          <w:tcPr>
            <w:tcW w:w="3960" w:type="dxa"/>
          </w:tcPr>
          <w:p w:rsidR="009324AD" w:rsidRDefault="009324AD">
            <w:pPr>
              <w:pStyle w:val="ConsPlusNormal"/>
            </w:pPr>
            <w:r>
              <w:t>Организация системы мониторинга содержания и качества услуг отдыха и оздоровления детей, предоставляемых организациями и учреждениями государственной, муниципальной и частной форм собственности</w:t>
            </w:r>
          </w:p>
        </w:tc>
        <w:tc>
          <w:tcPr>
            <w:tcW w:w="3360" w:type="dxa"/>
          </w:tcPr>
          <w:p w:rsidR="009324AD" w:rsidRDefault="009324AD">
            <w:pPr>
              <w:pStyle w:val="ConsPlusNormal"/>
            </w:pPr>
            <w:hyperlink r:id="rId96" w:history="1">
              <w:r>
                <w:rPr>
                  <w:color w:val="0000FF"/>
                </w:rPr>
                <w:t>Распоряжение</w:t>
              </w:r>
            </w:hyperlink>
            <w:r>
              <w:t xml:space="preserve"> Правительства Омской области от 16 февраля 2015 года N 16-рп "Об обеспечении отдыха, оздоровления и занятости несовершеннолетних в 2015 году"</w:t>
            </w:r>
          </w:p>
        </w:tc>
        <w:tc>
          <w:tcPr>
            <w:tcW w:w="1680" w:type="dxa"/>
          </w:tcPr>
          <w:p w:rsidR="009324AD" w:rsidRDefault="009324AD">
            <w:pPr>
              <w:pStyle w:val="ConsPlusNormal"/>
              <w:jc w:val="center"/>
            </w:pPr>
            <w:r>
              <w:t>с 2015 года и далее ежегодно</w:t>
            </w:r>
          </w:p>
        </w:tc>
      </w:tr>
      <w:tr w:rsidR="009324AD">
        <w:tc>
          <w:tcPr>
            <w:tcW w:w="9660" w:type="dxa"/>
            <w:gridSpan w:val="4"/>
          </w:tcPr>
          <w:p w:rsidR="009324AD" w:rsidRDefault="009324AD">
            <w:pPr>
              <w:pStyle w:val="ConsPlusNormal"/>
              <w:outlineLvl w:val="3"/>
            </w:pPr>
            <w:r>
              <w:t>3. Рынок услуг дополнительного образования детей</w:t>
            </w:r>
          </w:p>
        </w:tc>
      </w:tr>
      <w:tr w:rsidR="009324AD">
        <w:tc>
          <w:tcPr>
            <w:tcW w:w="660" w:type="dxa"/>
          </w:tcPr>
          <w:p w:rsidR="009324AD" w:rsidRDefault="009324AD">
            <w:pPr>
              <w:pStyle w:val="ConsPlusNormal"/>
              <w:jc w:val="center"/>
            </w:pPr>
            <w:r>
              <w:t>3.1</w:t>
            </w:r>
          </w:p>
        </w:tc>
        <w:tc>
          <w:tcPr>
            <w:tcW w:w="3960" w:type="dxa"/>
          </w:tcPr>
          <w:p w:rsidR="009324AD" w:rsidRDefault="009324AD">
            <w:pPr>
              <w:pStyle w:val="ConsPlusNormal"/>
            </w:pPr>
            <w:r>
              <w:t>Реализация плана мероприятий ("дорожной карты") "Изменения в отраслях социальной сферы, направленные на повышение эффективности образования в Омской области", том числе следующих мероприятий:</w:t>
            </w:r>
          </w:p>
          <w:p w:rsidR="009324AD" w:rsidRDefault="009324AD">
            <w:pPr>
              <w:pStyle w:val="ConsPlusNormal"/>
            </w:pPr>
            <w:r>
              <w:t>- реализация программ повышения квалификации и профессиональной переподготовки современных менеджеров организаций дополнительного образования;</w:t>
            </w:r>
          </w:p>
          <w:p w:rsidR="009324AD" w:rsidRDefault="009324AD">
            <w:pPr>
              <w:pStyle w:val="ConsPlusNormal"/>
            </w:pPr>
            <w:r>
              <w:t xml:space="preserve">- организация проведения мониторинга влияния механизма эффективного </w:t>
            </w:r>
            <w:r>
              <w:lastRenderedPageBreak/>
              <w:t>контракта на качество услуг в сфере дополнительного образования детей и удовлетворенности населения Омской области качеством дополнительного образования детей, выявление и внедрение лучших практик</w:t>
            </w:r>
          </w:p>
        </w:tc>
        <w:tc>
          <w:tcPr>
            <w:tcW w:w="3360" w:type="dxa"/>
          </w:tcPr>
          <w:p w:rsidR="009324AD" w:rsidRDefault="009324AD">
            <w:pPr>
              <w:pStyle w:val="ConsPlusNormal"/>
            </w:pPr>
            <w:hyperlink r:id="rId97" w:history="1">
              <w:r>
                <w:rPr>
                  <w:color w:val="0000FF"/>
                </w:rPr>
                <w:t>Распоряжение</w:t>
              </w:r>
            </w:hyperlink>
            <w:r>
              <w:t xml:space="preserve"> Правительства Омской области от 24 апреля 2013 года N 51-рп "Об утверждении Плана мероприятий ("дорожной карты") "Изменения в отраслях социальной сферы, направленные на повышение эффективности образования в Омской области"</w:t>
            </w:r>
          </w:p>
        </w:tc>
        <w:tc>
          <w:tcPr>
            <w:tcW w:w="1680" w:type="dxa"/>
          </w:tcPr>
          <w:p w:rsidR="009324AD" w:rsidRDefault="009324AD">
            <w:pPr>
              <w:pStyle w:val="ConsPlusNormal"/>
              <w:jc w:val="center"/>
            </w:pPr>
            <w:r>
              <w:t>2013 - 2018 годы</w:t>
            </w:r>
          </w:p>
        </w:tc>
      </w:tr>
      <w:tr w:rsidR="009324AD">
        <w:tc>
          <w:tcPr>
            <w:tcW w:w="9660" w:type="dxa"/>
            <w:gridSpan w:val="4"/>
          </w:tcPr>
          <w:p w:rsidR="009324AD" w:rsidRDefault="009324AD">
            <w:pPr>
              <w:pStyle w:val="ConsPlusNormal"/>
              <w:outlineLvl w:val="3"/>
            </w:pPr>
            <w:r>
              <w:lastRenderedPageBreak/>
              <w:t>4. Рынок медицинских услуг</w:t>
            </w:r>
          </w:p>
        </w:tc>
      </w:tr>
      <w:tr w:rsidR="009324AD">
        <w:tc>
          <w:tcPr>
            <w:tcW w:w="660" w:type="dxa"/>
          </w:tcPr>
          <w:p w:rsidR="009324AD" w:rsidRDefault="009324AD">
            <w:pPr>
              <w:pStyle w:val="ConsPlusNormal"/>
              <w:jc w:val="center"/>
            </w:pPr>
            <w:r>
              <w:t>4.1</w:t>
            </w:r>
          </w:p>
        </w:tc>
        <w:tc>
          <w:tcPr>
            <w:tcW w:w="3960" w:type="dxa"/>
          </w:tcPr>
          <w:p w:rsidR="009324AD" w:rsidRDefault="009324AD">
            <w:pPr>
              <w:pStyle w:val="ConsPlusNormal"/>
            </w:pPr>
            <w:r>
              <w:t>Утверждение и реализация плана мероприятий ("дорожной карты") "Изменения в отраслях социальной сферы, направленные на повышение эффективности здравоохранения в Омской области", в том числе следующих мероприятий:</w:t>
            </w:r>
          </w:p>
          <w:p w:rsidR="009324AD" w:rsidRDefault="009324AD">
            <w:pPr>
              <w:pStyle w:val="ConsPlusNormal"/>
            </w:pPr>
            <w:r>
              <w:t>- развитие сети офисов врачей общей практики (семейных врачей) в отдаленных населенных пунктах Омской области;</w:t>
            </w:r>
          </w:p>
          <w:p w:rsidR="009324AD" w:rsidRDefault="009324AD">
            <w:pPr>
              <w:pStyle w:val="ConsPlusNormal"/>
            </w:pPr>
            <w:r>
              <w:t>- создание в структуре учреждений здравоохранения, оказывающих медицинскую помощь в амбулаторных условиях, подразделений неотложной медицинской помощи, работающих во взаимодействии с единой диспетчерской службой скорой медицинской помощи;</w:t>
            </w:r>
          </w:p>
          <w:p w:rsidR="009324AD" w:rsidRDefault="009324AD">
            <w:pPr>
              <w:pStyle w:val="ConsPlusNormal"/>
            </w:pPr>
            <w:r>
              <w:t xml:space="preserve">- повышение доступности и качества лекарственного обеспечения населения муниципальных районов Омской области за счет реализации лекарственных препаратов для медицинского применения и </w:t>
            </w:r>
            <w:r>
              <w:lastRenderedPageBreak/>
              <w:t>медицинских изделий через структурные подразделения учреждений здравоохранения в муниципальных районах Омской области, а также расширения в соответствии с законодательством перечня медицинских работников учреждений здравоохранения в муниципальных районах Омской области, имеющих право на выписку лекарственных средств;</w:t>
            </w:r>
          </w:p>
          <w:p w:rsidR="009324AD" w:rsidRDefault="009324AD">
            <w:pPr>
              <w:pStyle w:val="ConsPlusNormal"/>
            </w:pPr>
            <w:r>
              <w:t>- структурные преобразования системы оказания скорой, в том числе скорой специализированной, медицинской помощи;</w:t>
            </w:r>
          </w:p>
          <w:p w:rsidR="009324AD" w:rsidRDefault="009324AD">
            <w:pPr>
              <w:pStyle w:val="ConsPlusNormal"/>
            </w:pPr>
            <w:r>
              <w:t>- организация проведения независимой оценки качества работы учреждений здравоохранения с привлечением социально ориентированных некоммерческих организаций для проведения оценки качества работы учреждений здравоохранения</w:t>
            </w:r>
          </w:p>
        </w:tc>
        <w:tc>
          <w:tcPr>
            <w:tcW w:w="3360" w:type="dxa"/>
          </w:tcPr>
          <w:p w:rsidR="009324AD" w:rsidRDefault="009324AD">
            <w:pPr>
              <w:pStyle w:val="ConsPlusNormal"/>
            </w:pPr>
            <w:hyperlink r:id="rId98" w:history="1">
              <w:r>
                <w:rPr>
                  <w:color w:val="0000FF"/>
                </w:rPr>
                <w:t>Распоряжение</w:t>
              </w:r>
            </w:hyperlink>
            <w:r>
              <w:t xml:space="preserve"> Правительства Омской области от 27 февраля 2013 года N 17-рп "Об утверждении плана мероприятий ("дорожной карты") "Изменения в отраслях социальной сферы, направленные на повышение эффективности здравоохранения в Омской области"</w:t>
            </w:r>
          </w:p>
        </w:tc>
        <w:tc>
          <w:tcPr>
            <w:tcW w:w="1680" w:type="dxa"/>
          </w:tcPr>
          <w:p w:rsidR="009324AD" w:rsidRDefault="009324AD">
            <w:pPr>
              <w:pStyle w:val="ConsPlusNormal"/>
              <w:jc w:val="center"/>
            </w:pPr>
            <w:r>
              <w:t>2013 - 2018 годы</w:t>
            </w:r>
          </w:p>
        </w:tc>
      </w:tr>
      <w:tr w:rsidR="009324AD">
        <w:tc>
          <w:tcPr>
            <w:tcW w:w="660" w:type="dxa"/>
          </w:tcPr>
          <w:p w:rsidR="009324AD" w:rsidRDefault="009324AD">
            <w:pPr>
              <w:pStyle w:val="ConsPlusNormal"/>
              <w:jc w:val="center"/>
            </w:pPr>
            <w:r>
              <w:lastRenderedPageBreak/>
              <w:t>4.2</w:t>
            </w:r>
          </w:p>
        </w:tc>
        <w:tc>
          <w:tcPr>
            <w:tcW w:w="3960" w:type="dxa"/>
          </w:tcPr>
          <w:p w:rsidR="009324AD" w:rsidRDefault="009324AD">
            <w:pPr>
              <w:pStyle w:val="ConsPlusNormal"/>
            </w:pPr>
            <w:r>
              <w:t>Включение негосударственных (немуниципальных) медицинских организаций в реализацию территориальных программ обязательного медицинского страхования</w:t>
            </w:r>
          </w:p>
        </w:tc>
        <w:tc>
          <w:tcPr>
            <w:tcW w:w="3360" w:type="dxa"/>
          </w:tcPr>
          <w:p w:rsidR="009324AD" w:rsidRDefault="009324AD">
            <w:pPr>
              <w:pStyle w:val="ConsPlusNormal"/>
            </w:pPr>
            <w:r>
              <w:t>Территориальная программа государственных гарантий бесплатного оказания гражданам медицинской помощи на очередной финансовый год, ежегодно утверждаемая постановлением Правительства Омской области</w:t>
            </w:r>
          </w:p>
        </w:tc>
        <w:tc>
          <w:tcPr>
            <w:tcW w:w="1680" w:type="dxa"/>
          </w:tcPr>
          <w:p w:rsidR="009324AD" w:rsidRDefault="009324AD">
            <w:pPr>
              <w:pStyle w:val="ConsPlusNormal"/>
              <w:jc w:val="center"/>
            </w:pPr>
            <w:r>
              <w:t>2016 - 2018 годы</w:t>
            </w:r>
          </w:p>
        </w:tc>
      </w:tr>
      <w:tr w:rsidR="009324AD">
        <w:tc>
          <w:tcPr>
            <w:tcW w:w="9660" w:type="dxa"/>
            <w:gridSpan w:val="4"/>
          </w:tcPr>
          <w:p w:rsidR="009324AD" w:rsidRDefault="009324AD">
            <w:pPr>
              <w:pStyle w:val="ConsPlusNormal"/>
              <w:outlineLvl w:val="3"/>
            </w:pPr>
            <w:r>
              <w:t>5. Рынок услуг психолого-педагогического сопровождения детей с ограниченными возможностями здоровья</w:t>
            </w:r>
          </w:p>
        </w:tc>
      </w:tr>
      <w:tr w:rsidR="009324AD">
        <w:tc>
          <w:tcPr>
            <w:tcW w:w="660" w:type="dxa"/>
          </w:tcPr>
          <w:p w:rsidR="009324AD" w:rsidRDefault="009324AD">
            <w:pPr>
              <w:pStyle w:val="ConsPlusNormal"/>
              <w:jc w:val="center"/>
            </w:pPr>
            <w:r>
              <w:lastRenderedPageBreak/>
              <w:t>5.1</w:t>
            </w:r>
          </w:p>
        </w:tc>
        <w:tc>
          <w:tcPr>
            <w:tcW w:w="3960" w:type="dxa"/>
          </w:tcPr>
          <w:p w:rsidR="009324AD" w:rsidRDefault="009324AD">
            <w:pPr>
              <w:pStyle w:val="ConsPlusNormal"/>
            </w:pPr>
            <w:r>
              <w:t>Предоставление за счет средств областного бюджета субсидий на финансовое обеспечение получения дошкольного образования детьми с ограниченными возможностями здоровья (в группах дошкольного образования компенсирующей и комбинированной направленности) в частных дошкольных образовательных организациях,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360" w:type="dxa"/>
          </w:tcPr>
          <w:p w:rsidR="009324AD" w:rsidRDefault="009324AD">
            <w:pPr>
              <w:pStyle w:val="ConsPlusNormal"/>
            </w:pPr>
            <w:hyperlink r:id="rId99" w:history="1">
              <w:r>
                <w:rPr>
                  <w:color w:val="0000FF"/>
                </w:rPr>
                <w:t>Постановление</w:t>
              </w:r>
            </w:hyperlink>
            <w:r>
              <w:t xml:space="preserve"> Правительства Омской области от 29 января 2014 года N 5-п "О мерах по реализации пункта 6 части 1 статьи 8 Федерального закона "Об образовании в Российской Федерации"</w:t>
            </w:r>
          </w:p>
        </w:tc>
        <w:tc>
          <w:tcPr>
            <w:tcW w:w="1680" w:type="dxa"/>
          </w:tcPr>
          <w:p w:rsidR="009324AD" w:rsidRDefault="009324AD">
            <w:pPr>
              <w:pStyle w:val="ConsPlusNormal"/>
              <w:jc w:val="center"/>
            </w:pPr>
            <w:r>
              <w:t>2014 - 2017 годы</w:t>
            </w:r>
          </w:p>
        </w:tc>
      </w:tr>
      <w:tr w:rsidR="009324AD">
        <w:tc>
          <w:tcPr>
            <w:tcW w:w="660" w:type="dxa"/>
          </w:tcPr>
          <w:p w:rsidR="009324AD" w:rsidRDefault="009324AD">
            <w:pPr>
              <w:pStyle w:val="ConsPlusNormal"/>
              <w:jc w:val="center"/>
            </w:pPr>
            <w:r>
              <w:t>5.2</w:t>
            </w:r>
          </w:p>
        </w:tc>
        <w:tc>
          <w:tcPr>
            <w:tcW w:w="3960" w:type="dxa"/>
          </w:tcPr>
          <w:p w:rsidR="009324AD" w:rsidRDefault="009324AD">
            <w:pPr>
              <w:pStyle w:val="ConsPlusNormal"/>
            </w:pPr>
            <w:r>
              <w:t>Выплата компенсации затрат на обучение одному из родителей (законных представителей) ребенка-инвалида, обучение которого по основным общеобразовательным программам организовано на дому</w:t>
            </w:r>
          </w:p>
        </w:tc>
        <w:tc>
          <w:tcPr>
            <w:tcW w:w="3360" w:type="dxa"/>
          </w:tcPr>
          <w:p w:rsidR="009324AD" w:rsidRDefault="009324AD">
            <w:pPr>
              <w:pStyle w:val="ConsPlusNormal"/>
            </w:pPr>
            <w:hyperlink r:id="rId100" w:history="1">
              <w:r>
                <w:rPr>
                  <w:color w:val="0000FF"/>
                </w:rPr>
                <w:t>Постановление</w:t>
              </w:r>
            </w:hyperlink>
            <w:r>
              <w:t xml:space="preserve"> Правительства Омской области от 5 декабря 2013 года N 316-п "Об отдельных вопросах предоставления мер социальной поддержки"</w:t>
            </w:r>
          </w:p>
        </w:tc>
        <w:tc>
          <w:tcPr>
            <w:tcW w:w="1680" w:type="dxa"/>
          </w:tcPr>
          <w:p w:rsidR="009324AD" w:rsidRDefault="009324AD">
            <w:pPr>
              <w:pStyle w:val="ConsPlusNormal"/>
              <w:jc w:val="center"/>
            </w:pPr>
            <w:r>
              <w:t>с 2013 года и далее постоянно</w:t>
            </w:r>
          </w:p>
        </w:tc>
      </w:tr>
      <w:tr w:rsidR="009324AD">
        <w:tc>
          <w:tcPr>
            <w:tcW w:w="9660" w:type="dxa"/>
            <w:gridSpan w:val="4"/>
          </w:tcPr>
          <w:p w:rsidR="009324AD" w:rsidRDefault="009324AD">
            <w:pPr>
              <w:pStyle w:val="ConsPlusNormal"/>
              <w:outlineLvl w:val="3"/>
            </w:pPr>
            <w:r>
              <w:t>6. Рынок услуг в сфере культуры</w:t>
            </w:r>
          </w:p>
        </w:tc>
      </w:tr>
      <w:tr w:rsidR="009324AD">
        <w:tc>
          <w:tcPr>
            <w:tcW w:w="660" w:type="dxa"/>
          </w:tcPr>
          <w:p w:rsidR="009324AD" w:rsidRDefault="009324AD">
            <w:pPr>
              <w:pStyle w:val="ConsPlusNormal"/>
              <w:jc w:val="center"/>
            </w:pPr>
            <w:r>
              <w:t>6.1</w:t>
            </w:r>
          </w:p>
        </w:tc>
        <w:tc>
          <w:tcPr>
            <w:tcW w:w="3960" w:type="dxa"/>
          </w:tcPr>
          <w:p w:rsidR="009324AD" w:rsidRDefault="009324AD">
            <w:pPr>
              <w:pStyle w:val="ConsPlusNormal"/>
            </w:pPr>
            <w:r>
              <w:t xml:space="preserve">Предоставление государственным театрам Омской области на конкурсной основе за счет средств областного бюджета государственной поддержки для создания новых театральных постановок и других творческих проектов, а также на проведение гастролей за пределами Омской </w:t>
            </w:r>
            <w:r>
              <w:lastRenderedPageBreak/>
              <w:t>области.</w:t>
            </w:r>
          </w:p>
          <w:p w:rsidR="009324AD" w:rsidRDefault="009324AD">
            <w:pPr>
              <w:pStyle w:val="ConsPlusNormal"/>
            </w:pPr>
            <w:r>
              <w:t>Развитие библиотечно-информационных услуг на территории Омской области, в том числе посредством:</w:t>
            </w:r>
          </w:p>
          <w:p w:rsidR="009324AD" w:rsidRDefault="009324AD">
            <w:pPr>
              <w:pStyle w:val="ConsPlusNormal"/>
            </w:pPr>
            <w:r>
              <w:t>- формирования парка техники для оцифровки фонда редких и ценных книг библиотек Омской области;</w:t>
            </w:r>
          </w:p>
          <w:p w:rsidR="009324AD" w:rsidRDefault="009324AD">
            <w:pPr>
              <w:pStyle w:val="ConsPlusNormal"/>
            </w:pPr>
            <w:r>
              <w:t>- организации работы краеведческого интернет-портала;</w:t>
            </w:r>
          </w:p>
          <w:p w:rsidR="009324AD" w:rsidRDefault="009324AD">
            <w:pPr>
              <w:pStyle w:val="ConsPlusNormal"/>
            </w:pPr>
            <w:r>
              <w:t>- внедрения систем электронных каталогов для обеспечения удаленного доступа ко всем фондам общедоступных библиотек Омской области</w:t>
            </w:r>
          </w:p>
        </w:tc>
        <w:tc>
          <w:tcPr>
            <w:tcW w:w="3360" w:type="dxa"/>
          </w:tcPr>
          <w:p w:rsidR="009324AD" w:rsidRDefault="009324AD">
            <w:pPr>
              <w:pStyle w:val="ConsPlusNormal"/>
            </w:pPr>
            <w:hyperlink r:id="rId101" w:history="1">
              <w:r>
                <w:rPr>
                  <w:color w:val="0000FF"/>
                </w:rPr>
                <w:t>Постановление</w:t>
              </w:r>
            </w:hyperlink>
            <w:r>
              <w:t xml:space="preserve"> Правительства Омской области от 15 октября 2013 года N 251-п "Об утверждении государственной программы Омской области "Развитие культуры и туризма" на 2014 - 2020 годы"</w:t>
            </w:r>
          </w:p>
        </w:tc>
        <w:tc>
          <w:tcPr>
            <w:tcW w:w="1680" w:type="dxa"/>
          </w:tcPr>
          <w:p w:rsidR="009324AD" w:rsidRDefault="009324AD">
            <w:pPr>
              <w:pStyle w:val="ConsPlusNormal"/>
              <w:jc w:val="center"/>
            </w:pPr>
            <w:r>
              <w:t>2014 - 2018 годы</w:t>
            </w:r>
          </w:p>
        </w:tc>
      </w:tr>
      <w:tr w:rsidR="009324AD">
        <w:tc>
          <w:tcPr>
            <w:tcW w:w="660" w:type="dxa"/>
          </w:tcPr>
          <w:p w:rsidR="009324AD" w:rsidRDefault="009324AD">
            <w:pPr>
              <w:pStyle w:val="ConsPlusNormal"/>
              <w:jc w:val="center"/>
            </w:pPr>
            <w:r>
              <w:lastRenderedPageBreak/>
              <w:t>6.2</w:t>
            </w:r>
          </w:p>
        </w:tc>
        <w:tc>
          <w:tcPr>
            <w:tcW w:w="3960" w:type="dxa"/>
          </w:tcPr>
          <w:p w:rsidR="009324AD" w:rsidRDefault="009324AD">
            <w:pPr>
              <w:pStyle w:val="ConsPlusNormal"/>
            </w:pPr>
            <w:r>
              <w:t>Предоставление субсидий местным бюджетам из областного бюджета на софинансирование расходов муниципальных библиотек по обеспечению широкополосным доступом к информационно-телекоммуникационной сети "Интернет" за счет бюджетных ассигнований</w:t>
            </w:r>
          </w:p>
        </w:tc>
        <w:tc>
          <w:tcPr>
            <w:tcW w:w="3360" w:type="dxa"/>
          </w:tcPr>
          <w:p w:rsidR="009324AD" w:rsidRDefault="009324AD">
            <w:pPr>
              <w:pStyle w:val="ConsPlusNormal"/>
            </w:pPr>
            <w:hyperlink r:id="rId102" w:history="1">
              <w:r>
                <w:rPr>
                  <w:color w:val="0000FF"/>
                </w:rPr>
                <w:t>Постановление</w:t>
              </w:r>
            </w:hyperlink>
            <w:r>
              <w:t xml:space="preserve"> Правительства Омской области от 21 января 2015 года N 8-п "О распределении субсидий местным бюджетам из областного бюджета за счет бюджетных ассигнований, предусмотренных в 2015 - 2017 годах Министерству культуры Омской области"</w:t>
            </w:r>
          </w:p>
        </w:tc>
        <w:tc>
          <w:tcPr>
            <w:tcW w:w="1680" w:type="dxa"/>
          </w:tcPr>
          <w:p w:rsidR="009324AD" w:rsidRDefault="009324AD">
            <w:pPr>
              <w:pStyle w:val="ConsPlusNormal"/>
              <w:jc w:val="center"/>
            </w:pPr>
            <w:r>
              <w:t>2015 - 2017 годы</w:t>
            </w:r>
          </w:p>
        </w:tc>
      </w:tr>
      <w:tr w:rsidR="009324AD">
        <w:tc>
          <w:tcPr>
            <w:tcW w:w="9660" w:type="dxa"/>
            <w:gridSpan w:val="4"/>
          </w:tcPr>
          <w:p w:rsidR="009324AD" w:rsidRDefault="009324AD">
            <w:pPr>
              <w:pStyle w:val="ConsPlusNormal"/>
              <w:outlineLvl w:val="3"/>
            </w:pPr>
            <w:r>
              <w:t>7. Рынок услуг жилищно-коммунального хозяйства</w:t>
            </w:r>
          </w:p>
        </w:tc>
      </w:tr>
      <w:tr w:rsidR="009324AD">
        <w:tc>
          <w:tcPr>
            <w:tcW w:w="660" w:type="dxa"/>
          </w:tcPr>
          <w:p w:rsidR="009324AD" w:rsidRDefault="009324AD">
            <w:pPr>
              <w:pStyle w:val="ConsPlusNormal"/>
              <w:jc w:val="center"/>
            </w:pPr>
            <w:r>
              <w:t>7.1</w:t>
            </w:r>
          </w:p>
        </w:tc>
        <w:tc>
          <w:tcPr>
            <w:tcW w:w="3960" w:type="dxa"/>
          </w:tcPr>
          <w:p w:rsidR="009324AD" w:rsidRDefault="009324AD">
            <w:pPr>
              <w:pStyle w:val="ConsPlusNormal"/>
            </w:pPr>
            <w:r>
              <w:t>Предоставление из областного бюджета субсидий на реализацию мероприятий по развитию жилищно-коммунального комплекса, в том числе:</w:t>
            </w:r>
          </w:p>
          <w:p w:rsidR="009324AD" w:rsidRDefault="009324AD">
            <w:pPr>
              <w:pStyle w:val="ConsPlusNormal"/>
            </w:pPr>
            <w:r>
              <w:t xml:space="preserve">- повышение уровня обеспеченности </w:t>
            </w:r>
            <w:r>
              <w:lastRenderedPageBreak/>
              <w:t>жилищного фонда системами горячего водоснабжения, газоснабжения, отопления и снижение уровня их износа;</w:t>
            </w:r>
          </w:p>
          <w:p w:rsidR="009324AD" w:rsidRDefault="009324AD">
            <w:pPr>
              <w:pStyle w:val="ConsPlusNormal"/>
            </w:pPr>
            <w:r>
              <w:t>- организацию профессиональной подготовки, переподготовки и повышения квалификации специалистов в жилищно-коммунальном хозяйстве;</w:t>
            </w:r>
          </w:p>
          <w:p w:rsidR="009324AD" w:rsidRDefault="009324AD">
            <w:pPr>
              <w:pStyle w:val="ConsPlusNormal"/>
            </w:pPr>
            <w:r>
              <w:t>- возмещение части затрат, связанных с уплатой процентов по кредитам, привлеченным в целях строительства, реконструкции, модернизации объектов, организациям и индивидуальным предпринимателям, осуществляющим регулируемую деятельность в сферах теплоснабжения, водоснабжения, водоотведения, очистки сточных вод</w:t>
            </w:r>
          </w:p>
        </w:tc>
        <w:tc>
          <w:tcPr>
            <w:tcW w:w="3360" w:type="dxa"/>
          </w:tcPr>
          <w:p w:rsidR="009324AD" w:rsidRDefault="009324AD">
            <w:pPr>
              <w:pStyle w:val="ConsPlusNormal"/>
            </w:pPr>
            <w:hyperlink r:id="rId103" w:history="1">
              <w:r>
                <w:rPr>
                  <w:color w:val="0000FF"/>
                </w:rPr>
                <w:t>Постановление</w:t>
              </w:r>
            </w:hyperlink>
            <w:r>
              <w:t xml:space="preserve"> Правительства Омской области от 16 октября 2013 года N 264-п "Об утверждении государственной программы Омской области </w:t>
            </w:r>
            <w:r>
              <w:lastRenderedPageBreak/>
              <w:t>"Создание условий для обеспечения граждан доступным и комфортным жильем и жилищно-коммунальными услугами в Омской области"</w:t>
            </w:r>
          </w:p>
        </w:tc>
        <w:tc>
          <w:tcPr>
            <w:tcW w:w="1680" w:type="dxa"/>
          </w:tcPr>
          <w:p w:rsidR="009324AD" w:rsidRDefault="009324AD">
            <w:pPr>
              <w:pStyle w:val="ConsPlusNormal"/>
              <w:jc w:val="center"/>
            </w:pPr>
            <w:r>
              <w:lastRenderedPageBreak/>
              <w:t>2014 - 2018 годы</w:t>
            </w:r>
          </w:p>
        </w:tc>
      </w:tr>
      <w:tr w:rsidR="009324AD">
        <w:tc>
          <w:tcPr>
            <w:tcW w:w="660" w:type="dxa"/>
          </w:tcPr>
          <w:p w:rsidR="009324AD" w:rsidRDefault="009324AD">
            <w:pPr>
              <w:pStyle w:val="ConsPlusNormal"/>
              <w:jc w:val="center"/>
            </w:pPr>
            <w:r>
              <w:lastRenderedPageBreak/>
              <w:t>7.2</w:t>
            </w:r>
          </w:p>
        </w:tc>
        <w:tc>
          <w:tcPr>
            <w:tcW w:w="3960" w:type="dxa"/>
          </w:tcPr>
          <w:p w:rsidR="009324AD" w:rsidRDefault="009324AD">
            <w:pPr>
              <w:pStyle w:val="ConsPlusNormal"/>
            </w:pPr>
            <w:r>
              <w:t>Предоставление из областного бюджета субсидий юридическим лицам и индивидуальным предпринимателям на возмещение затрат на уплату процентов по кредитам, полученным в российских кредитных организациях, на реализацию проектов по созданию новых производств и производственных линий по выпуску строительных материалов, изделий и конструкций</w:t>
            </w:r>
          </w:p>
        </w:tc>
        <w:tc>
          <w:tcPr>
            <w:tcW w:w="3360" w:type="dxa"/>
          </w:tcPr>
          <w:p w:rsidR="009324AD" w:rsidRDefault="009324AD">
            <w:pPr>
              <w:pStyle w:val="ConsPlusNormal"/>
            </w:pPr>
            <w:hyperlink r:id="rId104" w:history="1">
              <w:r>
                <w:rPr>
                  <w:color w:val="0000FF"/>
                </w:rPr>
                <w:t>Постановление</w:t>
              </w:r>
            </w:hyperlink>
            <w:r>
              <w:t xml:space="preserve"> Правительства Омской области от 16 октября 2013 года N 258-п "Об утверждении государственной программы Омской области "Развитие промышленности в Омской области"</w:t>
            </w:r>
          </w:p>
        </w:tc>
        <w:tc>
          <w:tcPr>
            <w:tcW w:w="1680" w:type="dxa"/>
          </w:tcPr>
          <w:p w:rsidR="009324AD" w:rsidRDefault="009324AD">
            <w:pPr>
              <w:pStyle w:val="ConsPlusNormal"/>
              <w:jc w:val="center"/>
            </w:pPr>
            <w:r>
              <w:t>2019 - 2020 годы</w:t>
            </w:r>
          </w:p>
        </w:tc>
      </w:tr>
      <w:tr w:rsidR="009324AD">
        <w:tc>
          <w:tcPr>
            <w:tcW w:w="660" w:type="dxa"/>
          </w:tcPr>
          <w:p w:rsidR="009324AD" w:rsidRDefault="009324AD">
            <w:pPr>
              <w:pStyle w:val="ConsPlusNormal"/>
              <w:jc w:val="center"/>
            </w:pPr>
            <w:r>
              <w:t>7.3</w:t>
            </w:r>
          </w:p>
        </w:tc>
        <w:tc>
          <w:tcPr>
            <w:tcW w:w="3960" w:type="dxa"/>
          </w:tcPr>
          <w:p w:rsidR="009324AD" w:rsidRDefault="009324AD">
            <w:pPr>
              <w:pStyle w:val="ConsPlusNormal"/>
            </w:pPr>
            <w:r>
              <w:t xml:space="preserve">Опытная эксплуатация государственной информационной системы жилищно-коммунального хозяйства на </w:t>
            </w:r>
            <w:r>
              <w:lastRenderedPageBreak/>
              <w:t>территории Омской области</w:t>
            </w:r>
          </w:p>
        </w:tc>
        <w:tc>
          <w:tcPr>
            <w:tcW w:w="3360" w:type="dxa"/>
          </w:tcPr>
          <w:p w:rsidR="009324AD" w:rsidRDefault="009324AD">
            <w:pPr>
              <w:pStyle w:val="ConsPlusNormal"/>
            </w:pPr>
            <w:hyperlink r:id="rId105" w:history="1">
              <w:r>
                <w:rPr>
                  <w:color w:val="0000FF"/>
                </w:rPr>
                <w:t>Распоряжение</w:t>
              </w:r>
            </w:hyperlink>
            <w:r>
              <w:t xml:space="preserve"> Губернатора Омской области от 2 июня 2015 года N 133-р "О реализации </w:t>
            </w:r>
            <w:r>
              <w:lastRenderedPageBreak/>
              <w:t>Федерального закона "О государственной информационной системе жилищно-коммунального хозяйства"</w:t>
            </w:r>
          </w:p>
        </w:tc>
        <w:tc>
          <w:tcPr>
            <w:tcW w:w="1680" w:type="dxa"/>
          </w:tcPr>
          <w:p w:rsidR="009324AD" w:rsidRDefault="009324AD">
            <w:pPr>
              <w:pStyle w:val="ConsPlusNormal"/>
              <w:jc w:val="center"/>
            </w:pPr>
            <w:r>
              <w:lastRenderedPageBreak/>
              <w:t>2016 год</w:t>
            </w:r>
          </w:p>
        </w:tc>
      </w:tr>
      <w:tr w:rsidR="009324AD">
        <w:tc>
          <w:tcPr>
            <w:tcW w:w="9660" w:type="dxa"/>
            <w:gridSpan w:val="4"/>
          </w:tcPr>
          <w:p w:rsidR="009324AD" w:rsidRDefault="009324AD">
            <w:pPr>
              <w:pStyle w:val="ConsPlusNormal"/>
              <w:outlineLvl w:val="3"/>
            </w:pPr>
            <w:r>
              <w:lastRenderedPageBreak/>
              <w:t>8. Розничная торговля</w:t>
            </w:r>
          </w:p>
        </w:tc>
      </w:tr>
      <w:tr w:rsidR="009324AD">
        <w:tc>
          <w:tcPr>
            <w:tcW w:w="660" w:type="dxa"/>
          </w:tcPr>
          <w:p w:rsidR="009324AD" w:rsidRDefault="009324AD">
            <w:pPr>
              <w:pStyle w:val="ConsPlusNormal"/>
              <w:jc w:val="center"/>
            </w:pPr>
            <w:r>
              <w:t>8.1</w:t>
            </w:r>
          </w:p>
        </w:tc>
        <w:tc>
          <w:tcPr>
            <w:tcW w:w="3960" w:type="dxa"/>
          </w:tcPr>
          <w:p w:rsidR="009324AD" w:rsidRDefault="009324AD">
            <w:pPr>
              <w:pStyle w:val="ConsPlusNormal"/>
            </w:pPr>
            <w:r>
              <w:t>Регламентация вопросов организации органами исполнительной власти Омской области, органами местного самоуправления Омской области, юридическими лицами и индивидуальными предпринимателями на территории Омской области ярмарок и продажи товаров (выполнения работ, оказания услуг) на них, а также установление требований к организации продажи товаров (выполнения работ, оказания услуг) на ярмарках</w:t>
            </w:r>
          </w:p>
        </w:tc>
        <w:tc>
          <w:tcPr>
            <w:tcW w:w="3360" w:type="dxa"/>
          </w:tcPr>
          <w:p w:rsidR="009324AD" w:rsidRDefault="009324AD">
            <w:pPr>
              <w:pStyle w:val="ConsPlusNormal"/>
            </w:pPr>
            <w:hyperlink r:id="rId106" w:history="1">
              <w:r>
                <w:rPr>
                  <w:color w:val="0000FF"/>
                </w:rPr>
                <w:t>Постановление</w:t>
              </w:r>
            </w:hyperlink>
            <w:r>
              <w:t xml:space="preserve"> Правительства Омской области от 12 августа 2010 года N 160-п "Об утверждении Порядка организации ярмарок в Омской области и продажи товаров (выполнения работ, оказания услуг) на них"</w:t>
            </w:r>
          </w:p>
        </w:tc>
        <w:tc>
          <w:tcPr>
            <w:tcW w:w="1680" w:type="dxa"/>
          </w:tcPr>
          <w:p w:rsidR="009324AD" w:rsidRDefault="009324AD">
            <w:pPr>
              <w:pStyle w:val="ConsPlusNormal"/>
              <w:jc w:val="center"/>
            </w:pPr>
            <w:r>
              <w:t>с 2010 года и далее постоянно</w:t>
            </w:r>
          </w:p>
        </w:tc>
      </w:tr>
      <w:tr w:rsidR="009324AD">
        <w:tc>
          <w:tcPr>
            <w:tcW w:w="660" w:type="dxa"/>
          </w:tcPr>
          <w:p w:rsidR="009324AD" w:rsidRDefault="009324AD">
            <w:pPr>
              <w:pStyle w:val="ConsPlusNormal"/>
              <w:jc w:val="center"/>
            </w:pPr>
            <w:r>
              <w:t>8.2</w:t>
            </w:r>
          </w:p>
        </w:tc>
        <w:tc>
          <w:tcPr>
            <w:tcW w:w="3960" w:type="dxa"/>
          </w:tcPr>
          <w:p w:rsidR="009324AD" w:rsidRDefault="009324AD">
            <w:pPr>
              <w:pStyle w:val="ConsPlusNormal"/>
            </w:pPr>
            <w:r>
              <w:t>Проведение Губернской сельскохозяйственной ярмарки на розничных рынках, организованных на территории города Омска</w:t>
            </w:r>
          </w:p>
        </w:tc>
        <w:tc>
          <w:tcPr>
            <w:tcW w:w="3360" w:type="dxa"/>
          </w:tcPr>
          <w:p w:rsidR="009324AD" w:rsidRDefault="009324AD">
            <w:pPr>
              <w:pStyle w:val="ConsPlusNormal"/>
            </w:pPr>
            <w:hyperlink r:id="rId107" w:history="1">
              <w:r>
                <w:rPr>
                  <w:color w:val="0000FF"/>
                </w:rPr>
                <w:t>Указ</w:t>
              </w:r>
            </w:hyperlink>
            <w:r>
              <w:t xml:space="preserve"> Губернатора Омской области от 22 апреля 2003 года N 64 "Об организации Губернской сельскохозяйственной ярмарки на розничных рынках, организованных на территории города Омска"</w:t>
            </w:r>
          </w:p>
        </w:tc>
        <w:tc>
          <w:tcPr>
            <w:tcW w:w="1680" w:type="dxa"/>
          </w:tcPr>
          <w:p w:rsidR="009324AD" w:rsidRDefault="009324AD">
            <w:pPr>
              <w:pStyle w:val="ConsPlusNormal"/>
              <w:jc w:val="center"/>
            </w:pPr>
            <w:r>
              <w:t>с 2003 года и далее постоянно</w:t>
            </w:r>
          </w:p>
        </w:tc>
      </w:tr>
      <w:tr w:rsidR="009324AD">
        <w:tc>
          <w:tcPr>
            <w:tcW w:w="660" w:type="dxa"/>
          </w:tcPr>
          <w:p w:rsidR="009324AD" w:rsidRDefault="009324AD">
            <w:pPr>
              <w:pStyle w:val="ConsPlusNormal"/>
              <w:jc w:val="center"/>
            </w:pPr>
            <w:r>
              <w:t>8.3</w:t>
            </w:r>
          </w:p>
        </w:tc>
        <w:tc>
          <w:tcPr>
            <w:tcW w:w="3960" w:type="dxa"/>
          </w:tcPr>
          <w:p w:rsidR="009324AD" w:rsidRDefault="009324AD">
            <w:pPr>
              <w:pStyle w:val="ConsPlusNormal"/>
            </w:pPr>
            <w:r>
              <w:t xml:space="preserve">Регламентация порядка разработки и утверждения органами местного самоуправления Омской области схем размещения нестационарных торговых </w:t>
            </w:r>
            <w:r>
              <w:lastRenderedPageBreak/>
              <w:t>объектов</w:t>
            </w:r>
          </w:p>
        </w:tc>
        <w:tc>
          <w:tcPr>
            <w:tcW w:w="3360" w:type="dxa"/>
          </w:tcPr>
          <w:p w:rsidR="009324AD" w:rsidRDefault="009324AD">
            <w:pPr>
              <w:pStyle w:val="ConsPlusNormal"/>
            </w:pPr>
            <w:hyperlink r:id="rId108" w:history="1">
              <w:r>
                <w:rPr>
                  <w:color w:val="0000FF"/>
                </w:rPr>
                <w:t>Приказ</w:t>
              </w:r>
            </w:hyperlink>
            <w:r>
              <w:t xml:space="preserve"> Министерства экономики Омской области от 23 августа 2010 года N 28 "О Порядке разработки и утверждения </w:t>
            </w:r>
            <w:r>
              <w:lastRenderedPageBreak/>
              <w:t>органами местного самоуправления Омской области схем размещения нестационарных торговых объектов"</w:t>
            </w:r>
          </w:p>
        </w:tc>
        <w:tc>
          <w:tcPr>
            <w:tcW w:w="1680" w:type="dxa"/>
          </w:tcPr>
          <w:p w:rsidR="009324AD" w:rsidRDefault="009324AD">
            <w:pPr>
              <w:pStyle w:val="ConsPlusNormal"/>
              <w:jc w:val="center"/>
            </w:pPr>
            <w:r>
              <w:lastRenderedPageBreak/>
              <w:t>с 2010 года и далее постоянно</w:t>
            </w:r>
          </w:p>
        </w:tc>
      </w:tr>
      <w:tr w:rsidR="009324AD">
        <w:tc>
          <w:tcPr>
            <w:tcW w:w="660" w:type="dxa"/>
          </w:tcPr>
          <w:p w:rsidR="009324AD" w:rsidRDefault="009324AD">
            <w:pPr>
              <w:pStyle w:val="ConsPlusNormal"/>
              <w:jc w:val="center"/>
            </w:pPr>
            <w:r>
              <w:lastRenderedPageBreak/>
              <w:t>8.4</w:t>
            </w:r>
          </w:p>
        </w:tc>
        <w:tc>
          <w:tcPr>
            <w:tcW w:w="3960" w:type="dxa"/>
          </w:tcPr>
          <w:p w:rsidR="009324AD" w:rsidRDefault="009324AD">
            <w:pPr>
              <w:pStyle w:val="ConsPlusNormal"/>
            </w:pPr>
            <w:r>
              <w:t>Регламентация деятельности участников рынка услуг розничной торговли в рамках утвержденных Министерством экономики Омской области:</w:t>
            </w:r>
          </w:p>
          <w:p w:rsidR="009324AD" w:rsidRDefault="009324AD">
            <w:pPr>
              <w:pStyle w:val="ConsPlusNormal"/>
            </w:pPr>
            <w:r>
              <w:t>- порядка заключения договора о предоставлении торгового места на рынке;</w:t>
            </w:r>
          </w:p>
          <w:p w:rsidR="009324AD" w:rsidRDefault="009324AD">
            <w:pPr>
              <w:pStyle w:val="ConsPlusNormal"/>
            </w:pPr>
            <w:r>
              <w:t>- требований к торговому месту на рынке;</w:t>
            </w:r>
          </w:p>
          <w:p w:rsidR="009324AD" w:rsidRDefault="009324AD">
            <w:pPr>
              <w:pStyle w:val="ConsPlusNormal"/>
            </w:pPr>
            <w:r>
              <w:t>- основных требований к планировке, перепланировке и застройке рынка, реконструкции и модернизации зданий, строений, сооружений и находящихся в них помещений</w:t>
            </w:r>
          </w:p>
        </w:tc>
        <w:tc>
          <w:tcPr>
            <w:tcW w:w="3360" w:type="dxa"/>
          </w:tcPr>
          <w:p w:rsidR="009324AD" w:rsidRDefault="009324AD">
            <w:pPr>
              <w:pStyle w:val="ConsPlusNormal"/>
            </w:pPr>
            <w:hyperlink r:id="rId109" w:history="1">
              <w:r>
                <w:rPr>
                  <w:color w:val="0000FF"/>
                </w:rPr>
                <w:t>Приказ</w:t>
              </w:r>
            </w:hyperlink>
            <w:r>
              <w:t xml:space="preserve"> Министерства экономики Омской области от 10 апреля 2007 года N 10 "О реализации положений Федерального закона "О розничных рынках и о внесении изменений в Трудовой кодекс Российской Федерации"</w:t>
            </w:r>
          </w:p>
        </w:tc>
        <w:tc>
          <w:tcPr>
            <w:tcW w:w="1680" w:type="dxa"/>
          </w:tcPr>
          <w:p w:rsidR="009324AD" w:rsidRDefault="009324AD">
            <w:pPr>
              <w:pStyle w:val="ConsPlusNormal"/>
              <w:jc w:val="center"/>
            </w:pPr>
            <w:r>
              <w:t>с 2007 года и далее постоянно</w:t>
            </w:r>
          </w:p>
        </w:tc>
      </w:tr>
      <w:tr w:rsidR="009324AD">
        <w:tc>
          <w:tcPr>
            <w:tcW w:w="660" w:type="dxa"/>
          </w:tcPr>
          <w:p w:rsidR="009324AD" w:rsidRDefault="009324AD">
            <w:pPr>
              <w:pStyle w:val="ConsPlusNormal"/>
              <w:jc w:val="center"/>
            </w:pPr>
            <w:r>
              <w:t>8.5</w:t>
            </w:r>
          </w:p>
        </w:tc>
        <w:tc>
          <w:tcPr>
            <w:tcW w:w="3960" w:type="dxa"/>
          </w:tcPr>
          <w:p w:rsidR="009324AD" w:rsidRDefault="009324AD">
            <w:pPr>
              <w:pStyle w:val="ConsPlusNormal"/>
            </w:pPr>
            <w:r>
              <w:t>Предоставление грантовой поддержки сельскохозяйственным потребительским кооперативам для развития материально-технической базы</w:t>
            </w:r>
          </w:p>
        </w:tc>
        <w:tc>
          <w:tcPr>
            <w:tcW w:w="3360" w:type="dxa"/>
          </w:tcPr>
          <w:p w:rsidR="009324AD" w:rsidRDefault="009324AD">
            <w:pPr>
              <w:pStyle w:val="ConsPlusNormal"/>
            </w:pPr>
            <w:hyperlink r:id="rId110" w:history="1">
              <w:r>
                <w:rPr>
                  <w:color w:val="0000FF"/>
                </w:rPr>
                <w:t>Постановление</w:t>
              </w:r>
            </w:hyperlink>
            <w:r>
              <w:t xml:space="preserve"> Правительства Омской области от 15 октября 2013 года N 252-п "Об утверждении государственной программы Омской области "Развитие сельского хозяйства и регулирование рынков сельскохозяйственной продукции, сырья и продовольствия Омской области"</w:t>
            </w:r>
          </w:p>
        </w:tc>
        <w:tc>
          <w:tcPr>
            <w:tcW w:w="1680" w:type="dxa"/>
          </w:tcPr>
          <w:p w:rsidR="009324AD" w:rsidRDefault="009324AD">
            <w:pPr>
              <w:pStyle w:val="ConsPlusNormal"/>
              <w:jc w:val="center"/>
            </w:pPr>
            <w:r>
              <w:t>2014 - 2018 годы</w:t>
            </w:r>
          </w:p>
        </w:tc>
      </w:tr>
      <w:tr w:rsidR="009324AD">
        <w:tc>
          <w:tcPr>
            <w:tcW w:w="660" w:type="dxa"/>
          </w:tcPr>
          <w:p w:rsidR="009324AD" w:rsidRDefault="009324AD">
            <w:pPr>
              <w:pStyle w:val="ConsPlusNormal"/>
              <w:jc w:val="center"/>
            </w:pPr>
            <w:r>
              <w:t>8.6</w:t>
            </w:r>
          </w:p>
        </w:tc>
        <w:tc>
          <w:tcPr>
            <w:tcW w:w="3960" w:type="dxa"/>
          </w:tcPr>
          <w:p w:rsidR="009324AD" w:rsidRDefault="009324AD">
            <w:pPr>
              <w:pStyle w:val="ConsPlusNormal"/>
            </w:pPr>
            <w:r>
              <w:t xml:space="preserve">Организационная поддержка </w:t>
            </w:r>
            <w:r>
              <w:lastRenderedPageBreak/>
              <w:t>хозяйствующих субъектов по внедрению на территории Омской области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в целях сокращения контрафактной продукции и формирования добросовестной конкуренции на рынке производства и реализации алкогольной и спиртосодержащей продукции в Омской области</w:t>
            </w:r>
          </w:p>
        </w:tc>
        <w:tc>
          <w:tcPr>
            <w:tcW w:w="3360" w:type="dxa"/>
          </w:tcPr>
          <w:p w:rsidR="009324AD" w:rsidRDefault="009324AD">
            <w:pPr>
              <w:pStyle w:val="ConsPlusNormal"/>
            </w:pPr>
            <w:r>
              <w:lastRenderedPageBreak/>
              <w:t xml:space="preserve">Федеральный </w:t>
            </w:r>
            <w:hyperlink r:id="rId111" w:history="1">
              <w:r>
                <w:rPr>
                  <w:color w:val="0000FF"/>
                </w:rPr>
                <w:t>закон</w:t>
              </w:r>
            </w:hyperlink>
            <w:r>
              <w:t xml:space="preserve"> "О </w:t>
            </w:r>
            <w:r>
              <w:lastRenderedPageBreak/>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1680" w:type="dxa"/>
          </w:tcPr>
          <w:p w:rsidR="009324AD" w:rsidRDefault="009324AD">
            <w:pPr>
              <w:pStyle w:val="ConsPlusNormal"/>
              <w:jc w:val="center"/>
            </w:pPr>
            <w:r>
              <w:lastRenderedPageBreak/>
              <w:t xml:space="preserve">2015 - 2017 </w:t>
            </w:r>
            <w:r>
              <w:lastRenderedPageBreak/>
              <w:t>годы</w:t>
            </w:r>
          </w:p>
        </w:tc>
      </w:tr>
      <w:tr w:rsidR="009324AD">
        <w:tc>
          <w:tcPr>
            <w:tcW w:w="9660" w:type="dxa"/>
            <w:gridSpan w:val="4"/>
          </w:tcPr>
          <w:p w:rsidR="009324AD" w:rsidRDefault="009324AD">
            <w:pPr>
              <w:pStyle w:val="ConsPlusNormal"/>
              <w:outlineLvl w:val="3"/>
            </w:pPr>
            <w:r>
              <w:lastRenderedPageBreak/>
              <w:t>9. Рынок услуг перевозок пассажиров наземным транспортом</w:t>
            </w:r>
          </w:p>
        </w:tc>
      </w:tr>
      <w:tr w:rsidR="009324AD">
        <w:tc>
          <w:tcPr>
            <w:tcW w:w="660" w:type="dxa"/>
          </w:tcPr>
          <w:p w:rsidR="009324AD" w:rsidRDefault="009324AD">
            <w:pPr>
              <w:pStyle w:val="ConsPlusNormal"/>
              <w:jc w:val="center"/>
            </w:pPr>
            <w:r>
              <w:t>9.1</w:t>
            </w:r>
          </w:p>
        </w:tc>
        <w:tc>
          <w:tcPr>
            <w:tcW w:w="3960" w:type="dxa"/>
          </w:tcPr>
          <w:p w:rsidR="009324AD" w:rsidRDefault="009324AD">
            <w:pPr>
              <w:pStyle w:val="ConsPlusNormal"/>
            </w:pPr>
            <w:r>
              <w:t>Регулирование правоотношений в сфере предоставления услуг перевозок пассажиров наземным транспортом, направленных на:</w:t>
            </w:r>
          </w:p>
          <w:p w:rsidR="009324AD" w:rsidRDefault="009324AD">
            <w:pPr>
              <w:pStyle w:val="ConsPlusNormal"/>
            </w:pPr>
            <w:r>
              <w:t>- развитие рынка регулярных перевозок пассажиров и багажа автомобильным транспортом по муниципальным и межмуниципальным маршрутам;</w:t>
            </w:r>
          </w:p>
          <w:p w:rsidR="009324AD" w:rsidRDefault="009324AD">
            <w:pPr>
              <w:pStyle w:val="ConsPlusNormal"/>
            </w:pPr>
            <w:r>
              <w:t>- легализацию перевозчиков и создание равных конкурентных условий на рынке услуг</w:t>
            </w:r>
          </w:p>
        </w:tc>
        <w:tc>
          <w:tcPr>
            <w:tcW w:w="3360" w:type="dxa"/>
          </w:tcPr>
          <w:p w:rsidR="009324AD" w:rsidRDefault="009324AD">
            <w:pPr>
              <w:pStyle w:val="ConsPlusNormal"/>
            </w:pPr>
            <w:hyperlink r:id="rId112" w:history="1">
              <w:r>
                <w:rPr>
                  <w:color w:val="0000FF"/>
                </w:rPr>
                <w:t>Закон</w:t>
              </w:r>
            </w:hyperlink>
            <w:r>
              <w:t xml:space="preserve"> Омской области "Об организации регулярных перевозок пассажиров и багажа автомобильным транспортом и городским наземным электрическим транспортом в муниципальном и межмуниципальном сообщении, водным транспортом в пригородном и межмуниципальном сообщении и железнодорожным транспортом в пригородном сообщении на территории Омской области"</w:t>
            </w:r>
          </w:p>
        </w:tc>
        <w:tc>
          <w:tcPr>
            <w:tcW w:w="1680" w:type="dxa"/>
          </w:tcPr>
          <w:p w:rsidR="009324AD" w:rsidRDefault="009324AD">
            <w:pPr>
              <w:pStyle w:val="ConsPlusNormal"/>
              <w:jc w:val="center"/>
            </w:pPr>
            <w:r>
              <w:t>с 2015 года и далее постоянно</w:t>
            </w:r>
          </w:p>
        </w:tc>
      </w:tr>
      <w:tr w:rsidR="009324AD">
        <w:tc>
          <w:tcPr>
            <w:tcW w:w="660" w:type="dxa"/>
          </w:tcPr>
          <w:p w:rsidR="009324AD" w:rsidRDefault="009324AD">
            <w:pPr>
              <w:pStyle w:val="ConsPlusNormal"/>
              <w:jc w:val="center"/>
            </w:pPr>
            <w:r>
              <w:t>9.2</w:t>
            </w:r>
          </w:p>
        </w:tc>
        <w:tc>
          <w:tcPr>
            <w:tcW w:w="3960" w:type="dxa"/>
          </w:tcPr>
          <w:p w:rsidR="009324AD" w:rsidRDefault="009324AD">
            <w:pPr>
              <w:pStyle w:val="ConsPlusNormal"/>
            </w:pPr>
            <w:r>
              <w:t xml:space="preserve">Регламентация деятельности участников рынка услуг перевозок </w:t>
            </w:r>
            <w:r>
              <w:lastRenderedPageBreak/>
              <w:t>пассажиров наземным транспортом в рамках утвержденных Правительством Омской области:</w:t>
            </w:r>
          </w:p>
          <w:p w:rsidR="009324AD" w:rsidRDefault="009324AD">
            <w:pPr>
              <w:pStyle w:val="ConsPlusNormal"/>
            </w:pPr>
            <w:r>
              <w:t xml:space="preserve">- </w:t>
            </w:r>
            <w:hyperlink r:id="rId113" w:history="1">
              <w:r>
                <w:rPr>
                  <w:color w:val="0000FF"/>
                </w:rPr>
                <w:t>Порядка</w:t>
              </w:r>
            </w:hyperlink>
            <w:r>
              <w:t xml:space="preserve"> установления, изменения, отмены межмуниципальных маршрутов регулярных перевозок на территории Омской области;</w:t>
            </w:r>
          </w:p>
          <w:p w:rsidR="009324AD" w:rsidRDefault="009324AD">
            <w:pPr>
              <w:pStyle w:val="ConsPlusNormal"/>
            </w:pPr>
            <w:r>
              <w:t xml:space="preserve">- </w:t>
            </w:r>
            <w:hyperlink r:id="rId114" w:history="1">
              <w:r>
                <w:rPr>
                  <w:color w:val="0000FF"/>
                </w:rPr>
                <w:t>Порядка</w:t>
              </w:r>
            </w:hyperlink>
            <w:r>
              <w:t xml:space="preserve"> формирования маршрутной сети железнодорожного и водного транспорта на территории Омской области;</w:t>
            </w:r>
          </w:p>
          <w:p w:rsidR="009324AD" w:rsidRDefault="009324AD">
            <w:pPr>
              <w:pStyle w:val="ConsPlusNormal"/>
            </w:pPr>
            <w:r>
              <w:t xml:space="preserve">- </w:t>
            </w:r>
            <w:hyperlink r:id="rId115" w:history="1">
              <w:r>
                <w:rPr>
                  <w:color w:val="0000FF"/>
                </w:rPr>
                <w:t>Порядка</w:t>
              </w:r>
            </w:hyperlink>
            <w:r>
              <w:t xml:space="preserve"> предоставления мониторинговой информации о параметрах движения и местоположении транспортного средства, используемого для осуществления регулярных перевозок по муниципальным и межмуниципальным маршрутам регулярных перевозок в режиме реального времени, сведений о прохождении водителями перевозчика предрейсового и послерейсового медицинского освидетельствования, сведений о водителях, осуществляющих перевозки по маршруту регулярных перевозок;</w:t>
            </w:r>
          </w:p>
          <w:p w:rsidR="009324AD" w:rsidRDefault="009324AD">
            <w:pPr>
              <w:pStyle w:val="ConsPlusNormal"/>
            </w:pPr>
            <w:r>
              <w:t xml:space="preserve">- </w:t>
            </w:r>
            <w:hyperlink r:id="rId116" w:history="1">
              <w:r>
                <w:rPr>
                  <w:color w:val="0000FF"/>
                </w:rPr>
                <w:t>Порядка</w:t>
              </w:r>
            </w:hyperlink>
            <w:r>
              <w:t xml:space="preserve"> ведения реестра межмуниципальных маршрутов регулярных перевозок на территории Омской области</w:t>
            </w:r>
          </w:p>
        </w:tc>
        <w:tc>
          <w:tcPr>
            <w:tcW w:w="3360" w:type="dxa"/>
          </w:tcPr>
          <w:p w:rsidR="009324AD" w:rsidRDefault="009324AD">
            <w:pPr>
              <w:pStyle w:val="ConsPlusNormal"/>
            </w:pPr>
            <w:hyperlink r:id="rId117" w:history="1">
              <w:r>
                <w:rPr>
                  <w:color w:val="0000FF"/>
                </w:rPr>
                <w:t>Постановление</w:t>
              </w:r>
            </w:hyperlink>
            <w:r>
              <w:t xml:space="preserve"> Правительства Омской области от 23 декабря </w:t>
            </w:r>
            <w:r>
              <w:lastRenderedPageBreak/>
              <w:t>2015 года N 380-п "Об организации регулярных перевозок пассажиров и багажа автомобильным транспортом в межмуниципальном сообщении, водным транспортом в пригородном и межмуниципальном сообщении и железнодорожным транспортом в пригородном сообщении на территории Омской области"</w:t>
            </w:r>
          </w:p>
        </w:tc>
        <w:tc>
          <w:tcPr>
            <w:tcW w:w="1680" w:type="dxa"/>
          </w:tcPr>
          <w:p w:rsidR="009324AD" w:rsidRDefault="009324AD">
            <w:pPr>
              <w:pStyle w:val="ConsPlusNormal"/>
              <w:jc w:val="center"/>
            </w:pPr>
            <w:r>
              <w:lastRenderedPageBreak/>
              <w:t xml:space="preserve">с 2015 года и далее </w:t>
            </w:r>
            <w:r>
              <w:lastRenderedPageBreak/>
              <w:t>постоянно</w:t>
            </w:r>
          </w:p>
        </w:tc>
      </w:tr>
      <w:tr w:rsidR="009324AD">
        <w:tc>
          <w:tcPr>
            <w:tcW w:w="9660" w:type="dxa"/>
            <w:gridSpan w:val="4"/>
          </w:tcPr>
          <w:p w:rsidR="009324AD" w:rsidRDefault="009324AD">
            <w:pPr>
              <w:pStyle w:val="ConsPlusNormal"/>
              <w:outlineLvl w:val="3"/>
            </w:pPr>
            <w:r>
              <w:lastRenderedPageBreak/>
              <w:t>10. Рынок услуг связи</w:t>
            </w:r>
          </w:p>
        </w:tc>
      </w:tr>
      <w:tr w:rsidR="009324AD">
        <w:tc>
          <w:tcPr>
            <w:tcW w:w="660" w:type="dxa"/>
          </w:tcPr>
          <w:p w:rsidR="009324AD" w:rsidRDefault="009324AD">
            <w:pPr>
              <w:pStyle w:val="ConsPlusNormal"/>
              <w:jc w:val="center"/>
            </w:pPr>
            <w:r>
              <w:lastRenderedPageBreak/>
              <w:t>10.1</w:t>
            </w:r>
          </w:p>
        </w:tc>
        <w:tc>
          <w:tcPr>
            <w:tcW w:w="3960" w:type="dxa"/>
          </w:tcPr>
          <w:p w:rsidR="009324AD" w:rsidRDefault="009324AD">
            <w:pPr>
              <w:pStyle w:val="ConsPlusNormal"/>
            </w:pPr>
            <w:r>
              <w:t>Мероприятия, направленные на формирование современной информационной и телекоммуникационной инфраструктуры Омской области:</w:t>
            </w:r>
          </w:p>
          <w:p w:rsidR="009324AD" w:rsidRDefault="009324AD">
            <w:pPr>
              <w:pStyle w:val="ConsPlusNormal"/>
            </w:pPr>
            <w:r>
              <w:t>- внедрение систем мониторинга и управления телекоммуникационными ресурсами Омской области;</w:t>
            </w:r>
          </w:p>
          <w:p w:rsidR="009324AD" w:rsidRDefault="009324AD">
            <w:pPr>
              <w:pStyle w:val="ConsPlusNormal"/>
            </w:pPr>
            <w:r>
              <w:t>- развитие инфраструктуры широкополосного доступа к сети Интернет в Омской области</w:t>
            </w:r>
          </w:p>
        </w:tc>
        <w:tc>
          <w:tcPr>
            <w:tcW w:w="3360" w:type="dxa"/>
          </w:tcPr>
          <w:p w:rsidR="009324AD" w:rsidRDefault="009324AD">
            <w:pPr>
              <w:pStyle w:val="ConsPlusNormal"/>
            </w:pPr>
            <w:hyperlink r:id="rId118" w:history="1">
              <w:r>
                <w:rPr>
                  <w:color w:val="0000FF"/>
                </w:rPr>
                <w:t>Указ</w:t>
              </w:r>
            </w:hyperlink>
            <w:r>
              <w:t xml:space="preserve"> Губернатора Омской области от 23 августа 2011 года N 89 "О Стратегии развития информационно-телекоммуникационных технологий в Омской области до 2020 года"</w:t>
            </w:r>
          </w:p>
        </w:tc>
        <w:tc>
          <w:tcPr>
            <w:tcW w:w="1680" w:type="dxa"/>
          </w:tcPr>
          <w:p w:rsidR="009324AD" w:rsidRDefault="009324AD">
            <w:pPr>
              <w:pStyle w:val="ConsPlusNormal"/>
              <w:jc w:val="center"/>
            </w:pPr>
            <w:r>
              <w:t>2011 - 2018 годы</w:t>
            </w:r>
          </w:p>
        </w:tc>
      </w:tr>
      <w:tr w:rsidR="009324AD">
        <w:tc>
          <w:tcPr>
            <w:tcW w:w="660" w:type="dxa"/>
          </w:tcPr>
          <w:p w:rsidR="009324AD" w:rsidRDefault="009324AD">
            <w:pPr>
              <w:pStyle w:val="ConsPlusNormal"/>
              <w:jc w:val="center"/>
            </w:pPr>
            <w:r>
              <w:t>10.2</w:t>
            </w:r>
          </w:p>
        </w:tc>
        <w:tc>
          <w:tcPr>
            <w:tcW w:w="3960" w:type="dxa"/>
          </w:tcPr>
          <w:p w:rsidR="009324AD" w:rsidRDefault="009324AD">
            <w:pPr>
              <w:pStyle w:val="ConsPlusNormal"/>
            </w:pPr>
            <w:r>
              <w:t>Обеспечение единообразия в подходах и механизмах осуществления закупок товаров, работ и услуг у участников рынка услуг связи за счет применения разработанных Главным управлением информационных технологий и связи Омской области методических рекомендаций по отнесению закупок товаров, работ и услуг к сфере информационно-коммуникационных технологий</w:t>
            </w:r>
          </w:p>
        </w:tc>
        <w:tc>
          <w:tcPr>
            <w:tcW w:w="3360" w:type="dxa"/>
          </w:tcPr>
          <w:p w:rsidR="009324AD" w:rsidRDefault="009324AD">
            <w:pPr>
              <w:pStyle w:val="ConsPlusNormal"/>
            </w:pPr>
            <w:hyperlink r:id="rId119" w:history="1">
              <w:r>
                <w:rPr>
                  <w:color w:val="0000FF"/>
                </w:rPr>
                <w:t>Приказ</w:t>
              </w:r>
            </w:hyperlink>
            <w:r>
              <w:t xml:space="preserve"> Главного управления информационных технологий и связи Омской области от 5 мая 2015 года N 13 "Об утверждении методических рекомендаций по отнесению закупок товаров, работ и услуг к сфере информационно-коммуникационных технологий"</w:t>
            </w:r>
          </w:p>
        </w:tc>
        <w:tc>
          <w:tcPr>
            <w:tcW w:w="1680" w:type="dxa"/>
          </w:tcPr>
          <w:p w:rsidR="009324AD" w:rsidRDefault="009324AD">
            <w:pPr>
              <w:pStyle w:val="ConsPlusNormal"/>
              <w:jc w:val="center"/>
            </w:pPr>
            <w:r>
              <w:t>с 2015 года и далее постоянно</w:t>
            </w:r>
          </w:p>
        </w:tc>
      </w:tr>
      <w:tr w:rsidR="009324AD">
        <w:tc>
          <w:tcPr>
            <w:tcW w:w="9660" w:type="dxa"/>
            <w:gridSpan w:val="4"/>
          </w:tcPr>
          <w:p w:rsidR="009324AD" w:rsidRDefault="009324AD">
            <w:pPr>
              <w:pStyle w:val="ConsPlusNormal"/>
              <w:outlineLvl w:val="3"/>
            </w:pPr>
            <w:r>
              <w:t>11. Рынок услуг социального обслуживания населения</w:t>
            </w:r>
          </w:p>
        </w:tc>
      </w:tr>
      <w:tr w:rsidR="009324AD">
        <w:tc>
          <w:tcPr>
            <w:tcW w:w="660" w:type="dxa"/>
          </w:tcPr>
          <w:p w:rsidR="009324AD" w:rsidRDefault="009324AD">
            <w:pPr>
              <w:pStyle w:val="ConsPlusNormal"/>
              <w:jc w:val="center"/>
            </w:pPr>
            <w:r>
              <w:t>11.1</w:t>
            </w:r>
          </w:p>
        </w:tc>
        <w:tc>
          <w:tcPr>
            <w:tcW w:w="3960" w:type="dxa"/>
          </w:tcPr>
          <w:p w:rsidR="009324AD" w:rsidRDefault="009324AD">
            <w:pPr>
              <w:pStyle w:val="ConsPlusNormal"/>
            </w:pPr>
            <w:r>
              <w:t>Оказание финансовой поддержки некоммерческим организациям, осуществляющим деятельность в сфере социального обслуживания населения Омской области, на реализацию социально значимых проектов (программ)</w:t>
            </w:r>
          </w:p>
        </w:tc>
        <w:tc>
          <w:tcPr>
            <w:tcW w:w="3360" w:type="dxa"/>
          </w:tcPr>
          <w:p w:rsidR="009324AD" w:rsidRDefault="009324AD">
            <w:pPr>
              <w:pStyle w:val="ConsPlusNormal"/>
            </w:pPr>
            <w:hyperlink r:id="rId120" w:history="1">
              <w:r>
                <w:rPr>
                  <w:color w:val="0000FF"/>
                </w:rPr>
                <w:t>Постановление</w:t>
              </w:r>
            </w:hyperlink>
            <w:r>
              <w:t xml:space="preserve"> Правительства Омской области от 15 октября 2013 года N 256-п "Об утверждении государственной программы Омской области "Социальная поддержка населения";</w:t>
            </w:r>
          </w:p>
          <w:p w:rsidR="009324AD" w:rsidRDefault="009324AD">
            <w:pPr>
              <w:pStyle w:val="ConsPlusNormal"/>
            </w:pPr>
            <w:hyperlink r:id="rId121" w:history="1">
              <w:r>
                <w:rPr>
                  <w:color w:val="0000FF"/>
                </w:rPr>
                <w:t>постановление</w:t>
              </w:r>
            </w:hyperlink>
            <w:r>
              <w:t xml:space="preserve"> Правительства </w:t>
            </w:r>
            <w:r>
              <w:lastRenderedPageBreak/>
              <w:t>Омской области от 13 марта 2013 года N 43-п "Об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в социальной сфере"</w:t>
            </w:r>
          </w:p>
        </w:tc>
        <w:tc>
          <w:tcPr>
            <w:tcW w:w="1680" w:type="dxa"/>
          </w:tcPr>
          <w:p w:rsidR="009324AD" w:rsidRDefault="009324AD">
            <w:pPr>
              <w:pStyle w:val="ConsPlusNormal"/>
              <w:jc w:val="center"/>
            </w:pPr>
            <w:r>
              <w:lastRenderedPageBreak/>
              <w:t>2016 - 2018 годы</w:t>
            </w:r>
          </w:p>
        </w:tc>
      </w:tr>
      <w:tr w:rsidR="009324AD">
        <w:tc>
          <w:tcPr>
            <w:tcW w:w="660" w:type="dxa"/>
          </w:tcPr>
          <w:p w:rsidR="009324AD" w:rsidRDefault="009324AD">
            <w:pPr>
              <w:pStyle w:val="ConsPlusNormal"/>
              <w:jc w:val="center"/>
            </w:pPr>
            <w:r>
              <w:lastRenderedPageBreak/>
              <w:t>11.2</w:t>
            </w:r>
          </w:p>
        </w:tc>
        <w:tc>
          <w:tcPr>
            <w:tcW w:w="3960" w:type="dxa"/>
          </w:tcPr>
          <w:p w:rsidR="009324AD" w:rsidRDefault="009324AD">
            <w:pPr>
              <w:pStyle w:val="ConsPlusNormal"/>
            </w:pPr>
            <w:r>
              <w:t>Реализация плана мероприятий ("дорожной карты") "Повышение эффективности и качества услуг в сфере социального обслуживания населения Омской области (2013 - 2018 годы)"</w:t>
            </w:r>
          </w:p>
        </w:tc>
        <w:tc>
          <w:tcPr>
            <w:tcW w:w="3360" w:type="dxa"/>
          </w:tcPr>
          <w:p w:rsidR="009324AD" w:rsidRDefault="009324AD">
            <w:pPr>
              <w:pStyle w:val="ConsPlusNormal"/>
            </w:pPr>
            <w:hyperlink r:id="rId122" w:history="1">
              <w:r>
                <w:rPr>
                  <w:color w:val="0000FF"/>
                </w:rPr>
                <w:t>Распоряжение</w:t>
              </w:r>
            </w:hyperlink>
            <w:r>
              <w:t xml:space="preserve"> Правительства Омской области от 10 апреля 2013 года N 46-рп "Об утверждении плана мероприятий ("дорожной карты") "Повышение эффективности и качества услуг в сфере социального обслуживания населения Омской области (2013 - 2018 годы)"</w:t>
            </w:r>
          </w:p>
        </w:tc>
        <w:tc>
          <w:tcPr>
            <w:tcW w:w="1680" w:type="dxa"/>
          </w:tcPr>
          <w:p w:rsidR="009324AD" w:rsidRDefault="009324AD">
            <w:pPr>
              <w:pStyle w:val="ConsPlusNormal"/>
              <w:jc w:val="center"/>
            </w:pPr>
            <w:r>
              <w:t>2016 - 2018 годы</w:t>
            </w:r>
          </w:p>
        </w:tc>
      </w:tr>
      <w:tr w:rsidR="009324AD">
        <w:tc>
          <w:tcPr>
            <w:tcW w:w="660" w:type="dxa"/>
          </w:tcPr>
          <w:p w:rsidR="009324AD" w:rsidRDefault="009324AD">
            <w:pPr>
              <w:pStyle w:val="ConsPlusNormal"/>
              <w:jc w:val="center"/>
            </w:pPr>
            <w:r>
              <w:t>11.3</w:t>
            </w:r>
          </w:p>
        </w:tc>
        <w:tc>
          <w:tcPr>
            <w:tcW w:w="3960" w:type="dxa"/>
          </w:tcPr>
          <w:p w:rsidR="009324AD" w:rsidRDefault="009324AD">
            <w:pPr>
              <w:pStyle w:val="ConsPlusNormal"/>
            </w:pPr>
            <w:r>
              <w:t>Выполнение стандартов социальных услуг поставщиками социальных услуг</w:t>
            </w:r>
          </w:p>
        </w:tc>
        <w:tc>
          <w:tcPr>
            <w:tcW w:w="3360" w:type="dxa"/>
          </w:tcPr>
          <w:p w:rsidR="009324AD" w:rsidRDefault="009324AD">
            <w:pPr>
              <w:pStyle w:val="ConsPlusNormal"/>
            </w:pPr>
            <w:hyperlink r:id="rId123" w:history="1">
              <w:r>
                <w:rPr>
                  <w:color w:val="0000FF"/>
                </w:rPr>
                <w:t>Постановление</w:t>
              </w:r>
            </w:hyperlink>
            <w:r>
              <w:t xml:space="preserve"> Правительства Омской области от 24 декабря 2014 года N 361-п "О Порядке предоставления социальных услуг поставщиками социальных услуг"</w:t>
            </w:r>
          </w:p>
        </w:tc>
        <w:tc>
          <w:tcPr>
            <w:tcW w:w="1680" w:type="dxa"/>
          </w:tcPr>
          <w:p w:rsidR="009324AD" w:rsidRDefault="009324AD">
            <w:pPr>
              <w:pStyle w:val="ConsPlusNormal"/>
              <w:jc w:val="center"/>
            </w:pPr>
            <w:r>
              <w:t>2016 - 2018 годы</w:t>
            </w:r>
          </w:p>
        </w:tc>
      </w:tr>
      <w:tr w:rsidR="009324AD">
        <w:tc>
          <w:tcPr>
            <w:tcW w:w="660" w:type="dxa"/>
          </w:tcPr>
          <w:p w:rsidR="009324AD" w:rsidRDefault="009324AD">
            <w:pPr>
              <w:pStyle w:val="ConsPlusNormal"/>
              <w:jc w:val="center"/>
            </w:pPr>
            <w:r>
              <w:t>11.4</w:t>
            </w:r>
          </w:p>
        </w:tc>
        <w:tc>
          <w:tcPr>
            <w:tcW w:w="3960" w:type="dxa"/>
          </w:tcPr>
          <w:p w:rsidR="009324AD" w:rsidRDefault="009324AD">
            <w:pPr>
              <w:pStyle w:val="ConsPlusNormal"/>
            </w:pPr>
            <w:r>
              <w:t xml:space="preserve">Предоставление за счет средств областного бюджета субсидий юридическим лицам (за исключением государственных (муниципальных) учреждений) и индивидуальным предпринимателям на финансовое обеспечение (возмещение) затрат в сфере социальной политики, связанных </w:t>
            </w:r>
            <w:r>
              <w:lastRenderedPageBreak/>
              <w:t>с оказанием услуг в сфере социального обслуживания граждан на территории Омской области</w:t>
            </w:r>
          </w:p>
        </w:tc>
        <w:tc>
          <w:tcPr>
            <w:tcW w:w="3360" w:type="dxa"/>
          </w:tcPr>
          <w:p w:rsidR="009324AD" w:rsidRDefault="009324AD">
            <w:pPr>
              <w:pStyle w:val="ConsPlusNormal"/>
            </w:pPr>
            <w:hyperlink r:id="rId124" w:history="1">
              <w:r>
                <w:rPr>
                  <w:color w:val="0000FF"/>
                </w:rPr>
                <w:t>Постановление</w:t>
              </w:r>
            </w:hyperlink>
            <w:r>
              <w:t xml:space="preserve"> Правительства Омской области от 24 сентября 2013 года N 225-п "Об утверждении Порядка предоставления субсидий в сфере социальной политики юридическим лицам (за исключением государственных </w:t>
            </w:r>
            <w:r>
              <w:lastRenderedPageBreak/>
              <w:t>(муниципальных) учреждений) и индивидуальным предпринимателям"</w:t>
            </w:r>
          </w:p>
        </w:tc>
        <w:tc>
          <w:tcPr>
            <w:tcW w:w="1680" w:type="dxa"/>
          </w:tcPr>
          <w:p w:rsidR="009324AD" w:rsidRDefault="009324AD">
            <w:pPr>
              <w:pStyle w:val="ConsPlusNormal"/>
              <w:jc w:val="center"/>
            </w:pPr>
            <w:r>
              <w:lastRenderedPageBreak/>
              <w:t>2016 год</w:t>
            </w:r>
          </w:p>
        </w:tc>
      </w:tr>
      <w:tr w:rsidR="009324AD">
        <w:tc>
          <w:tcPr>
            <w:tcW w:w="660" w:type="dxa"/>
          </w:tcPr>
          <w:p w:rsidR="009324AD" w:rsidRDefault="009324AD">
            <w:pPr>
              <w:pStyle w:val="ConsPlusNormal"/>
              <w:jc w:val="center"/>
            </w:pPr>
            <w:r>
              <w:lastRenderedPageBreak/>
              <w:t>11.5</w:t>
            </w:r>
          </w:p>
        </w:tc>
        <w:tc>
          <w:tcPr>
            <w:tcW w:w="3960" w:type="dxa"/>
          </w:tcPr>
          <w:p w:rsidR="009324AD" w:rsidRDefault="009324AD">
            <w:pPr>
              <w:pStyle w:val="ConsPlusNormal"/>
            </w:pPr>
            <w:r>
              <w:t>Предоставление за счет средств областного бюджета субсидий на финансовое обеспечение (возмещение) части затрат субъектов малого и среднего предпринимательства, связанных с осуществлением деятельности по оказанию социальных услуг гражданам, частично или полностью утратившим способность к самообслуживанию и нуждающимся в постоянном постороннем уходе</w:t>
            </w:r>
          </w:p>
        </w:tc>
        <w:tc>
          <w:tcPr>
            <w:tcW w:w="3360" w:type="dxa"/>
          </w:tcPr>
          <w:p w:rsidR="009324AD" w:rsidRDefault="009324AD">
            <w:pPr>
              <w:pStyle w:val="ConsPlusNormal"/>
            </w:pPr>
            <w:hyperlink r:id="rId125" w:history="1">
              <w:r>
                <w:rPr>
                  <w:color w:val="0000FF"/>
                </w:rPr>
                <w:t>Постановление</w:t>
              </w:r>
            </w:hyperlink>
            <w:r>
              <w:t xml:space="preserve"> Правительства Омской области от 16 октября 2013 года N 266-п "Об утверждении государственной программы Омской области "Развитие экономического потенциала Омской области"</w:t>
            </w:r>
          </w:p>
        </w:tc>
        <w:tc>
          <w:tcPr>
            <w:tcW w:w="1680" w:type="dxa"/>
          </w:tcPr>
          <w:p w:rsidR="009324AD" w:rsidRDefault="009324AD">
            <w:pPr>
              <w:pStyle w:val="ConsPlusNormal"/>
              <w:jc w:val="center"/>
            </w:pPr>
            <w:r>
              <w:t>2014 - 2018 годы</w:t>
            </w:r>
          </w:p>
        </w:tc>
      </w:tr>
      <w:tr w:rsidR="009324AD">
        <w:tc>
          <w:tcPr>
            <w:tcW w:w="9660" w:type="dxa"/>
            <w:gridSpan w:val="4"/>
          </w:tcPr>
          <w:p w:rsidR="009324AD" w:rsidRDefault="009324AD">
            <w:pPr>
              <w:pStyle w:val="ConsPlusNormal"/>
              <w:outlineLvl w:val="2"/>
            </w:pPr>
            <w:r>
              <w:t>РАЗДЕЛ II. Системные мероприятия по содействию развитию конкурентной среды в Омской области</w:t>
            </w:r>
          </w:p>
        </w:tc>
      </w:tr>
      <w:tr w:rsidR="009324AD">
        <w:tc>
          <w:tcPr>
            <w:tcW w:w="660" w:type="dxa"/>
          </w:tcPr>
          <w:p w:rsidR="009324AD" w:rsidRDefault="009324AD">
            <w:pPr>
              <w:pStyle w:val="ConsPlusNormal"/>
              <w:jc w:val="center"/>
            </w:pPr>
            <w:r>
              <w:t>12</w:t>
            </w:r>
          </w:p>
        </w:tc>
        <w:tc>
          <w:tcPr>
            <w:tcW w:w="3960" w:type="dxa"/>
          </w:tcPr>
          <w:p w:rsidR="009324AD" w:rsidRDefault="009324AD">
            <w:pPr>
              <w:pStyle w:val="ConsPlusNormal"/>
            </w:pPr>
            <w:r>
              <w:t>Комплекс мероприятий по повышению эффективности системы государственного и муниципального управления Омской области в рамках реализации Стратегии социально-экономического развития Омской области до 2025 года, в том числе предусматривающий:</w:t>
            </w:r>
          </w:p>
          <w:p w:rsidR="009324AD" w:rsidRDefault="009324AD">
            <w:pPr>
              <w:pStyle w:val="ConsPlusNormal"/>
            </w:pPr>
            <w:r>
              <w:t>- внедрение стандарта деятельности органов исполнительной власти Омской области по обеспечению благоприятного инвестиционного климата;</w:t>
            </w:r>
          </w:p>
          <w:p w:rsidR="009324AD" w:rsidRDefault="009324AD">
            <w:pPr>
              <w:pStyle w:val="ConsPlusNormal"/>
            </w:pPr>
            <w:r>
              <w:t xml:space="preserve">- проведение оценки регулирующего воздействия проектов нормативных правовых актов Омской области, а </w:t>
            </w:r>
            <w:r>
              <w:lastRenderedPageBreak/>
              <w:t>также действующих нормативных правовых актов Омской области для повышения качества государственного регулирования и недопущения возникновения новых административных барьеров;</w:t>
            </w:r>
          </w:p>
          <w:p w:rsidR="009324AD" w:rsidRDefault="009324AD">
            <w:pPr>
              <w:pStyle w:val="ConsPlusNormal"/>
            </w:pPr>
            <w:r>
              <w:t>- повышение качества предоставления государственных и муниципальных услуг посредством внедрения современных информационных и телекоммуникационных технологий, развития сети многофункциональных центров предоставления государственных и муниципальных услуг, организации обратной связи с потребителями государственных и муниципальных услуг</w:t>
            </w:r>
          </w:p>
        </w:tc>
        <w:tc>
          <w:tcPr>
            <w:tcW w:w="3360" w:type="dxa"/>
          </w:tcPr>
          <w:p w:rsidR="009324AD" w:rsidRDefault="009324AD">
            <w:pPr>
              <w:pStyle w:val="ConsPlusNormal"/>
            </w:pPr>
            <w:hyperlink r:id="rId126" w:history="1">
              <w:r>
                <w:rPr>
                  <w:color w:val="0000FF"/>
                </w:rPr>
                <w:t>Указ</w:t>
              </w:r>
            </w:hyperlink>
            <w:r>
              <w:t xml:space="preserve"> Губернатора Омской области от 24 июня 2013 года N 93 "О Стратегии социально-экономического развития Омской области до 2025 года"</w:t>
            </w:r>
          </w:p>
        </w:tc>
        <w:tc>
          <w:tcPr>
            <w:tcW w:w="1680" w:type="dxa"/>
          </w:tcPr>
          <w:p w:rsidR="009324AD" w:rsidRDefault="009324AD">
            <w:pPr>
              <w:pStyle w:val="ConsPlusNormal"/>
              <w:jc w:val="center"/>
            </w:pPr>
            <w:r>
              <w:t>2013 - 2018 годы</w:t>
            </w:r>
          </w:p>
        </w:tc>
      </w:tr>
      <w:tr w:rsidR="009324AD">
        <w:tc>
          <w:tcPr>
            <w:tcW w:w="660" w:type="dxa"/>
          </w:tcPr>
          <w:p w:rsidR="009324AD" w:rsidRDefault="009324AD">
            <w:pPr>
              <w:pStyle w:val="ConsPlusNormal"/>
              <w:jc w:val="center"/>
            </w:pPr>
            <w:r>
              <w:lastRenderedPageBreak/>
              <w:t>13</w:t>
            </w:r>
          </w:p>
        </w:tc>
        <w:tc>
          <w:tcPr>
            <w:tcW w:w="3960" w:type="dxa"/>
          </w:tcPr>
          <w:p w:rsidR="009324AD" w:rsidRDefault="009324AD">
            <w:pPr>
              <w:pStyle w:val="ConsPlusNormal"/>
            </w:pPr>
            <w:r>
              <w:t>Использование информационных и телекоммуникационных технологий для повышения качества услуг на социально значимых рынках товаров, работ и услуг, в том числе:</w:t>
            </w:r>
          </w:p>
          <w:p w:rsidR="009324AD" w:rsidRDefault="009324AD">
            <w:pPr>
              <w:pStyle w:val="ConsPlusNormal"/>
            </w:pPr>
            <w:r>
              <w:t>- создание и (или) развитие единой информационно-образовательной среды дистанционного обучения, единой телемедицинской сети Омской области, персонифицированного учета оказанных медицинских услуг;</w:t>
            </w:r>
          </w:p>
          <w:p w:rsidR="009324AD" w:rsidRDefault="009324AD">
            <w:pPr>
              <w:pStyle w:val="ConsPlusNormal"/>
            </w:pPr>
            <w:r>
              <w:t xml:space="preserve">- организация работы портала дистанционного обучения для детей- инвалидов, находящихся на домашнем обучении, с наполнением его электронными образовательными </w:t>
            </w:r>
            <w:r>
              <w:lastRenderedPageBreak/>
              <w:t>ресурсами, автоматизированной информационной системы "Электронный детский сад";</w:t>
            </w:r>
          </w:p>
          <w:p w:rsidR="009324AD" w:rsidRDefault="009324AD">
            <w:pPr>
              <w:pStyle w:val="ConsPlusNormal"/>
            </w:pPr>
            <w:r>
              <w:t>- внедрение электронной медицинской карты гражданина, комплексной медицинской государственной информационной системы;</w:t>
            </w:r>
          </w:p>
          <w:p w:rsidR="009324AD" w:rsidRDefault="009324AD">
            <w:pPr>
              <w:pStyle w:val="ConsPlusNormal"/>
            </w:pPr>
            <w:r>
              <w:t>- создание условий для развития электронных форм торговли и т.д.</w:t>
            </w:r>
          </w:p>
        </w:tc>
        <w:tc>
          <w:tcPr>
            <w:tcW w:w="3360" w:type="dxa"/>
          </w:tcPr>
          <w:p w:rsidR="009324AD" w:rsidRDefault="009324AD">
            <w:pPr>
              <w:pStyle w:val="ConsPlusNormal"/>
            </w:pPr>
            <w:hyperlink r:id="rId127" w:history="1">
              <w:r>
                <w:rPr>
                  <w:color w:val="0000FF"/>
                </w:rPr>
                <w:t>Указ</w:t>
              </w:r>
            </w:hyperlink>
            <w:r>
              <w:t xml:space="preserve"> Губернатора Омской области от 23 августа 2011 года N 89 "О Стратегии развития информационно-телекоммуникационных технологий в Омской области до 2020 года"</w:t>
            </w:r>
          </w:p>
        </w:tc>
        <w:tc>
          <w:tcPr>
            <w:tcW w:w="1680" w:type="dxa"/>
          </w:tcPr>
          <w:p w:rsidR="009324AD" w:rsidRDefault="009324AD">
            <w:pPr>
              <w:pStyle w:val="ConsPlusNormal"/>
              <w:jc w:val="center"/>
            </w:pPr>
            <w:r>
              <w:t>2011 - 2018 годы</w:t>
            </w:r>
          </w:p>
        </w:tc>
      </w:tr>
      <w:tr w:rsidR="009324AD">
        <w:tc>
          <w:tcPr>
            <w:tcW w:w="660" w:type="dxa"/>
          </w:tcPr>
          <w:p w:rsidR="009324AD" w:rsidRDefault="009324AD">
            <w:pPr>
              <w:pStyle w:val="ConsPlusNormal"/>
              <w:jc w:val="center"/>
            </w:pPr>
            <w:r>
              <w:lastRenderedPageBreak/>
              <w:t>14</w:t>
            </w:r>
          </w:p>
        </w:tc>
        <w:tc>
          <w:tcPr>
            <w:tcW w:w="3960" w:type="dxa"/>
          </w:tcPr>
          <w:p w:rsidR="009324AD" w:rsidRDefault="009324AD">
            <w:pPr>
              <w:pStyle w:val="ConsPlusNormal"/>
            </w:pPr>
            <w:r>
              <w:t>Предоставление субсидий за счет средств областного бюджета с учетом субсидий, поступающих из федерального бюджета, субъектам малого и среднего предпринимательства в целях возмещения затрат, связанных с осуществлением социально ответственной деятельности субъектов малого и среднего предпринимательства, направленной на решение социальных проблем</w:t>
            </w:r>
          </w:p>
        </w:tc>
        <w:tc>
          <w:tcPr>
            <w:tcW w:w="3360" w:type="dxa"/>
          </w:tcPr>
          <w:p w:rsidR="009324AD" w:rsidRDefault="009324AD">
            <w:pPr>
              <w:pStyle w:val="ConsPlusNormal"/>
            </w:pPr>
            <w:hyperlink r:id="rId128" w:history="1">
              <w:r>
                <w:rPr>
                  <w:color w:val="0000FF"/>
                </w:rPr>
                <w:t>Постановление</w:t>
              </w:r>
            </w:hyperlink>
            <w:r>
              <w:t xml:space="preserve"> Правительства Омской области от 16 октября 2013 года N 266-п "Об утверждении государственной программы Омской области "Развитие экономического потенциала Омской области"</w:t>
            </w:r>
          </w:p>
        </w:tc>
        <w:tc>
          <w:tcPr>
            <w:tcW w:w="1680" w:type="dxa"/>
          </w:tcPr>
          <w:p w:rsidR="009324AD" w:rsidRDefault="009324AD">
            <w:pPr>
              <w:pStyle w:val="ConsPlusNormal"/>
              <w:jc w:val="center"/>
            </w:pPr>
            <w:r>
              <w:t>2014 - 2018 годы</w:t>
            </w:r>
          </w:p>
        </w:tc>
      </w:tr>
      <w:tr w:rsidR="009324AD">
        <w:tc>
          <w:tcPr>
            <w:tcW w:w="660" w:type="dxa"/>
          </w:tcPr>
          <w:p w:rsidR="009324AD" w:rsidRDefault="009324AD">
            <w:pPr>
              <w:pStyle w:val="ConsPlusNormal"/>
              <w:jc w:val="center"/>
            </w:pPr>
            <w:r>
              <w:t>15</w:t>
            </w:r>
          </w:p>
        </w:tc>
        <w:tc>
          <w:tcPr>
            <w:tcW w:w="3960" w:type="dxa"/>
          </w:tcPr>
          <w:p w:rsidR="009324AD" w:rsidRDefault="009324AD">
            <w:pPr>
              <w:pStyle w:val="ConsPlusNormal"/>
            </w:pPr>
            <w:r>
              <w:t>Формирование контрактной системы в сфере закупок товаров, работ, услуг для обеспечения государственных и муниципальных нужд, в том числе определение (утверждение):</w:t>
            </w:r>
          </w:p>
          <w:p w:rsidR="009324AD" w:rsidRDefault="009324AD">
            <w:pPr>
              <w:pStyle w:val="ConsPlusNormal"/>
            </w:pPr>
            <w:r>
              <w:t xml:space="preserve">- перечня товаров, работ, услуг, при осуществлении закупок которых определение поставщиков, подрядчиков, исполнителей осуществляется самостоятельно органами исполнительной власти </w:t>
            </w:r>
            <w:r>
              <w:lastRenderedPageBreak/>
              <w:t>Омской области, казенными учреждениями Омской области, бюджетными учреждениями Омской области;</w:t>
            </w:r>
          </w:p>
          <w:p w:rsidR="009324AD" w:rsidRDefault="009324AD">
            <w:pPr>
              <w:pStyle w:val="ConsPlusNormal"/>
            </w:pPr>
            <w:r>
              <w:t>- порядка взаимодействия органов исполнительной власти Омской области, казенных учреждений Омской области, бюджетных учреждений Омской области с уполномоченным органом в сфере закупок товаров, работ, услуг для обеспечения государственных и муниципальных нужд</w:t>
            </w:r>
          </w:p>
        </w:tc>
        <w:tc>
          <w:tcPr>
            <w:tcW w:w="3360" w:type="dxa"/>
          </w:tcPr>
          <w:p w:rsidR="009324AD" w:rsidRDefault="009324AD">
            <w:pPr>
              <w:pStyle w:val="ConsPlusNormal"/>
            </w:pPr>
            <w:hyperlink r:id="rId129" w:history="1">
              <w:r>
                <w:rPr>
                  <w:color w:val="0000FF"/>
                </w:rPr>
                <w:t>Указ</w:t>
              </w:r>
            </w:hyperlink>
            <w:r>
              <w:t xml:space="preserve"> Губернатора Омской области от 31 декабря 2013 года N 182 "Об отдельных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w:t>
            </w:r>
          </w:p>
        </w:tc>
        <w:tc>
          <w:tcPr>
            <w:tcW w:w="1680" w:type="dxa"/>
          </w:tcPr>
          <w:p w:rsidR="009324AD" w:rsidRDefault="009324AD">
            <w:pPr>
              <w:pStyle w:val="ConsPlusNormal"/>
              <w:jc w:val="center"/>
            </w:pPr>
            <w:r>
              <w:t>с 2013 года и далее постоянно</w:t>
            </w:r>
          </w:p>
        </w:tc>
      </w:tr>
      <w:tr w:rsidR="009324AD">
        <w:tc>
          <w:tcPr>
            <w:tcW w:w="660" w:type="dxa"/>
          </w:tcPr>
          <w:p w:rsidR="009324AD" w:rsidRDefault="009324AD">
            <w:pPr>
              <w:pStyle w:val="ConsPlusNormal"/>
              <w:jc w:val="center"/>
            </w:pPr>
            <w:r>
              <w:lastRenderedPageBreak/>
              <w:t>16</w:t>
            </w:r>
          </w:p>
        </w:tc>
        <w:tc>
          <w:tcPr>
            <w:tcW w:w="3960" w:type="dxa"/>
          </w:tcPr>
          <w:p w:rsidR="009324AD" w:rsidRDefault="009324AD">
            <w:pPr>
              <w:pStyle w:val="ConsPlusNormal"/>
            </w:pPr>
            <w:r>
              <w:t>Внедрение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Омской области органом внутреннего государственного финансового контроля</w:t>
            </w:r>
          </w:p>
        </w:tc>
        <w:tc>
          <w:tcPr>
            <w:tcW w:w="3360" w:type="dxa"/>
          </w:tcPr>
          <w:p w:rsidR="009324AD" w:rsidRDefault="009324AD">
            <w:pPr>
              <w:pStyle w:val="ConsPlusNormal"/>
            </w:pPr>
            <w:hyperlink r:id="rId130" w:history="1">
              <w:r>
                <w:rPr>
                  <w:color w:val="0000FF"/>
                </w:rPr>
                <w:t>Постановление</w:t>
              </w:r>
            </w:hyperlink>
            <w:r>
              <w:t xml:space="preserve"> Правительства Омской области от 30 декабря 2013 года N 372-п "Об утверждении Порядка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Омской области органом внутреннего государственного финансового контроля"</w:t>
            </w:r>
          </w:p>
        </w:tc>
        <w:tc>
          <w:tcPr>
            <w:tcW w:w="1680" w:type="dxa"/>
          </w:tcPr>
          <w:p w:rsidR="009324AD" w:rsidRDefault="009324AD">
            <w:pPr>
              <w:pStyle w:val="ConsPlusNormal"/>
              <w:jc w:val="center"/>
            </w:pPr>
            <w:r>
              <w:t>с 2013 года и далее постоянно</w:t>
            </w:r>
          </w:p>
        </w:tc>
      </w:tr>
      <w:tr w:rsidR="009324AD">
        <w:tc>
          <w:tcPr>
            <w:tcW w:w="660" w:type="dxa"/>
          </w:tcPr>
          <w:p w:rsidR="009324AD" w:rsidRDefault="009324AD">
            <w:pPr>
              <w:pStyle w:val="ConsPlusNormal"/>
              <w:jc w:val="center"/>
            </w:pPr>
            <w:r>
              <w:t>17</w:t>
            </w:r>
          </w:p>
        </w:tc>
        <w:tc>
          <w:tcPr>
            <w:tcW w:w="3960" w:type="dxa"/>
          </w:tcPr>
          <w:p w:rsidR="009324AD" w:rsidRDefault="009324AD">
            <w:pPr>
              <w:pStyle w:val="ConsPlusNormal"/>
            </w:pPr>
            <w:r>
              <w:t>Создание и функционирование государственной информационной системы Омской области в сфере закупок</w:t>
            </w:r>
          </w:p>
        </w:tc>
        <w:tc>
          <w:tcPr>
            <w:tcW w:w="3360" w:type="dxa"/>
          </w:tcPr>
          <w:p w:rsidR="009324AD" w:rsidRDefault="009324AD">
            <w:pPr>
              <w:pStyle w:val="ConsPlusNormal"/>
            </w:pPr>
            <w:hyperlink r:id="rId131" w:history="1">
              <w:r>
                <w:rPr>
                  <w:color w:val="0000FF"/>
                </w:rPr>
                <w:t>Постановление</w:t>
              </w:r>
            </w:hyperlink>
            <w:r>
              <w:t xml:space="preserve"> Правительства Омской области от 24 апреля 2014 года N 81-п "О государственной информационной системе </w:t>
            </w:r>
            <w:r>
              <w:lastRenderedPageBreak/>
              <w:t>Омской области в сфере закупок товаров, работ, услуг для обеспечения государственных нужд Омской области"</w:t>
            </w:r>
          </w:p>
        </w:tc>
        <w:tc>
          <w:tcPr>
            <w:tcW w:w="1680" w:type="dxa"/>
          </w:tcPr>
          <w:p w:rsidR="009324AD" w:rsidRDefault="009324AD">
            <w:pPr>
              <w:pStyle w:val="ConsPlusNormal"/>
              <w:jc w:val="center"/>
            </w:pPr>
            <w:r>
              <w:lastRenderedPageBreak/>
              <w:t>с 2015 года и далее постоянно</w:t>
            </w:r>
          </w:p>
        </w:tc>
      </w:tr>
      <w:tr w:rsidR="009324AD">
        <w:tc>
          <w:tcPr>
            <w:tcW w:w="660" w:type="dxa"/>
          </w:tcPr>
          <w:p w:rsidR="009324AD" w:rsidRDefault="009324AD">
            <w:pPr>
              <w:pStyle w:val="ConsPlusNormal"/>
              <w:jc w:val="center"/>
            </w:pPr>
            <w:r>
              <w:lastRenderedPageBreak/>
              <w:t>18</w:t>
            </w:r>
          </w:p>
        </w:tc>
        <w:tc>
          <w:tcPr>
            <w:tcW w:w="3960" w:type="dxa"/>
          </w:tcPr>
          <w:p w:rsidR="009324AD" w:rsidRDefault="009324AD">
            <w:pPr>
              <w:pStyle w:val="ConsPlusNormal"/>
            </w:pPr>
            <w:r>
              <w:t xml:space="preserve">Комплекс мероприятий, реализуемых в рамках </w:t>
            </w:r>
            <w:hyperlink r:id="rId132" w:history="1">
              <w:r>
                <w:rPr>
                  <w:color w:val="0000FF"/>
                </w:rPr>
                <w:t>Концепции</w:t>
              </w:r>
            </w:hyperlink>
            <w:r>
              <w:t xml:space="preserve"> развития отношений в сфере труда и занятости населения Омской области до 2020 года по следующим направлениям:</w:t>
            </w:r>
          </w:p>
          <w:p w:rsidR="009324AD" w:rsidRDefault="009324AD">
            <w:pPr>
              <w:pStyle w:val="ConsPlusNormal"/>
            </w:pPr>
            <w:r>
              <w:t>- обеспечение экономики Омской области в необходимом количестве кадрами, профессионально-квалификационная структура которых соответствует потребностям работодателей;</w:t>
            </w:r>
          </w:p>
          <w:p w:rsidR="009324AD" w:rsidRDefault="009324AD">
            <w:pPr>
              <w:pStyle w:val="ConsPlusNormal"/>
            </w:pPr>
            <w:r>
              <w:t>- привлечение квалифицированных трудовых ресурсов в Омскую область;</w:t>
            </w:r>
          </w:p>
          <w:p w:rsidR="009324AD" w:rsidRDefault="009324AD">
            <w:pPr>
              <w:pStyle w:val="ConsPlusNormal"/>
            </w:pPr>
            <w:r>
              <w:t>- создание целостной системы профессиональной ориентации и психологической поддержки населения Омской области, способствующей повышению мотивации молодежи к трудовой деятельности по профессиям (специальностям), востребованным на рынке труда Омской области</w:t>
            </w:r>
          </w:p>
        </w:tc>
        <w:tc>
          <w:tcPr>
            <w:tcW w:w="3360" w:type="dxa"/>
          </w:tcPr>
          <w:p w:rsidR="009324AD" w:rsidRDefault="009324AD">
            <w:pPr>
              <w:pStyle w:val="ConsPlusNormal"/>
            </w:pPr>
            <w:hyperlink r:id="rId133" w:history="1">
              <w:r>
                <w:rPr>
                  <w:color w:val="0000FF"/>
                </w:rPr>
                <w:t>Указ</w:t>
              </w:r>
            </w:hyperlink>
            <w:r>
              <w:t xml:space="preserve"> Губернатора Омской области от 30 августа 2013 года N 121 "Об утверждении Концепции развития отношений в сфере труда и занятости населения Омской области до 2020 года"</w:t>
            </w:r>
          </w:p>
        </w:tc>
        <w:tc>
          <w:tcPr>
            <w:tcW w:w="1680" w:type="dxa"/>
          </w:tcPr>
          <w:p w:rsidR="009324AD" w:rsidRDefault="009324AD">
            <w:pPr>
              <w:pStyle w:val="ConsPlusNormal"/>
              <w:jc w:val="center"/>
            </w:pPr>
            <w:r>
              <w:t>2013 - 2018 годы</w:t>
            </w:r>
          </w:p>
        </w:tc>
      </w:tr>
      <w:tr w:rsidR="009324AD">
        <w:tc>
          <w:tcPr>
            <w:tcW w:w="660" w:type="dxa"/>
          </w:tcPr>
          <w:p w:rsidR="009324AD" w:rsidRDefault="009324AD">
            <w:pPr>
              <w:pStyle w:val="ConsPlusNormal"/>
              <w:jc w:val="center"/>
            </w:pPr>
            <w:r>
              <w:t>19</w:t>
            </w:r>
          </w:p>
        </w:tc>
        <w:tc>
          <w:tcPr>
            <w:tcW w:w="3960" w:type="dxa"/>
          </w:tcPr>
          <w:p w:rsidR="009324AD" w:rsidRDefault="009324AD">
            <w:pPr>
              <w:pStyle w:val="ConsPlusNormal"/>
            </w:pPr>
            <w:r>
              <w:t xml:space="preserve">Комплекс мероприятий, реализуемых в рамках государственной </w:t>
            </w:r>
            <w:hyperlink r:id="rId134" w:history="1">
              <w:r>
                <w:rPr>
                  <w:color w:val="0000FF"/>
                </w:rPr>
                <w:t>программы</w:t>
              </w:r>
            </w:hyperlink>
            <w:r>
              <w:t xml:space="preserve"> Омской области "Регулирование отношений в сфере труда и занятости населения Омской области", а именно:</w:t>
            </w:r>
          </w:p>
          <w:p w:rsidR="009324AD" w:rsidRDefault="009324AD">
            <w:pPr>
              <w:pStyle w:val="ConsPlusNormal"/>
            </w:pPr>
            <w:r>
              <w:t xml:space="preserve">- развитие механизма предоставления центрами занятости государственных </w:t>
            </w:r>
            <w:r>
              <w:lastRenderedPageBreak/>
              <w:t>услуг в области содействия занятости населения в электронном виде;</w:t>
            </w:r>
          </w:p>
          <w:p w:rsidR="009324AD" w:rsidRDefault="009324AD">
            <w:pPr>
              <w:pStyle w:val="ConsPlusNormal"/>
            </w:pPr>
            <w:r>
              <w:t>- распространение информации о ситуации на рынке труда Омской области и возможностях органов государственной службы занятости населения;</w:t>
            </w:r>
          </w:p>
          <w:p w:rsidR="009324AD" w:rsidRDefault="009324AD">
            <w:pPr>
              <w:pStyle w:val="ConsPlusNormal"/>
            </w:pPr>
            <w:r>
              <w:t>- повышение обоснованности выбора безработными гражданами вида деятельности и формы занятости в результате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324AD" w:rsidRDefault="009324AD">
            <w:pPr>
              <w:pStyle w:val="ConsPlusNormal"/>
            </w:pPr>
            <w:r>
              <w:t>- предоставление возможности безработным гражданам приобрести новую профессию или повысить квалификацию для последующего трудоустройства;</w:t>
            </w:r>
          </w:p>
          <w:p w:rsidR="009324AD" w:rsidRDefault="009324AD">
            <w:pPr>
              <w:pStyle w:val="ConsPlusNormal"/>
            </w:pPr>
            <w:r>
              <w:t>- территориальное перераспределение рабочей силы (в том числе поддержку безработных граждан при переезде и безработных граждан и членов их семей при переселении в другую местность для трудоустройства по направлению государственной службы занятости населения)</w:t>
            </w:r>
          </w:p>
        </w:tc>
        <w:tc>
          <w:tcPr>
            <w:tcW w:w="3360" w:type="dxa"/>
          </w:tcPr>
          <w:p w:rsidR="009324AD" w:rsidRDefault="009324AD">
            <w:pPr>
              <w:pStyle w:val="ConsPlusNormal"/>
            </w:pPr>
            <w:hyperlink r:id="rId135" w:history="1">
              <w:r>
                <w:rPr>
                  <w:color w:val="0000FF"/>
                </w:rPr>
                <w:t>Постановление</w:t>
              </w:r>
            </w:hyperlink>
            <w:r>
              <w:t xml:space="preserve"> Правительства Омской области от 16 октября 2013 года N 257-п "Об утверждении государственной программы Омской области "Регулирование отношений в сфере труда и занятости </w:t>
            </w:r>
            <w:r>
              <w:lastRenderedPageBreak/>
              <w:t>населения Омской области"</w:t>
            </w:r>
          </w:p>
        </w:tc>
        <w:tc>
          <w:tcPr>
            <w:tcW w:w="1680" w:type="dxa"/>
          </w:tcPr>
          <w:p w:rsidR="009324AD" w:rsidRDefault="009324AD">
            <w:pPr>
              <w:pStyle w:val="ConsPlusNormal"/>
              <w:jc w:val="center"/>
            </w:pPr>
            <w:r>
              <w:lastRenderedPageBreak/>
              <w:t>2013 - 2018 годы</w:t>
            </w:r>
          </w:p>
        </w:tc>
      </w:tr>
      <w:tr w:rsidR="009324AD">
        <w:tc>
          <w:tcPr>
            <w:tcW w:w="660" w:type="dxa"/>
          </w:tcPr>
          <w:p w:rsidR="009324AD" w:rsidRDefault="009324AD">
            <w:pPr>
              <w:pStyle w:val="ConsPlusNormal"/>
              <w:jc w:val="center"/>
            </w:pPr>
            <w:r>
              <w:lastRenderedPageBreak/>
              <w:t>20</w:t>
            </w:r>
          </w:p>
        </w:tc>
        <w:tc>
          <w:tcPr>
            <w:tcW w:w="3960" w:type="dxa"/>
          </w:tcPr>
          <w:p w:rsidR="009324AD" w:rsidRDefault="009324AD">
            <w:pPr>
              <w:pStyle w:val="ConsPlusNormal"/>
            </w:pPr>
            <w:r>
              <w:t xml:space="preserve">Регламентация вопросов приватизации имущества, находящегося в собственности Омской области, в том </w:t>
            </w:r>
            <w:r>
              <w:lastRenderedPageBreak/>
              <w:t>числе:</w:t>
            </w:r>
          </w:p>
          <w:p w:rsidR="009324AD" w:rsidRDefault="009324AD">
            <w:pPr>
              <w:pStyle w:val="ConsPlusNormal"/>
            </w:pPr>
            <w:r>
              <w:t>- порядка подготовки и принятия решений об условиях приватизации имущественных комплексов государственных унитарных предприятий;</w:t>
            </w:r>
          </w:p>
          <w:p w:rsidR="009324AD" w:rsidRDefault="009324AD">
            <w:pPr>
              <w:pStyle w:val="ConsPlusNormal"/>
            </w:pPr>
            <w:r>
              <w:t>- порядка подготовки и принятия решений об условиях приватизации имущества, находящегося в собственности Омской области, не закрепленного в установленном порядке за государственными унитарными предприятиями Омской области и государственными учреждениями Омской области;</w:t>
            </w:r>
          </w:p>
          <w:p w:rsidR="009324AD" w:rsidRDefault="009324AD">
            <w:pPr>
              <w:pStyle w:val="ConsPlusNormal"/>
            </w:pPr>
            <w:r>
              <w:t>- порядка разработки и утверждения условий конкурса по приватизации имущества, находящегося в собственности Омской области, контроля за их исполнением и подтверждения победителем конкурса исполнения таких условий;</w:t>
            </w:r>
          </w:p>
          <w:p w:rsidR="009324AD" w:rsidRDefault="009324AD">
            <w:pPr>
              <w:pStyle w:val="ConsPlusNormal"/>
            </w:pPr>
            <w:r>
              <w:t>- порядка подведения итогов продажи имущества, находящегося в собственности Омской области, и заключения с покупателем договора купли-продажи имущества без объявления цены</w:t>
            </w:r>
          </w:p>
        </w:tc>
        <w:tc>
          <w:tcPr>
            <w:tcW w:w="3360" w:type="dxa"/>
          </w:tcPr>
          <w:p w:rsidR="009324AD" w:rsidRDefault="009324AD">
            <w:pPr>
              <w:pStyle w:val="ConsPlusNormal"/>
            </w:pPr>
            <w:hyperlink r:id="rId136" w:history="1">
              <w:r>
                <w:rPr>
                  <w:color w:val="0000FF"/>
                </w:rPr>
                <w:t>Постановление</w:t>
              </w:r>
            </w:hyperlink>
            <w:r>
              <w:t xml:space="preserve"> Правительства Омской области от 24 ноября 2004 года N 82-п "Об отдельных </w:t>
            </w:r>
            <w:r>
              <w:lastRenderedPageBreak/>
              <w:t>вопросах приватизации имущества, находящегося в собственности Омской области"</w:t>
            </w:r>
          </w:p>
        </w:tc>
        <w:tc>
          <w:tcPr>
            <w:tcW w:w="1680" w:type="dxa"/>
          </w:tcPr>
          <w:p w:rsidR="009324AD" w:rsidRDefault="009324AD">
            <w:pPr>
              <w:pStyle w:val="ConsPlusNormal"/>
              <w:jc w:val="center"/>
            </w:pPr>
            <w:r>
              <w:lastRenderedPageBreak/>
              <w:t>с 2004 года и далее постоянно</w:t>
            </w:r>
          </w:p>
        </w:tc>
      </w:tr>
      <w:tr w:rsidR="009324AD">
        <w:tc>
          <w:tcPr>
            <w:tcW w:w="660" w:type="dxa"/>
          </w:tcPr>
          <w:p w:rsidR="009324AD" w:rsidRDefault="009324AD">
            <w:pPr>
              <w:pStyle w:val="ConsPlusNormal"/>
              <w:jc w:val="center"/>
            </w:pPr>
            <w:r>
              <w:lastRenderedPageBreak/>
              <w:t>21</w:t>
            </w:r>
          </w:p>
        </w:tc>
        <w:tc>
          <w:tcPr>
            <w:tcW w:w="3960" w:type="dxa"/>
          </w:tcPr>
          <w:p w:rsidR="009324AD" w:rsidRDefault="009324AD">
            <w:pPr>
              <w:pStyle w:val="ConsPlusNormal"/>
            </w:pPr>
            <w:r>
              <w:t xml:space="preserve">Предоставление государственной поддержки субъектам малого и среднего предпринимательства в формате субсидий, грантов, информационных интернет-ресурсов </w:t>
            </w:r>
            <w:r>
              <w:lastRenderedPageBreak/>
              <w:t>для расширения возможностей их участия на рынках товаров, работ и услуг Омской области</w:t>
            </w:r>
          </w:p>
        </w:tc>
        <w:tc>
          <w:tcPr>
            <w:tcW w:w="3360" w:type="dxa"/>
          </w:tcPr>
          <w:p w:rsidR="009324AD" w:rsidRDefault="009324AD">
            <w:pPr>
              <w:pStyle w:val="ConsPlusNormal"/>
            </w:pPr>
            <w:hyperlink r:id="rId137" w:history="1">
              <w:r>
                <w:rPr>
                  <w:color w:val="0000FF"/>
                </w:rPr>
                <w:t>Постановление</w:t>
              </w:r>
            </w:hyperlink>
            <w:r>
              <w:t xml:space="preserve"> Правительства Омской области от 16 октября 2013 года N 266-п "Об утверждении государственной программы Омской области </w:t>
            </w:r>
            <w:r>
              <w:lastRenderedPageBreak/>
              <w:t>"Развитие экономического потенциала Омской области"</w:t>
            </w:r>
          </w:p>
        </w:tc>
        <w:tc>
          <w:tcPr>
            <w:tcW w:w="1680" w:type="dxa"/>
          </w:tcPr>
          <w:p w:rsidR="009324AD" w:rsidRDefault="009324AD">
            <w:pPr>
              <w:pStyle w:val="ConsPlusNormal"/>
              <w:jc w:val="center"/>
            </w:pPr>
            <w:r>
              <w:lastRenderedPageBreak/>
              <w:t>2014 - 2018 годы</w:t>
            </w:r>
          </w:p>
        </w:tc>
      </w:tr>
      <w:tr w:rsidR="009324AD">
        <w:tc>
          <w:tcPr>
            <w:tcW w:w="660" w:type="dxa"/>
          </w:tcPr>
          <w:p w:rsidR="009324AD" w:rsidRDefault="009324AD">
            <w:pPr>
              <w:pStyle w:val="ConsPlusNormal"/>
              <w:jc w:val="center"/>
            </w:pPr>
            <w:r>
              <w:lastRenderedPageBreak/>
              <w:t>22</w:t>
            </w:r>
          </w:p>
        </w:tc>
        <w:tc>
          <w:tcPr>
            <w:tcW w:w="3960" w:type="dxa"/>
          </w:tcPr>
          <w:p w:rsidR="009324AD" w:rsidRDefault="009324AD">
            <w:pPr>
              <w:pStyle w:val="ConsPlusNormal"/>
            </w:pPr>
            <w:r>
              <w:t>Реализация процедур взаимодействия органов исполнительной власти Омской области по вопросам, связанным с заключением соглашений о государственно-частном партнерстве, в целях содействия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c>
        <w:tc>
          <w:tcPr>
            <w:tcW w:w="3360" w:type="dxa"/>
          </w:tcPr>
          <w:p w:rsidR="009324AD" w:rsidRDefault="009324AD">
            <w:pPr>
              <w:pStyle w:val="ConsPlusNormal"/>
            </w:pPr>
            <w:hyperlink r:id="rId138" w:history="1">
              <w:r>
                <w:rPr>
                  <w:color w:val="0000FF"/>
                </w:rPr>
                <w:t>Постановление</w:t>
              </w:r>
            </w:hyperlink>
            <w:r>
              <w:t xml:space="preserve"> Правительства Омской области от 12 августа 2015 года N 205-п "О Порядке организации взаимодействия органов исполнительной власти Омской области по вопросам, связанным с заключением соглашений о государственно-частном партнерстве"</w:t>
            </w:r>
          </w:p>
        </w:tc>
        <w:tc>
          <w:tcPr>
            <w:tcW w:w="1680" w:type="dxa"/>
          </w:tcPr>
          <w:p w:rsidR="009324AD" w:rsidRDefault="009324AD">
            <w:pPr>
              <w:pStyle w:val="ConsPlusNormal"/>
              <w:jc w:val="center"/>
            </w:pPr>
            <w:r>
              <w:t>с 2015 года и далее постоянно</w:t>
            </w:r>
          </w:p>
        </w:tc>
      </w:tr>
      <w:tr w:rsidR="009324AD">
        <w:tc>
          <w:tcPr>
            <w:tcW w:w="660" w:type="dxa"/>
          </w:tcPr>
          <w:p w:rsidR="009324AD" w:rsidRDefault="009324AD">
            <w:pPr>
              <w:pStyle w:val="ConsPlusNormal"/>
              <w:jc w:val="center"/>
            </w:pPr>
            <w:r>
              <w:t>23</w:t>
            </w:r>
          </w:p>
        </w:tc>
        <w:tc>
          <w:tcPr>
            <w:tcW w:w="3960" w:type="dxa"/>
          </w:tcPr>
          <w:p w:rsidR="009324AD" w:rsidRDefault="009324AD">
            <w:pPr>
              <w:pStyle w:val="ConsPlusNormal"/>
            </w:pPr>
            <w:r>
              <w:t>Оптимизация структуры государственной собственности Омской области</w:t>
            </w:r>
          </w:p>
        </w:tc>
        <w:tc>
          <w:tcPr>
            <w:tcW w:w="3360" w:type="dxa"/>
          </w:tcPr>
          <w:p w:rsidR="009324AD" w:rsidRDefault="009324AD">
            <w:pPr>
              <w:pStyle w:val="ConsPlusNormal"/>
            </w:pPr>
            <w:r>
              <w:t>Распоряжение Правительства Омской области об утверждении прогнозного плана (программы) приватизации объектов собственности Омской области на соответствующий период (ежегодно);</w:t>
            </w:r>
          </w:p>
          <w:p w:rsidR="009324AD" w:rsidRDefault="009324AD">
            <w:pPr>
              <w:pStyle w:val="ConsPlusNormal"/>
            </w:pPr>
            <w:r>
              <w:t>распоряжение Министерства имущественных отношений Омской области об утверждении перечня недвижимого имущества, балансовая стоимость которого составляет менее десяти миллионов рублей, а также движимого имущества, находящегося в собственности Омской области, планируемого к приватизации (ежегодно)</w:t>
            </w:r>
          </w:p>
        </w:tc>
        <w:tc>
          <w:tcPr>
            <w:tcW w:w="1680" w:type="dxa"/>
          </w:tcPr>
          <w:p w:rsidR="009324AD" w:rsidRDefault="009324AD">
            <w:pPr>
              <w:pStyle w:val="ConsPlusNormal"/>
              <w:jc w:val="center"/>
            </w:pPr>
            <w:r>
              <w:t>Ежегодно</w:t>
            </w:r>
          </w:p>
        </w:tc>
      </w:tr>
      <w:tr w:rsidR="009324AD">
        <w:tc>
          <w:tcPr>
            <w:tcW w:w="660" w:type="dxa"/>
          </w:tcPr>
          <w:p w:rsidR="009324AD" w:rsidRDefault="009324AD">
            <w:pPr>
              <w:pStyle w:val="ConsPlusNormal"/>
              <w:jc w:val="center"/>
            </w:pPr>
            <w:r>
              <w:lastRenderedPageBreak/>
              <w:t>24</w:t>
            </w:r>
          </w:p>
        </w:tc>
        <w:tc>
          <w:tcPr>
            <w:tcW w:w="3960" w:type="dxa"/>
          </w:tcPr>
          <w:p w:rsidR="009324AD" w:rsidRDefault="009324AD">
            <w:pPr>
              <w:pStyle w:val="ConsPlusNormal"/>
            </w:pPr>
            <w:r>
              <w:t>Проведение балансовых комиссий по рассмотрению результатов финансово-хозяйственной деятельности государственных унитарных предприятий Омской области</w:t>
            </w:r>
          </w:p>
        </w:tc>
        <w:tc>
          <w:tcPr>
            <w:tcW w:w="3360" w:type="dxa"/>
          </w:tcPr>
          <w:p w:rsidR="009324AD" w:rsidRDefault="009324AD">
            <w:pPr>
              <w:pStyle w:val="ConsPlusNormal"/>
            </w:pPr>
            <w:hyperlink r:id="rId139" w:history="1">
              <w:r>
                <w:rPr>
                  <w:color w:val="0000FF"/>
                </w:rPr>
                <w:t>Постановление</w:t>
              </w:r>
            </w:hyperlink>
            <w:r>
              <w:t xml:space="preserve"> Правительства Омской области от 20 июля 2004 года N 38-п "О мерах по совершенствованию деятельности в сфере управления собственностью Омской области"</w:t>
            </w:r>
          </w:p>
        </w:tc>
        <w:tc>
          <w:tcPr>
            <w:tcW w:w="1680" w:type="dxa"/>
          </w:tcPr>
          <w:p w:rsidR="009324AD" w:rsidRDefault="009324AD">
            <w:pPr>
              <w:pStyle w:val="ConsPlusNormal"/>
              <w:jc w:val="center"/>
            </w:pPr>
            <w:r>
              <w:t>Постоянно</w:t>
            </w:r>
          </w:p>
        </w:tc>
      </w:tr>
      <w:tr w:rsidR="009324AD">
        <w:tc>
          <w:tcPr>
            <w:tcW w:w="660" w:type="dxa"/>
          </w:tcPr>
          <w:p w:rsidR="009324AD" w:rsidRDefault="009324AD">
            <w:pPr>
              <w:pStyle w:val="ConsPlusNormal"/>
              <w:jc w:val="center"/>
            </w:pPr>
            <w:r>
              <w:t>25</w:t>
            </w:r>
          </w:p>
        </w:tc>
        <w:tc>
          <w:tcPr>
            <w:tcW w:w="3960" w:type="dxa"/>
          </w:tcPr>
          <w:p w:rsidR="009324AD" w:rsidRDefault="009324AD">
            <w:pPr>
              <w:pStyle w:val="ConsPlusNormal"/>
            </w:pPr>
            <w:r>
              <w:t>Проведение аукционов по продаже права на заключение договоров аренды земельных участков, находящихся в собственности Омской области, предназначенных для строительства</w:t>
            </w:r>
          </w:p>
        </w:tc>
        <w:tc>
          <w:tcPr>
            <w:tcW w:w="3360" w:type="dxa"/>
          </w:tcPr>
          <w:p w:rsidR="009324AD" w:rsidRDefault="009324AD">
            <w:pPr>
              <w:pStyle w:val="ConsPlusNormal"/>
            </w:pPr>
            <w:r>
              <w:t xml:space="preserve">Земельный </w:t>
            </w:r>
            <w:hyperlink r:id="rId140" w:history="1">
              <w:r>
                <w:rPr>
                  <w:color w:val="0000FF"/>
                </w:rPr>
                <w:t>кодекс</w:t>
              </w:r>
            </w:hyperlink>
            <w:r>
              <w:t xml:space="preserve"> Российской Федерации</w:t>
            </w:r>
          </w:p>
        </w:tc>
        <w:tc>
          <w:tcPr>
            <w:tcW w:w="1680" w:type="dxa"/>
          </w:tcPr>
          <w:p w:rsidR="009324AD" w:rsidRDefault="009324AD">
            <w:pPr>
              <w:pStyle w:val="ConsPlusNormal"/>
              <w:jc w:val="center"/>
            </w:pPr>
            <w:r>
              <w:t>Постоянно</w:t>
            </w:r>
          </w:p>
        </w:tc>
      </w:tr>
      <w:tr w:rsidR="009324AD">
        <w:tc>
          <w:tcPr>
            <w:tcW w:w="660" w:type="dxa"/>
          </w:tcPr>
          <w:p w:rsidR="009324AD" w:rsidRDefault="009324AD">
            <w:pPr>
              <w:pStyle w:val="ConsPlusNormal"/>
              <w:jc w:val="center"/>
            </w:pPr>
            <w:r>
              <w:t>26</w:t>
            </w:r>
          </w:p>
        </w:tc>
        <w:tc>
          <w:tcPr>
            <w:tcW w:w="3960" w:type="dxa"/>
          </w:tcPr>
          <w:p w:rsidR="009324AD" w:rsidRDefault="009324AD">
            <w:pPr>
              <w:pStyle w:val="ConsPlusNormal"/>
            </w:pPr>
            <w:r>
              <w:t>Регламентация порядка определения органами исполнительной власти Омской области соответствия объектов социально-культурного и коммунально-бытового назначения, масштабных инвестиционных проектов критериям, требуемым для предоставления земельных участков в аренду без проведения торгов</w:t>
            </w:r>
          </w:p>
        </w:tc>
        <w:tc>
          <w:tcPr>
            <w:tcW w:w="3360" w:type="dxa"/>
          </w:tcPr>
          <w:p w:rsidR="009324AD" w:rsidRDefault="009324AD">
            <w:pPr>
              <w:pStyle w:val="ConsPlusNormal"/>
            </w:pPr>
            <w:hyperlink r:id="rId141" w:history="1">
              <w:r>
                <w:rPr>
                  <w:color w:val="0000FF"/>
                </w:rPr>
                <w:t>Указ</w:t>
              </w:r>
            </w:hyperlink>
            <w:r>
              <w:t xml:space="preserve"> Губернатора Омской области от 2 декабря 2015 года N 202 "О реализации Закона Омской области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p>
        </w:tc>
        <w:tc>
          <w:tcPr>
            <w:tcW w:w="1680" w:type="dxa"/>
          </w:tcPr>
          <w:p w:rsidR="009324AD" w:rsidRDefault="009324AD">
            <w:pPr>
              <w:pStyle w:val="ConsPlusNormal"/>
              <w:jc w:val="center"/>
            </w:pPr>
            <w:r>
              <w:t>с 2015 года и далее постоянно</w:t>
            </w:r>
          </w:p>
        </w:tc>
      </w:tr>
      <w:tr w:rsidR="009324AD">
        <w:tc>
          <w:tcPr>
            <w:tcW w:w="660" w:type="dxa"/>
          </w:tcPr>
          <w:p w:rsidR="009324AD" w:rsidRDefault="009324AD">
            <w:pPr>
              <w:pStyle w:val="ConsPlusNormal"/>
              <w:jc w:val="center"/>
            </w:pPr>
            <w:r>
              <w:t>27</w:t>
            </w:r>
          </w:p>
        </w:tc>
        <w:tc>
          <w:tcPr>
            <w:tcW w:w="3960" w:type="dxa"/>
          </w:tcPr>
          <w:p w:rsidR="009324AD" w:rsidRDefault="009324AD">
            <w:pPr>
              <w:pStyle w:val="ConsPlusNormal"/>
            </w:pPr>
            <w:r>
              <w:t xml:space="preserve">Государственная поддержка хозяйствующих субъектов, осуществляющих организацию привлечения российских и иностранных инвестиций и (или) осуществление мероприятий, способствующих реализации инвестиционных проектов на территории Омской области, по </w:t>
            </w:r>
            <w:r>
              <w:lastRenderedPageBreak/>
              <w:t>следующим направлениям:</w:t>
            </w:r>
          </w:p>
          <w:p w:rsidR="009324AD" w:rsidRDefault="009324AD">
            <w:pPr>
              <w:pStyle w:val="ConsPlusNormal"/>
            </w:pPr>
            <w:r>
              <w:t>- консультирование в области права, бухгалтерского учета и аудита, по вопросам коммерческой деятельности и управления, по вопросам финансового посредничества и привлечения финансовых ресурсов;</w:t>
            </w:r>
          </w:p>
          <w:p w:rsidR="009324AD" w:rsidRDefault="009324AD">
            <w:pPr>
              <w:pStyle w:val="ConsPlusNormal"/>
            </w:pPr>
            <w:r>
              <w:t>- проведение семинаров и конференций по вопросам реализации инвестиционных проектов на территории Омской области;</w:t>
            </w:r>
          </w:p>
          <w:p w:rsidR="009324AD" w:rsidRDefault="009324AD">
            <w:pPr>
              <w:pStyle w:val="ConsPlusNormal"/>
            </w:pPr>
            <w:r>
              <w:t>- проведение исследований рынков товаров и услуг на территории Омской области с разработкой предложений о вариантах реализации стратегических для развития соответствующих рынков инвестиционных проектов;</w:t>
            </w:r>
          </w:p>
          <w:p w:rsidR="009324AD" w:rsidRDefault="009324AD">
            <w:pPr>
              <w:pStyle w:val="ConsPlusNormal"/>
            </w:pPr>
            <w:r>
              <w:t>- разработка концепций, и (или) бизнес-планов, и (или) финансовой модели, и (или) мастер-планов для содействия реализации инвестиционных проектов, в том числе для создания индустриальных и (или) промышленных парков</w:t>
            </w:r>
          </w:p>
        </w:tc>
        <w:tc>
          <w:tcPr>
            <w:tcW w:w="3360" w:type="dxa"/>
          </w:tcPr>
          <w:p w:rsidR="009324AD" w:rsidRDefault="009324AD">
            <w:pPr>
              <w:pStyle w:val="ConsPlusNormal"/>
            </w:pPr>
            <w:hyperlink r:id="rId142" w:history="1">
              <w:r>
                <w:rPr>
                  <w:color w:val="0000FF"/>
                </w:rPr>
                <w:t>Постановление</w:t>
              </w:r>
            </w:hyperlink>
            <w:r>
              <w:t xml:space="preserve"> Правительства Омской области от 12 марта 2014 года N 42-п "Об утверждении Порядка предоставления за счет средств областного бюджета субсидий на финансовое обеспечение (возмещение) затрат, связанных с </w:t>
            </w:r>
            <w:r>
              <w:lastRenderedPageBreak/>
              <w:t>производством товаров, выполнением работ, оказанием услуг в сфере содействия реализации инвестиционных проектов на территории Омской области"</w:t>
            </w:r>
          </w:p>
        </w:tc>
        <w:tc>
          <w:tcPr>
            <w:tcW w:w="1680" w:type="dxa"/>
          </w:tcPr>
          <w:p w:rsidR="009324AD" w:rsidRDefault="009324AD">
            <w:pPr>
              <w:pStyle w:val="ConsPlusNormal"/>
              <w:jc w:val="center"/>
            </w:pPr>
            <w:r>
              <w:lastRenderedPageBreak/>
              <w:t>с 2014 года и далее постоянно</w:t>
            </w:r>
          </w:p>
        </w:tc>
      </w:tr>
      <w:tr w:rsidR="009324AD">
        <w:tc>
          <w:tcPr>
            <w:tcW w:w="660" w:type="dxa"/>
          </w:tcPr>
          <w:p w:rsidR="009324AD" w:rsidRDefault="009324AD">
            <w:pPr>
              <w:pStyle w:val="ConsPlusNormal"/>
              <w:jc w:val="center"/>
            </w:pPr>
            <w:r>
              <w:lastRenderedPageBreak/>
              <w:t>28</w:t>
            </w:r>
          </w:p>
        </w:tc>
        <w:tc>
          <w:tcPr>
            <w:tcW w:w="3960" w:type="dxa"/>
          </w:tcPr>
          <w:p w:rsidR="009324AD" w:rsidRDefault="009324AD">
            <w:pPr>
              <w:pStyle w:val="ConsPlusNormal"/>
            </w:pPr>
            <w:r>
              <w:t>Вовлечение в инвестиционный процесс объектов, находящихся в собственности Омской области, в том числе в рамках инвестиционной деятельности, осуществляемой в форме капитальных вложений</w:t>
            </w:r>
          </w:p>
        </w:tc>
        <w:tc>
          <w:tcPr>
            <w:tcW w:w="3360" w:type="dxa"/>
          </w:tcPr>
          <w:p w:rsidR="009324AD" w:rsidRDefault="009324AD">
            <w:pPr>
              <w:pStyle w:val="ConsPlusNormal"/>
            </w:pPr>
            <w:hyperlink r:id="rId143" w:history="1">
              <w:r>
                <w:rPr>
                  <w:color w:val="0000FF"/>
                </w:rPr>
                <w:t>Постановление</w:t>
              </w:r>
            </w:hyperlink>
            <w:r>
              <w:t xml:space="preserve"> Правительства Омской области от 15 сентября 2015 года N 256-п "Об утверждении Положения о вовлечении в инвестиционный процесс объектов, находящихся в собственности Омской области и не относящихся в соответствии с областным законодательством к </w:t>
            </w:r>
            <w:r>
              <w:lastRenderedPageBreak/>
              <w:t>инвестиционным площадкам"</w:t>
            </w:r>
          </w:p>
        </w:tc>
        <w:tc>
          <w:tcPr>
            <w:tcW w:w="1680" w:type="dxa"/>
          </w:tcPr>
          <w:p w:rsidR="009324AD" w:rsidRDefault="009324AD">
            <w:pPr>
              <w:pStyle w:val="ConsPlusNormal"/>
              <w:jc w:val="center"/>
            </w:pPr>
            <w:r>
              <w:lastRenderedPageBreak/>
              <w:t>с 2015 года и далее постоянно</w:t>
            </w:r>
          </w:p>
        </w:tc>
      </w:tr>
      <w:tr w:rsidR="009324AD">
        <w:tc>
          <w:tcPr>
            <w:tcW w:w="660" w:type="dxa"/>
          </w:tcPr>
          <w:p w:rsidR="009324AD" w:rsidRDefault="009324AD">
            <w:pPr>
              <w:pStyle w:val="ConsPlusNormal"/>
              <w:jc w:val="center"/>
            </w:pPr>
            <w:r>
              <w:lastRenderedPageBreak/>
              <w:t>29</w:t>
            </w:r>
          </w:p>
        </w:tc>
        <w:tc>
          <w:tcPr>
            <w:tcW w:w="3960" w:type="dxa"/>
          </w:tcPr>
          <w:p w:rsidR="009324AD" w:rsidRDefault="009324AD">
            <w:pPr>
              <w:pStyle w:val="ConsPlusNormal"/>
            </w:pPr>
            <w:r>
              <w:t xml:space="preserve">Формирование и ведение реестра приоритетных региональных инвестиционных проектов в целях оказания указанным проектам мер государственной поддержки в рамках </w:t>
            </w:r>
            <w:hyperlink r:id="rId144" w:history="1">
              <w:r>
                <w:rPr>
                  <w:color w:val="0000FF"/>
                </w:rPr>
                <w:t>Закона</w:t>
              </w:r>
            </w:hyperlink>
            <w:r>
              <w:t xml:space="preserve"> Омской области от 11 декабря 2012 года N 1497-ОЗ "О государственной политике Омской области в сфере инвестиционной деятельности"</w:t>
            </w:r>
          </w:p>
        </w:tc>
        <w:tc>
          <w:tcPr>
            <w:tcW w:w="3360" w:type="dxa"/>
          </w:tcPr>
          <w:p w:rsidR="009324AD" w:rsidRDefault="009324AD">
            <w:pPr>
              <w:pStyle w:val="ConsPlusNormal"/>
            </w:pPr>
            <w:hyperlink r:id="rId145" w:history="1">
              <w:r>
                <w:rPr>
                  <w:color w:val="0000FF"/>
                </w:rPr>
                <w:t>Постановление</w:t>
              </w:r>
            </w:hyperlink>
            <w:r>
              <w:t xml:space="preserve"> Правительства Омской области от 14 сентября 2015 года N 243-п "Об утверждении Порядка формирования и ведения реестра приоритетных региональных инвестиционных проектов"</w:t>
            </w:r>
          </w:p>
        </w:tc>
        <w:tc>
          <w:tcPr>
            <w:tcW w:w="1680" w:type="dxa"/>
          </w:tcPr>
          <w:p w:rsidR="009324AD" w:rsidRDefault="009324AD">
            <w:pPr>
              <w:pStyle w:val="ConsPlusNormal"/>
              <w:jc w:val="center"/>
            </w:pPr>
            <w:r>
              <w:t>с 2015 года и далее постоянно</w:t>
            </w:r>
          </w:p>
        </w:tc>
      </w:tr>
      <w:tr w:rsidR="009324AD">
        <w:tc>
          <w:tcPr>
            <w:tcW w:w="660" w:type="dxa"/>
          </w:tcPr>
          <w:p w:rsidR="009324AD" w:rsidRDefault="009324AD">
            <w:pPr>
              <w:pStyle w:val="ConsPlusNormal"/>
              <w:jc w:val="center"/>
            </w:pPr>
            <w:r>
              <w:t>30</w:t>
            </w:r>
          </w:p>
        </w:tc>
        <w:tc>
          <w:tcPr>
            <w:tcW w:w="3960" w:type="dxa"/>
          </w:tcPr>
          <w:p w:rsidR="009324AD" w:rsidRDefault="009324AD">
            <w:pPr>
              <w:pStyle w:val="ConsPlusNormal"/>
            </w:pPr>
            <w:r>
              <w:t>Оптимизация процессов предоставления государственных услуг, относящихся к полномочиям Омской области, а также муниципальных услуг для субъектов предпринимательской деятельности посредством:</w:t>
            </w:r>
          </w:p>
          <w:p w:rsidR="009324AD" w:rsidRDefault="009324AD">
            <w:pPr>
              <w:pStyle w:val="ConsPlusNormal"/>
            </w:pPr>
            <w:r>
              <w:t>- сокращения сроков и снижения стоимости предоставления услуг;</w:t>
            </w:r>
          </w:p>
          <w:p w:rsidR="009324AD" w:rsidRDefault="009324AD">
            <w:pPr>
              <w:pStyle w:val="ConsPlusNormal"/>
            </w:pPr>
            <w:r>
              <w:t>- обеспечения функционирования Единого удостоверяющего центра;</w:t>
            </w:r>
          </w:p>
          <w:p w:rsidR="009324AD" w:rsidRDefault="009324AD">
            <w:pPr>
              <w:pStyle w:val="ConsPlusNormal"/>
            </w:pPr>
            <w:r>
              <w:t>- размещения и поддержания в актуальном состоянии на официальном сайте Правительства Омской области следующих информационных материалов: общих требований к организации предоставления услуг в электронной форме, материалов</w:t>
            </w:r>
          </w:p>
          <w:p w:rsidR="009324AD" w:rsidRDefault="009324AD">
            <w:pPr>
              <w:pStyle w:val="ConsPlusNormal"/>
            </w:pPr>
            <w:r>
              <w:t xml:space="preserve">о межведомственном информационном взаимодействии, о многофункциональных центрах предоставления государственных и </w:t>
            </w:r>
            <w:r>
              <w:lastRenderedPageBreak/>
              <w:t>муниципальных услуг, о Едином Портале государственных и муниципальных услуг</w:t>
            </w:r>
          </w:p>
        </w:tc>
        <w:tc>
          <w:tcPr>
            <w:tcW w:w="3360" w:type="dxa"/>
          </w:tcPr>
          <w:p w:rsidR="009324AD" w:rsidRDefault="009324AD">
            <w:pPr>
              <w:pStyle w:val="ConsPlusNormal"/>
            </w:pPr>
            <w:hyperlink r:id="rId146" w:history="1">
              <w:r>
                <w:rPr>
                  <w:color w:val="0000FF"/>
                </w:rPr>
                <w:t>Распоряжение</w:t>
              </w:r>
            </w:hyperlink>
            <w:r>
              <w:t xml:space="preserve"> Правительства Омской области от 20 мая 2015 года N 79-рп "Об утверждении плана мероприятий ("дорожной карты") "Развитие механизмов предоставления государственных и муниципальных услуг в электронном виде на территории Омской области (2015 - 2018 годы)"</w:t>
            </w:r>
          </w:p>
        </w:tc>
        <w:tc>
          <w:tcPr>
            <w:tcW w:w="1680" w:type="dxa"/>
          </w:tcPr>
          <w:p w:rsidR="009324AD" w:rsidRDefault="009324AD">
            <w:pPr>
              <w:pStyle w:val="ConsPlusNormal"/>
              <w:jc w:val="center"/>
            </w:pPr>
            <w:r>
              <w:t>2015 - 2018 годы</w:t>
            </w:r>
          </w:p>
        </w:tc>
      </w:tr>
      <w:tr w:rsidR="009324AD">
        <w:tblPrEx>
          <w:tblBorders>
            <w:insideH w:val="nil"/>
          </w:tblBorders>
        </w:tblPrEx>
        <w:tc>
          <w:tcPr>
            <w:tcW w:w="9660" w:type="dxa"/>
            <w:gridSpan w:val="4"/>
            <w:tcBorders>
              <w:bottom w:val="nil"/>
            </w:tcBorders>
          </w:tcPr>
          <w:p w:rsidR="009324AD" w:rsidRDefault="009324AD">
            <w:pPr>
              <w:pStyle w:val="ConsPlusNormal"/>
              <w:outlineLvl w:val="2"/>
            </w:pPr>
            <w:r>
              <w:lastRenderedPageBreak/>
              <w:t>РАЗДЕЛ III. Мероприятия по содействию развитию конкуренции на приоритетных рынках товаров, работ и услуг Омской области</w:t>
            </w:r>
          </w:p>
        </w:tc>
      </w:tr>
      <w:tr w:rsidR="009324AD">
        <w:tblPrEx>
          <w:tblBorders>
            <w:insideH w:val="nil"/>
          </w:tblBorders>
        </w:tblPrEx>
        <w:tc>
          <w:tcPr>
            <w:tcW w:w="9660" w:type="dxa"/>
            <w:gridSpan w:val="4"/>
            <w:tcBorders>
              <w:top w:val="nil"/>
            </w:tcBorders>
          </w:tcPr>
          <w:p w:rsidR="009324AD" w:rsidRDefault="009324AD">
            <w:pPr>
              <w:pStyle w:val="ConsPlusNormal"/>
              <w:jc w:val="both"/>
            </w:pPr>
            <w:r>
              <w:t xml:space="preserve">(введен </w:t>
            </w:r>
            <w:hyperlink r:id="rId147" w:history="1">
              <w:r>
                <w:rPr>
                  <w:color w:val="0000FF"/>
                </w:rPr>
                <w:t>Распоряжением</w:t>
              </w:r>
            </w:hyperlink>
            <w:r>
              <w:t xml:space="preserve"> Губернатора Омской области от 14.11.2016 N 268-р)</w:t>
            </w:r>
          </w:p>
        </w:tc>
      </w:tr>
      <w:tr w:rsidR="009324AD">
        <w:tc>
          <w:tcPr>
            <w:tcW w:w="9660" w:type="dxa"/>
            <w:gridSpan w:val="4"/>
          </w:tcPr>
          <w:p w:rsidR="009324AD" w:rsidRDefault="009324AD">
            <w:pPr>
              <w:pStyle w:val="ConsPlusNormal"/>
            </w:pPr>
            <w:r>
              <w:t>31. Рынок сельскохозяйственной техники и оборудования</w:t>
            </w:r>
          </w:p>
        </w:tc>
      </w:tr>
      <w:tr w:rsidR="009324AD">
        <w:tc>
          <w:tcPr>
            <w:tcW w:w="660" w:type="dxa"/>
          </w:tcPr>
          <w:p w:rsidR="009324AD" w:rsidRDefault="009324AD">
            <w:pPr>
              <w:pStyle w:val="ConsPlusNormal"/>
              <w:jc w:val="center"/>
            </w:pPr>
            <w:r>
              <w:t>31.1</w:t>
            </w:r>
          </w:p>
        </w:tc>
        <w:tc>
          <w:tcPr>
            <w:tcW w:w="3960" w:type="dxa"/>
          </w:tcPr>
          <w:p w:rsidR="009324AD" w:rsidRDefault="009324AD">
            <w:pPr>
              <w:pStyle w:val="ConsPlusNormal"/>
            </w:pPr>
            <w:r>
              <w:t>Предоставление за счет средств федерального бюджета субсидий производителям сельскохозяйственной техники на возмещение затрат на производство и реализацию сельскохозяйственной техники</w:t>
            </w:r>
          </w:p>
        </w:tc>
        <w:tc>
          <w:tcPr>
            <w:tcW w:w="3360" w:type="dxa"/>
          </w:tcPr>
          <w:p w:rsidR="009324AD" w:rsidRDefault="009324AD">
            <w:pPr>
              <w:pStyle w:val="ConsPlusNormal"/>
            </w:pPr>
            <w:hyperlink r:id="rId148" w:history="1">
              <w:r>
                <w:rPr>
                  <w:color w:val="0000FF"/>
                </w:rPr>
                <w:t>Постановление</w:t>
              </w:r>
            </w:hyperlink>
            <w:r>
              <w:t xml:space="preserve"> Правительства Российской Федерации от 27 декабря 2012 года N 1432 "Об утверждении Правил предоставления субсидий производителям сельскохозяйственной техники"</w:t>
            </w:r>
          </w:p>
        </w:tc>
        <w:tc>
          <w:tcPr>
            <w:tcW w:w="1680" w:type="dxa"/>
          </w:tcPr>
          <w:p w:rsidR="009324AD" w:rsidRDefault="009324AD">
            <w:pPr>
              <w:pStyle w:val="ConsPlusNormal"/>
              <w:jc w:val="center"/>
            </w:pPr>
            <w:r>
              <w:t>С 2013 года и далее ежегодно</w:t>
            </w:r>
          </w:p>
        </w:tc>
      </w:tr>
      <w:tr w:rsidR="009324AD">
        <w:tc>
          <w:tcPr>
            <w:tcW w:w="660" w:type="dxa"/>
          </w:tcPr>
          <w:p w:rsidR="009324AD" w:rsidRDefault="009324AD">
            <w:pPr>
              <w:pStyle w:val="ConsPlusNormal"/>
              <w:jc w:val="center"/>
            </w:pPr>
            <w:r>
              <w:t>31.2</w:t>
            </w:r>
          </w:p>
        </w:tc>
        <w:tc>
          <w:tcPr>
            <w:tcW w:w="3960" w:type="dxa"/>
          </w:tcPr>
          <w:p w:rsidR="009324AD" w:rsidRDefault="009324AD">
            <w:pPr>
              <w:pStyle w:val="ConsPlusNormal"/>
            </w:pPr>
            <w:r>
              <w:t>Предоставление за счет средств областного бюджета субсидий сельскохозяйственным товаропроизводителям на возмещение части затрат на приобретение оборудования для оснащения строящихся тепличных комплексов</w:t>
            </w:r>
          </w:p>
        </w:tc>
        <w:tc>
          <w:tcPr>
            <w:tcW w:w="3360" w:type="dxa"/>
          </w:tcPr>
          <w:p w:rsidR="009324AD" w:rsidRDefault="009324AD">
            <w:pPr>
              <w:pStyle w:val="ConsPlusNormal"/>
            </w:pPr>
            <w:hyperlink r:id="rId149" w:history="1">
              <w:r>
                <w:rPr>
                  <w:color w:val="0000FF"/>
                </w:rPr>
                <w:t>Постановление</w:t>
              </w:r>
            </w:hyperlink>
            <w:r>
              <w:t xml:space="preserve"> Правительства Омской области от 15 октября 2013 года N 252-п "Об утверждении государственной программы Омской области "Развитие сельского хозяйства и регулирование рынков сельскохозяйственной продукции, сырья и продовольствия Омской области"</w:t>
            </w:r>
          </w:p>
        </w:tc>
        <w:tc>
          <w:tcPr>
            <w:tcW w:w="1680" w:type="dxa"/>
          </w:tcPr>
          <w:p w:rsidR="009324AD" w:rsidRDefault="009324AD">
            <w:pPr>
              <w:pStyle w:val="ConsPlusNormal"/>
              <w:jc w:val="center"/>
            </w:pPr>
            <w:r>
              <w:t>2014 - 2020 годы</w:t>
            </w:r>
          </w:p>
        </w:tc>
      </w:tr>
      <w:tr w:rsidR="009324AD">
        <w:tc>
          <w:tcPr>
            <w:tcW w:w="9660" w:type="dxa"/>
            <w:gridSpan w:val="4"/>
          </w:tcPr>
          <w:p w:rsidR="009324AD" w:rsidRDefault="009324AD">
            <w:pPr>
              <w:pStyle w:val="ConsPlusNormal"/>
            </w:pPr>
            <w:r>
              <w:t>32. Рынок заготовки молока-сырья</w:t>
            </w:r>
          </w:p>
        </w:tc>
      </w:tr>
      <w:tr w:rsidR="009324AD">
        <w:tc>
          <w:tcPr>
            <w:tcW w:w="660" w:type="dxa"/>
          </w:tcPr>
          <w:p w:rsidR="009324AD" w:rsidRDefault="009324AD">
            <w:pPr>
              <w:pStyle w:val="ConsPlusNormal"/>
              <w:jc w:val="center"/>
            </w:pPr>
            <w:r>
              <w:t>32.1</w:t>
            </w:r>
          </w:p>
        </w:tc>
        <w:tc>
          <w:tcPr>
            <w:tcW w:w="3960" w:type="dxa"/>
          </w:tcPr>
          <w:p w:rsidR="009324AD" w:rsidRDefault="009324AD">
            <w:pPr>
              <w:pStyle w:val="ConsPlusNormal"/>
            </w:pPr>
            <w:r>
              <w:t xml:space="preserve">Предоставление за счет средств областного бюджета субсидий на реализацию мероприятий по развитию </w:t>
            </w:r>
            <w:r>
              <w:lastRenderedPageBreak/>
              <w:t>производства и переработки молока, в том числе:</w:t>
            </w:r>
          </w:p>
          <w:p w:rsidR="009324AD" w:rsidRDefault="009324AD">
            <w:pPr>
              <w:pStyle w:val="ConsPlusNormal"/>
            </w:pPr>
            <w:r>
              <w:t>- местным бюджетам - на предоставление субсидий гражданам, ведущим личное подсобное хозяйство, на возмещение части затрат по производству молока;</w:t>
            </w:r>
          </w:p>
          <w:p w:rsidR="009324AD" w:rsidRDefault="009324AD">
            <w:pPr>
              <w:pStyle w:val="ConsPlusNormal"/>
            </w:pPr>
            <w:r>
              <w:t>- сельскохозяйственным товаропроизводителям - на возмещение части затрат на приобретение племенного молодняка крупного рогатого скота молочного направления</w:t>
            </w:r>
          </w:p>
        </w:tc>
        <w:tc>
          <w:tcPr>
            <w:tcW w:w="3360" w:type="dxa"/>
          </w:tcPr>
          <w:p w:rsidR="009324AD" w:rsidRDefault="009324AD">
            <w:pPr>
              <w:pStyle w:val="ConsPlusNormal"/>
            </w:pPr>
            <w:hyperlink r:id="rId150" w:history="1">
              <w:r>
                <w:rPr>
                  <w:color w:val="0000FF"/>
                </w:rPr>
                <w:t>Постановление</w:t>
              </w:r>
            </w:hyperlink>
            <w:r>
              <w:t xml:space="preserve"> Правительства Омской области от 15 октября 2013 года N 252-п "Об </w:t>
            </w:r>
            <w:r>
              <w:lastRenderedPageBreak/>
              <w:t>утверждении государственной программы Омской области "Развитие сельского хозяйства и регулирование рынков сельскохозяйственной продукции, сырья и продовольствия Омской области"</w:t>
            </w:r>
          </w:p>
        </w:tc>
        <w:tc>
          <w:tcPr>
            <w:tcW w:w="1680" w:type="dxa"/>
          </w:tcPr>
          <w:p w:rsidR="009324AD" w:rsidRDefault="009324AD">
            <w:pPr>
              <w:pStyle w:val="ConsPlusNormal"/>
              <w:jc w:val="center"/>
            </w:pPr>
            <w:r>
              <w:lastRenderedPageBreak/>
              <w:t>2014 - 2020 годы</w:t>
            </w:r>
          </w:p>
        </w:tc>
      </w:tr>
      <w:tr w:rsidR="009324AD">
        <w:tc>
          <w:tcPr>
            <w:tcW w:w="660" w:type="dxa"/>
          </w:tcPr>
          <w:p w:rsidR="009324AD" w:rsidRDefault="009324AD">
            <w:pPr>
              <w:pStyle w:val="ConsPlusNormal"/>
              <w:jc w:val="center"/>
            </w:pPr>
            <w:r>
              <w:lastRenderedPageBreak/>
              <w:t>32.2</w:t>
            </w:r>
          </w:p>
        </w:tc>
        <w:tc>
          <w:tcPr>
            <w:tcW w:w="3960" w:type="dxa"/>
          </w:tcPr>
          <w:p w:rsidR="009324AD" w:rsidRDefault="009324AD">
            <w:pPr>
              <w:pStyle w:val="ConsPlusNormal"/>
            </w:pPr>
            <w:r>
              <w:t>Предоставление за счет средств областного бюджета грантов:</w:t>
            </w:r>
          </w:p>
          <w:p w:rsidR="009324AD" w:rsidRDefault="009324AD">
            <w:pPr>
              <w:pStyle w:val="ConsPlusNormal"/>
            </w:pPr>
            <w:r>
              <w:t>- на развитие семейных животноводческих ферм на базе крестьянских (фермерских) хозяйств (далее - КФХ);</w:t>
            </w:r>
          </w:p>
          <w:p w:rsidR="009324AD" w:rsidRDefault="009324AD">
            <w:pPr>
              <w:pStyle w:val="ConsPlusNormal"/>
            </w:pPr>
            <w:r>
              <w:t>- на создание и развитие КФХ в отрасли молочного скотоводства</w:t>
            </w:r>
          </w:p>
        </w:tc>
        <w:tc>
          <w:tcPr>
            <w:tcW w:w="3360" w:type="dxa"/>
          </w:tcPr>
          <w:p w:rsidR="009324AD" w:rsidRDefault="009324AD">
            <w:pPr>
              <w:pStyle w:val="ConsPlusNormal"/>
            </w:pPr>
            <w:hyperlink r:id="rId151" w:history="1">
              <w:r>
                <w:rPr>
                  <w:color w:val="0000FF"/>
                </w:rPr>
                <w:t>Постановление</w:t>
              </w:r>
            </w:hyperlink>
            <w:r>
              <w:t xml:space="preserve"> Правительства Омской области от 15 октября 2013 года N 252-п "Об утверждении государственной программы Омской области "Развитие сельского хозяйства и регулирование рынков сельскохозяйственной продукции, сырья и продовольствия Омской области"</w:t>
            </w:r>
          </w:p>
        </w:tc>
        <w:tc>
          <w:tcPr>
            <w:tcW w:w="1680" w:type="dxa"/>
          </w:tcPr>
          <w:p w:rsidR="009324AD" w:rsidRDefault="009324AD">
            <w:pPr>
              <w:pStyle w:val="ConsPlusNormal"/>
              <w:jc w:val="center"/>
            </w:pPr>
            <w:r>
              <w:t>2014 - 2020 годы</w:t>
            </w:r>
          </w:p>
        </w:tc>
      </w:tr>
      <w:tr w:rsidR="009324AD">
        <w:tc>
          <w:tcPr>
            <w:tcW w:w="660" w:type="dxa"/>
          </w:tcPr>
          <w:p w:rsidR="009324AD" w:rsidRDefault="009324AD">
            <w:pPr>
              <w:pStyle w:val="ConsPlusNormal"/>
              <w:jc w:val="center"/>
            </w:pPr>
            <w:r>
              <w:t>32.3</w:t>
            </w:r>
          </w:p>
        </w:tc>
        <w:tc>
          <w:tcPr>
            <w:tcW w:w="3960" w:type="dxa"/>
          </w:tcPr>
          <w:p w:rsidR="009324AD" w:rsidRDefault="009324AD">
            <w:pPr>
              <w:pStyle w:val="ConsPlusNormal"/>
            </w:pPr>
            <w:r>
              <w:t>Предоставление за счет средств областного бюджета субсидий субъектам малого и среднего предпринимательства:</w:t>
            </w:r>
          </w:p>
          <w:p w:rsidR="009324AD" w:rsidRDefault="009324AD">
            <w:pPr>
              <w:pStyle w:val="ConsPlusNormal"/>
            </w:pPr>
            <w:r>
              <w:t>- на приобретение оборудования (на модернизацию);</w:t>
            </w:r>
          </w:p>
          <w:p w:rsidR="009324AD" w:rsidRDefault="009324AD">
            <w:pPr>
              <w:pStyle w:val="ConsPlusNormal"/>
            </w:pPr>
            <w:r>
              <w:t>- на возмещение части лизинговых платежей по договорам лизинга оборудования</w:t>
            </w:r>
          </w:p>
        </w:tc>
        <w:tc>
          <w:tcPr>
            <w:tcW w:w="3360" w:type="dxa"/>
          </w:tcPr>
          <w:p w:rsidR="009324AD" w:rsidRDefault="009324AD">
            <w:pPr>
              <w:pStyle w:val="ConsPlusNormal"/>
            </w:pPr>
            <w:hyperlink r:id="rId152" w:history="1">
              <w:r>
                <w:rPr>
                  <w:color w:val="0000FF"/>
                </w:rPr>
                <w:t>Постановление</w:t>
              </w:r>
            </w:hyperlink>
            <w:r>
              <w:t xml:space="preserve"> Правительства Омской области от 16 октября 2013 года N 266-п "Об утверждении государственной программы Омской области "Развитие экономического потенциала Омской области"</w:t>
            </w:r>
          </w:p>
        </w:tc>
        <w:tc>
          <w:tcPr>
            <w:tcW w:w="1680" w:type="dxa"/>
          </w:tcPr>
          <w:p w:rsidR="009324AD" w:rsidRDefault="009324AD">
            <w:pPr>
              <w:pStyle w:val="ConsPlusNormal"/>
              <w:jc w:val="center"/>
            </w:pPr>
            <w:r>
              <w:t>2014 - 2020 годы</w:t>
            </w:r>
          </w:p>
        </w:tc>
      </w:tr>
      <w:tr w:rsidR="009324AD">
        <w:tc>
          <w:tcPr>
            <w:tcW w:w="9660" w:type="dxa"/>
            <w:gridSpan w:val="4"/>
          </w:tcPr>
          <w:p w:rsidR="009324AD" w:rsidRDefault="009324AD">
            <w:pPr>
              <w:pStyle w:val="ConsPlusNormal"/>
            </w:pPr>
            <w:r>
              <w:lastRenderedPageBreak/>
              <w:t>33. Рынок плодоовощной продукции</w:t>
            </w:r>
          </w:p>
        </w:tc>
      </w:tr>
      <w:tr w:rsidR="009324AD">
        <w:tc>
          <w:tcPr>
            <w:tcW w:w="660" w:type="dxa"/>
          </w:tcPr>
          <w:p w:rsidR="009324AD" w:rsidRDefault="009324AD">
            <w:pPr>
              <w:pStyle w:val="ConsPlusNormal"/>
              <w:jc w:val="center"/>
            </w:pPr>
            <w:r>
              <w:t>33.1</w:t>
            </w:r>
          </w:p>
        </w:tc>
        <w:tc>
          <w:tcPr>
            <w:tcW w:w="3960" w:type="dxa"/>
          </w:tcPr>
          <w:p w:rsidR="009324AD" w:rsidRDefault="009324AD">
            <w:pPr>
              <w:pStyle w:val="ConsPlusNormal"/>
            </w:pPr>
            <w:r>
              <w:t>Предоставление за счет средств областного бюджета субсидий на реализацию мероприятий по развитию отраслей растениеводства, в том числе:</w:t>
            </w:r>
          </w:p>
          <w:p w:rsidR="009324AD" w:rsidRDefault="009324AD">
            <w:pPr>
              <w:pStyle w:val="ConsPlusNormal"/>
            </w:pPr>
            <w:r>
              <w:t>- субсидии сельскохозяйственным товаропроизводителям, российским организациям на создание и модернизацию селекционно-семеноводческих центров в растениеводстве, а также на приобретение техники и оборудования;</w:t>
            </w:r>
          </w:p>
          <w:p w:rsidR="009324AD" w:rsidRDefault="009324AD">
            <w:pPr>
              <w:pStyle w:val="ConsPlusNormal"/>
            </w:pPr>
            <w:r>
              <w:t>- субсидии сельскохозяйственным товаропроизводителям на возмещение затрат по приобретению элитных семян</w:t>
            </w:r>
          </w:p>
        </w:tc>
        <w:tc>
          <w:tcPr>
            <w:tcW w:w="3360" w:type="dxa"/>
          </w:tcPr>
          <w:p w:rsidR="009324AD" w:rsidRDefault="009324AD">
            <w:pPr>
              <w:pStyle w:val="ConsPlusNormal"/>
            </w:pPr>
            <w:hyperlink r:id="rId153" w:history="1">
              <w:r>
                <w:rPr>
                  <w:color w:val="0000FF"/>
                </w:rPr>
                <w:t>Постановление</w:t>
              </w:r>
            </w:hyperlink>
            <w:r>
              <w:t xml:space="preserve"> Правительства Омской области от 15 октября 2013 года N 252-п "Об утверждении государственной программы Омской области "Развитие сельского хозяйства и регулирование рынков сельскохозяйственной продукции, сырья и продовольствия Омской области"</w:t>
            </w:r>
          </w:p>
        </w:tc>
        <w:tc>
          <w:tcPr>
            <w:tcW w:w="1680" w:type="dxa"/>
          </w:tcPr>
          <w:p w:rsidR="009324AD" w:rsidRDefault="009324AD">
            <w:pPr>
              <w:pStyle w:val="ConsPlusNormal"/>
              <w:jc w:val="center"/>
            </w:pPr>
            <w:r>
              <w:t>2014 - 2020 годы</w:t>
            </w:r>
          </w:p>
        </w:tc>
      </w:tr>
      <w:tr w:rsidR="009324AD">
        <w:tc>
          <w:tcPr>
            <w:tcW w:w="660" w:type="dxa"/>
          </w:tcPr>
          <w:p w:rsidR="009324AD" w:rsidRDefault="009324AD">
            <w:pPr>
              <w:pStyle w:val="ConsPlusNormal"/>
              <w:jc w:val="center"/>
            </w:pPr>
            <w:r>
              <w:t>33.2</w:t>
            </w:r>
          </w:p>
        </w:tc>
        <w:tc>
          <w:tcPr>
            <w:tcW w:w="3960" w:type="dxa"/>
          </w:tcPr>
          <w:p w:rsidR="009324AD" w:rsidRDefault="009324AD">
            <w:pPr>
              <w:pStyle w:val="ConsPlusNormal"/>
            </w:pPr>
            <w:r>
              <w:t>Предоставление за счет средств областного бюджета субсидий субъектам малого и среднего предпринимательства:</w:t>
            </w:r>
          </w:p>
          <w:p w:rsidR="009324AD" w:rsidRDefault="009324AD">
            <w:pPr>
              <w:pStyle w:val="ConsPlusNormal"/>
            </w:pPr>
            <w:r>
              <w:t>- на приобретение оборудования (на модернизацию);</w:t>
            </w:r>
          </w:p>
          <w:p w:rsidR="009324AD" w:rsidRDefault="009324AD">
            <w:pPr>
              <w:pStyle w:val="ConsPlusNormal"/>
            </w:pPr>
            <w:r>
              <w:t>- на возмещение части лизинговых платежей по договорам лизинга оборудования</w:t>
            </w:r>
          </w:p>
        </w:tc>
        <w:tc>
          <w:tcPr>
            <w:tcW w:w="3360" w:type="dxa"/>
          </w:tcPr>
          <w:p w:rsidR="009324AD" w:rsidRDefault="009324AD">
            <w:pPr>
              <w:pStyle w:val="ConsPlusNormal"/>
            </w:pPr>
            <w:hyperlink r:id="rId154" w:history="1">
              <w:r>
                <w:rPr>
                  <w:color w:val="0000FF"/>
                </w:rPr>
                <w:t>Постановление</w:t>
              </w:r>
            </w:hyperlink>
            <w:r>
              <w:t xml:space="preserve"> Правительства Омской области от 16 октября 2013 года N 266-п "Об утверждении государственной программы Омской области "Развитие экономического потенциала Омской области"</w:t>
            </w:r>
          </w:p>
        </w:tc>
        <w:tc>
          <w:tcPr>
            <w:tcW w:w="1680" w:type="dxa"/>
          </w:tcPr>
          <w:p w:rsidR="009324AD" w:rsidRDefault="009324AD">
            <w:pPr>
              <w:pStyle w:val="ConsPlusNormal"/>
              <w:jc w:val="center"/>
            </w:pPr>
            <w:r>
              <w:t>2014 - 2020 годы</w:t>
            </w:r>
          </w:p>
        </w:tc>
      </w:tr>
      <w:tr w:rsidR="009324AD">
        <w:tc>
          <w:tcPr>
            <w:tcW w:w="9660" w:type="dxa"/>
            <w:gridSpan w:val="4"/>
          </w:tcPr>
          <w:p w:rsidR="009324AD" w:rsidRDefault="009324AD">
            <w:pPr>
              <w:pStyle w:val="ConsPlusNormal"/>
            </w:pPr>
            <w:r>
              <w:t>34. Рынок нефтехимической продукции</w:t>
            </w:r>
          </w:p>
        </w:tc>
      </w:tr>
      <w:tr w:rsidR="009324AD">
        <w:tc>
          <w:tcPr>
            <w:tcW w:w="660" w:type="dxa"/>
          </w:tcPr>
          <w:p w:rsidR="009324AD" w:rsidRDefault="009324AD">
            <w:pPr>
              <w:pStyle w:val="ConsPlusNormal"/>
              <w:jc w:val="center"/>
            </w:pPr>
            <w:r>
              <w:t>34.1</w:t>
            </w:r>
          </w:p>
        </w:tc>
        <w:tc>
          <w:tcPr>
            <w:tcW w:w="3960" w:type="dxa"/>
          </w:tcPr>
          <w:p w:rsidR="009324AD" w:rsidRDefault="009324AD">
            <w:pPr>
              <w:pStyle w:val="ConsPlusNormal"/>
            </w:pPr>
            <w:r>
              <w:t>Предоставление из областного бюджета субсидий на реализацию мероприятий по развитию промышленного сектора экономики, в том числе:</w:t>
            </w:r>
          </w:p>
          <w:p w:rsidR="009324AD" w:rsidRDefault="009324AD">
            <w:pPr>
              <w:pStyle w:val="ConsPlusNormal"/>
            </w:pPr>
            <w:r>
              <w:t xml:space="preserve">- некоммерческим организациям на </w:t>
            </w:r>
            <w:r>
              <w:lastRenderedPageBreak/>
              <w:t>обеспечение деятельности специализированных организаций, осуществляющих методическое, организационное, экспертно-аналитическое и информационное сопровождение развития приоритетных промышленных отраслевых кластеров; на возмещение затрат по подготовке кадров для производств приоритетных отраслевых промышленных кластеров;</w:t>
            </w:r>
          </w:p>
          <w:p w:rsidR="009324AD" w:rsidRDefault="009324AD">
            <w:pPr>
              <w:pStyle w:val="ConsPlusNormal"/>
            </w:pPr>
            <w:r>
              <w:t>- юридическим лицам (за исключением субсидий государственным (муниципальным) учреждениям), индивидуальным предпринимателям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возмещение части капитальных затрат, связанных с приобретением машин и оборудования для реализации инвестиционных проектов</w:t>
            </w:r>
          </w:p>
        </w:tc>
        <w:tc>
          <w:tcPr>
            <w:tcW w:w="3360" w:type="dxa"/>
          </w:tcPr>
          <w:p w:rsidR="009324AD" w:rsidRDefault="009324AD">
            <w:pPr>
              <w:pStyle w:val="ConsPlusNormal"/>
            </w:pPr>
            <w:hyperlink r:id="rId155" w:history="1">
              <w:r>
                <w:rPr>
                  <w:color w:val="0000FF"/>
                </w:rPr>
                <w:t>Постановление</w:t>
              </w:r>
            </w:hyperlink>
            <w:r>
              <w:t xml:space="preserve"> Правительства Омской области от 16 октября 2013 года N 258-п "Об утверждении государственной программы Омской области </w:t>
            </w:r>
            <w:r>
              <w:lastRenderedPageBreak/>
              <w:t>"Развитие промышленности в Омской области"</w:t>
            </w:r>
          </w:p>
        </w:tc>
        <w:tc>
          <w:tcPr>
            <w:tcW w:w="1680" w:type="dxa"/>
          </w:tcPr>
          <w:p w:rsidR="009324AD" w:rsidRDefault="009324AD">
            <w:pPr>
              <w:pStyle w:val="ConsPlusNormal"/>
              <w:jc w:val="center"/>
            </w:pPr>
            <w:r>
              <w:lastRenderedPageBreak/>
              <w:t>2014 - 2021 годы</w:t>
            </w:r>
          </w:p>
        </w:tc>
      </w:tr>
      <w:tr w:rsidR="009324AD">
        <w:tc>
          <w:tcPr>
            <w:tcW w:w="660" w:type="dxa"/>
          </w:tcPr>
          <w:p w:rsidR="009324AD" w:rsidRDefault="009324AD">
            <w:pPr>
              <w:pStyle w:val="ConsPlusNormal"/>
              <w:jc w:val="center"/>
            </w:pPr>
            <w:r>
              <w:lastRenderedPageBreak/>
              <w:t>34.2</w:t>
            </w:r>
          </w:p>
        </w:tc>
        <w:tc>
          <w:tcPr>
            <w:tcW w:w="3960" w:type="dxa"/>
          </w:tcPr>
          <w:p w:rsidR="009324AD" w:rsidRDefault="009324AD">
            <w:pPr>
              <w:pStyle w:val="ConsPlusNormal"/>
            </w:pPr>
            <w:r>
              <w:t>Предоставление за счет средств областного бюджета субсидий субъектам малого и среднего предпринимательства, в том числе:</w:t>
            </w:r>
          </w:p>
          <w:p w:rsidR="009324AD" w:rsidRDefault="009324AD">
            <w:pPr>
              <w:pStyle w:val="ConsPlusNormal"/>
            </w:pPr>
            <w:r>
              <w:t>- на приобретение оборудования (на модернизацию);</w:t>
            </w:r>
          </w:p>
          <w:p w:rsidR="009324AD" w:rsidRDefault="009324AD">
            <w:pPr>
              <w:pStyle w:val="ConsPlusNormal"/>
            </w:pPr>
            <w:r>
              <w:t xml:space="preserve">- на возмещение части лизинговых платежей по договорам лизинга </w:t>
            </w:r>
            <w:r>
              <w:lastRenderedPageBreak/>
              <w:t>оборудования</w:t>
            </w:r>
          </w:p>
        </w:tc>
        <w:tc>
          <w:tcPr>
            <w:tcW w:w="3360" w:type="dxa"/>
          </w:tcPr>
          <w:p w:rsidR="009324AD" w:rsidRDefault="009324AD">
            <w:pPr>
              <w:pStyle w:val="ConsPlusNormal"/>
            </w:pPr>
            <w:hyperlink r:id="rId156" w:history="1">
              <w:r>
                <w:rPr>
                  <w:color w:val="0000FF"/>
                </w:rPr>
                <w:t>Постановление</w:t>
              </w:r>
            </w:hyperlink>
            <w:r>
              <w:t xml:space="preserve"> Правительства Омской области от 16 октября 2013 года N 266-п "Об утверждении государственной программы Омской области "Развитие экономического потенциала Омской области"</w:t>
            </w:r>
          </w:p>
        </w:tc>
        <w:tc>
          <w:tcPr>
            <w:tcW w:w="1680" w:type="dxa"/>
          </w:tcPr>
          <w:p w:rsidR="009324AD" w:rsidRDefault="009324AD">
            <w:pPr>
              <w:pStyle w:val="ConsPlusNormal"/>
              <w:jc w:val="center"/>
            </w:pPr>
            <w:r>
              <w:t>2014 - 2020 годы</w:t>
            </w:r>
          </w:p>
        </w:tc>
      </w:tr>
      <w:tr w:rsidR="009324AD">
        <w:tc>
          <w:tcPr>
            <w:tcW w:w="660" w:type="dxa"/>
          </w:tcPr>
          <w:p w:rsidR="009324AD" w:rsidRDefault="009324AD">
            <w:pPr>
              <w:pStyle w:val="ConsPlusNormal"/>
              <w:jc w:val="center"/>
            </w:pPr>
            <w:r>
              <w:lastRenderedPageBreak/>
              <w:t>34.3</w:t>
            </w:r>
          </w:p>
        </w:tc>
        <w:tc>
          <w:tcPr>
            <w:tcW w:w="3960" w:type="dxa"/>
          </w:tcPr>
          <w:p w:rsidR="009324AD" w:rsidRDefault="009324AD">
            <w:pPr>
              <w:pStyle w:val="ConsPlusNormal"/>
            </w:pPr>
            <w:r>
              <w:t>Предоставление инвестиционного налогового кредита по налогу на прибыль организаций в части суммы, подлежащей зачислению в областной бюджет, и по региональным налогам</w:t>
            </w:r>
          </w:p>
        </w:tc>
        <w:tc>
          <w:tcPr>
            <w:tcW w:w="3360" w:type="dxa"/>
          </w:tcPr>
          <w:p w:rsidR="009324AD" w:rsidRDefault="009324AD">
            <w:pPr>
              <w:pStyle w:val="ConsPlusNormal"/>
            </w:pPr>
            <w:hyperlink r:id="rId157" w:history="1">
              <w:r>
                <w:rPr>
                  <w:color w:val="0000FF"/>
                </w:rPr>
                <w:t>Закон</w:t>
              </w:r>
            </w:hyperlink>
            <w:r>
              <w:t xml:space="preserve"> Омской области "Об инвестиционном налоговом кредите"</w:t>
            </w:r>
          </w:p>
        </w:tc>
        <w:tc>
          <w:tcPr>
            <w:tcW w:w="1680" w:type="dxa"/>
          </w:tcPr>
          <w:p w:rsidR="009324AD" w:rsidRDefault="009324AD">
            <w:pPr>
              <w:pStyle w:val="ConsPlusNormal"/>
              <w:jc w:val="center"/>
            </w:pPr>
            <w:r>
              <w:t>С 2013 года и далее ежегодно</w:t>
            </w:r>
          </w:p>
        </w:tc>
      </w:tr>
      <w:tr w:rsidR="009324AD">
        <w:tc>
          <w:tcPr>
            <w:tcW w:w="9660" w:type="dxa"/>
            <w:gridSpan w:val="4"/>
          </w:tcPr>
          <w:p w:rsidR="009324AD" w:rsidRDefault="009324AD">
            <w:pPr>
              <w:pStyle w:val="ConsPlusNormal"/>
            </w:pPr>
            <w:r>
              <w:t>35. Рынок услуг по сбору, транспортированию, обработке, утилизации, обезвреживанию и захоронению твердых коммунальных отходов</w:t>
            </w:r>
          </w:p>
        </w:tc>
      </w:tr>
      <w:tr w:rsidR="009324AD">
        <w:tc>
          <w:tcPr>
            <w:tcW w:w="660" w:type="dxa"/>
          </w:tcPr>
          <w:p w:rsidR="009324AD" w:rsidRDefault="009324AD">
            <w:pPr>
              <w:pStyle w:val="ConsPlusNormal"/>
              <w:jc w:val="center"/>
            </w:pPr>
            <w:r>
              <w:t>35.1</w:t>
            </w:r>
          </w:p>
        </w:tc>
        <w:tc>
          <w:tcPr>
            <w:tcW w:w="3960" w:type="dxa"/>
          </w:tcPr>
          <w:p w:rsidR="009324AD" w:rsidRDefault="009324AD">
            <w:pPr>
              <w:pStyle w:val="ConsPlusNormal"/>
            </w:pPr>
            <w:r>
              <w:t>Предоставление из областного бюджета субсидий на реализацию мероприятий по развитию жилищно-коммунального комплекса в части организации профессиональной подготовки, переподготовки и повышения квалификации специалистов в жилищно-коммунальном хозяйстве</w:t>
            </w:r>
          </w:p>
        </w:tc>
        <w:tc>
          <w:tcPr>
            <w:tcW w:w="3360" w:type="dxa"/>
          </w:tcPr>
          <w:p w:rsidR="009324AD" w:rsidRDefault="009324AD">
            <w:pPr>
              <w:pStyle w:val="ConsPlusNormal"/>
            </w:pPr>
            <w:hyperlink r:id="rId158" w:history="1">
              <w:r>
                <w:rPr>
                  <w:color w:val="0000FF"/>
                </w:rPr>
                <w:t>Постановление</w:t>
              </w:r>
            </w:hyperlink>
            <w:r>
              <w:t xml:space="preserve"> Правительства Омской области от 16 октября 2013 года N 264-п "Об утверждении государственной программы Омской области "Создание условий для обеспечения граждан доступным и комфортным жильем и жилищно-коммунальными услугами в Омской области"</w:t>
            </w:r>
          </w:p>
        </w:tc>
        <w:tc>
          <w:tcPr>
            <w:tcW w:w="1680" w:type="dxa"/>
          </w:tcPr>
          <w:p w:rsidR="009324AD" w:rsidRDefault="009324AD">
            <w:pPr>
              <w:pStyle w:val="ConsPlusNormal"/>
              <w:jc w:val="center"/>
            </w:pPr>
            <w:r>
              <w:t>2014 - 2020 годы</w:t>
            </w:r>
          </w:p>
        </w:tc>
      </w:tr>
      <w:tr w:rsidR="009324AD">
        <w:tc>
          <w:tcPr>
            <w:tcW w:w="660" w:type="dxa"/>
          </w:tcPr>
          <w:p w:rsidR="009324AD" w:rsidRDefault="009324AD">
            <w:pPr>
              <w:pStyle w:val="ConsPlusNormal"/>
              <w:jc w:val="center"/>
            </w:pPr>
            <w:r>
              <w:t>35.2</w:t>
            </w:r>
          </w:p>
        </w:tc>
        <w:tc>
          <w:tcPr>
            <w:tcW w:w="3960" w:type="dxa"/>
          </w:tcPr>
          <w:p w:rsidR="009324AD" w:rsidRDefault="009324AD">
            <w:pPr>
              <w:pStyle w:val="ConsPlusNormal"/>
            </w:pPr>
            <w:r>
              <w:t>Предоставление инвестиционного налогового кредита по налогу на прибыль организаций в части суммы, подлежащей зачислению в областной бюджет, и по региональным налогам</w:t>
            </w:r>
          </w:p>
        </w:tc>
        <w:tc>
          <w:tcPr>
            <w:tcW w:w="3360" w:type="dxa"/>
          </w:tcPr>
          <w:p w:rsidR="009324AD" w:rsidRDefault="009324AD">
            <w:pPr>
              <w:pStyle w:val="ConsPlusNormal"/>
            </w:pPr>
            <w:hyperlink r:id="rId159" w:history="1">
              <w:r>
                <w:rPr>
                  <w:color w:val="0000FF"/>
                </w:rPr>
                <w:t>Закон</w:t>
              </w:r>
            </w:hyperlink>
            <w:r>
              <w:t xml:space="preserve"> Омской области "Об инвестиционном налоговом кредите"</w:t>
            </w:r>
          </w:p>
        </w:tc>
        <w:tc>
          <w:tcPr>
            <w:tcW w:w="1680" w:type="dxa"/>
          </w:tcPr>
          <w:p w:rsidR="009324AD" w:rsidRDefault="009324AD">
            <w:pPr>
              <w:pStyle w:val="ConsPlusNormal"/>
              <w:jc w:val="center"/>
            </w:pPr>
            <w:r>
              <w:t>С 2013 года и далее ежегодно</w:t>
            </w:r>
          </w:p>
        </w:tc>
      </w:tr>
    </w:tbl>
    <w:p w:rsidR="009324AD" w:rsidRDefault="009324AD">
      <w:pPr>
        <w:sectPr w:rsidR="009324AD">
          <w:pgSz w:w="16838" w:h="11905" w:orient="landscape"/>
          <w:pgMar w:top="1701" w:right="1134" w:bottom="850" w:left="1134" w:header="0" w:footer="0" w:gutter="0"/>
          <w:cols w:space="720"/>
        </w:sectPr>
      </w:pPr>
    </w:p>
    <w:p w:rsidR="009324AD" w:rsidRDefault="009324AD">
      <w:pPr>
        <w:pStyle w:val="ConsPlusNormal"/>
        <w:ind w:firstLine="540"/>
        <w:jc w:val="both"/>
      </w:pPr>
    </w:p>
    <w:p w:rsidR="009324AD" w:rsidRDefault="009324AD">
      <w:pPr>
        <w:pStyle w:val="ConsPlusNormal"/>
        <w:ind w:firstLine="540"/>
        <w:jc w:val="both"/>
      </w:pPr>
      <w:r>
        <w:t>--------------------------------</w:t>
      </w:r>
    </w:p>
    <w:p w:rsidR="009324AD" w:rsidRDefault="009324AD">
      <w:pPr>
        <w:pStyle w:val="ConsPlusNormal"/>
        <w:ind w:firstLine="540"/>
        <w:jc w:val="both"/>
      </w:pPr>
      <w:bookmarkStart w:id="5" w:name="P1965"/>
      <w:bookmarkEnd w:id="5"/>
      <w:r>
        <w:t xml:space="preserve">&lt;*&gt; электронный адрес местонахождения соответствующих документов на сайте Министерства экономики Омской области в информационно-телекоммуникационной сети "Интернет": www.mec.omskportal.ru, подраздел "Информация о ходе внедрения </w:t>
      </w:r>
      <w:hyperlink r:id="rId160" w:history="1">
        <w:r>
          <w:rPr>
            <w:color w:val="0000FF"/>
          </w:rPr>
          <w:t>стандарта</w:t>
        </w:r>
      </w:hyperlink>
      <w:r>
        <w:t xml:space="preserve"> на территории Омской области" раздела "Внедрение стандарта развития конкуренции в субъектах Российской Федерации".</w:t>
      </w:r>
    </w:p>
    <w:p w:rsidR="009324AD" w:rsidRDefault="009324AD">
      <w:pPr>
        <w:pStyle w:val="ConsPlusNormal"/>
        <w:ind w:firstLine="540"/>
        <w:jc w:val="both"/>
      </w:pPr>
    </w:p>
    <w:p w:rsidR="009324AD" w:rsidRDefault="009324AD">
      <w:pPr>
        <w:pStyle w:val="ConsPlusNormal"/>
        <w:jc w:val="center"/>
      </w:pPr>
      <w:r>
        <w:t>_________________</w:t>
      </w:r>
    </w:p>
    <w:p w:rsidR="009324AD" w:rsidRDefault="009324AD">
      <w:pPr>
        <w:pStyle w:val="ConsPlusNormal"/>
        <w:ind w:firstLine="540"/>
        <w:jc w:val="both"/>
      </w:pPr>
    </w:p>
    <w:p w:rsidR="009324AD" w:rsidRDefault="009324AD">
      <w:pPr>
        <w:pStyle w:val="ConsPlusNormal"/>
        <w:ind w:firstLine="540"/>
        <w:jc w:val="both"/>
      </w:pPr>
    </w:p>
    <w:p w:rsidR="009324AD" w:rsidRDefault="009324AD">
      <w:pPr>
        <w:pStyle w:val="ConsPlusNormal"/>
        <w:ind w:firstLine="540"/>
        <w:jc w:val="both"/>
      </w:pPr>
    </w:p>
    <w:p w:rsidR="009324AD" w:rsidRDefault="009324AD">
      <w:pPr>
        <w:pStyle w:val="ConsPlusNormal"/>
        <w:ind w:firstLine="540"/>
        <w:jc w:val="both"/>
      </w:pPr>
    </w:p>
    <w:p w:rsidR="009324AD" w:rsidRDefault="009324AD">
      <w:pPr>
        <w:pStyle w:val="ConsPlusNormal"/>
        <w:ind w:firstLine="540"/>
        <w:jc w:val="both"/>
      </w:pPr>
    </w:p>
    <w:p w:rsidR="009324AD" w:rsidRDefault="009324AD">
      <w:pPr>
        <w:pStyle w:val="ConsPlusNormal"/>
        <w:jc w:val="right"/>
        <w:outlineLvl w:val="0"/>
      </w:pPr>
      <w:r>
        <w:t>Приложение N 3</w:t>
      </w:r>
    </w:p>
    <w:p w:rsidR="009324AD" w:rsidRDefault="009324AD">
      <w:pPr>
        <w:pStyle w:val="ConsPlusNormal"/>
        <w:jc w:val="right"/>
      </w:pPr>
      <w:r>
        <w:t>к распоряжению Губернатора Омской области</w:t>
      </w:r>
    </w:p>
    <w:p w:rsidR="009324AD" w:rsidRDefault="009324AD">
      <w:pPr>
        <w:pStyle w:val="ConsPlusNormal"/>
        <w:jc w:val="right"/>
      </w:pPr>
      <w:r>
        <w:t>от 26 февраля 2016 г. N 37-р</w:t>
      </w:r>
    </w:p>
    <w:p w:rsidR="009324AD" w:rsidRDefault="009324AD">
      <w:pPr>
        <w:pStyle w:val="ConsPlusNormal"/>
        <w:jc w:val="both"/>
      </w:pPr>
    </w:p>
    <w:p w:rsidR="009324AD" w:rsidRDefault="009324AD">
      <w:pPr>
        <w:pStyle w:val="ConsPlusTitle"/>
        <w:jc w:val="center"/>
      </w:pPr>
      <w:bookmarkStart w:id="6" w:name="P1977"/>
      <w:bookmarkEnd w:id="6"/>
      <w:r>
        <w:t>ПОКАЗАТЕЛИ</w:t>
      </w:r>
    </w:p>
    <w:p w:rsidR="009324AD" w:rsidRDefault="009324AD">
      <w:pPr>
        <w:pStyle w:val="ConsPlusTitle"/>
        <w:jc w:val="center"/>
      </w:pPr>
      <w:r>
        <w:t>оценки деятельности муниципальных районов Омской области</w:t>
      </w:r>
    </w:p>
    <w:p w:rsidR="009324AD" w:rsidRDefault="009324AD">
      <w:pPr>
        <w:pStyle w:val="ConsPlusTitle"/>
        <w:jc w:val="center"/>
      </w:pPr>
      <w:r>
        <w:t>и муниципального образования городской округ город Омск</w:t>
      </w:r>
    </w:p>
    <w:p w:rsidR="009324AD" w:rsidRDefault="009324AD">
      <w:pPr>
        <w:pStyle w:val="ConsPlusTitle"/>
        <w:jc w:val="center"/>
      </w:pPr>
      <w:r>
        <w:t>Омской области (далее - муниципальные образования)</w:t>
      </w:r>
    </w:p>
    <w:p w:rsidR="009324AD" w:rsidRDefault="009324AD">
      <w:pPr>
        <w:pStyle w:val="ConsPlusTitle"/>
        <w:jc w:val="center"/>
      </w:pPr>
      <w:r>
        <w:t>по содействию развитию конкуренции</w:t>
      </w:r>
    </w:p>
    <w:p w:rsidR="009324AD" w:rsidRDefault="009324AD">
      <w:pPr>
        <w:pStyle w:val="ConsPlusNormal"/>
        <w:jc w:val="center"/>
      </w:pPr>
    </w:p>
    <w:p w:rsidR="009324AD" w:rsidRDefault="009324AD">
      <w:pPr>
        <w:pStyle w:val="ConsPlusNormal"/>
        <w:jc w:val="center"/>
      </w:pPr>
      <w:r>
        <w:t>Список изменяющих документов</w:t>
      </w:r>
    </w:p>
    <w:p w:rsidR="009324AD" w:rsidRDefault="009324AD">
      <w:pPr>
        <w:pStyle w:val="ConsPlusNormal"/>
        <w:jc w:val="center"/>
      </w:pPr>
      <w:r>
        <w:t xml:space="preserve">(введены </w:t>
      </w:r>
      <w:hyperlink r:id="rId161" w:history="1">
        <w:r>
          <w:rPr>
            <w:color w:val="0000FF"/>
          </w:rPr>
          <w:t>Распоряжением</w:t>
        </w:r>
      </w:hyperlink>
      <w:r>
        <w:t xml:space="preserve"> Губернатора Омской области от 14.11.2016 N 268-р)</w:t>
      </w:r>
    </w:p>
    <w:p w:rsidR="009324AD" w:rsidRDefault="009324AD">
      <w:pPr>
        <w:pStyle w:val="ConsPlusNormal"/>
        <w:jc w:val="both"/>
      </w:pPr>
    </w:p>
    <w:p w:rsidR="009324AD" w:rsidRDefault="009324AD">
      <w:pPr>
        <w:pStyle w:val="ConsPlusNormal"/>
        <w:ind w:firstLine="540"/>
        <w:jc w:val="both"/>
      </w:pPr>
      <w:r>
        <w:t>Ежегодное формирование рейтинга оценки деятельности муниципальных образований по содействию развитию конкуренции и обеспечению условий для благоприятного инвестиционного климата осуществляется Министерством экономики Омской области на основании следующих показателей:</w:t>
      </w:r>
    </w:p>
    <w:p w:rsidR="009324AD" w:rsidRDefault="009324AD">
      <w:pPr>
        <w:pStyle w:val="ConsPlusNormal"/>
        <w:ind w:firstLine="540"/>
        <w:jc w:val="both"/>
      </w:pPr>
      <w:r>
        <w:t>- изменение количества организаций, учтенных в составе Статистического регистра хозяйствующих субъектов (далее - регистр), формируемого на основании сведений, предоставляемых в соответствии с законодательством (в расчете на 1000 человек населения муниципальных образований);</w:t>
      </w:r>
    </w:p>
    <w:p w:rsidR="009324AD" w:rsidRDefault="009324AD">
      <w:pPr>
        <w:pStyle w:val="ConsPlusNormal"/>
        <w:ind w:firstLine="540"/>
        <w:jc w:val="both"/>
      </w:pPr>
      <w:r>
        <w:t>- изменение количества индивидуальных предпринимателей, учтенных в составе регистра, формируемого на основании сведений, предоставляемых в соответствии с законодательством (в расчете на 1000 человек населения муниципальных образований);</w:t>
      </w:r>
    </w:p>
    <w:p w:rsidR="009324AD" w:rsidRDefault="009324AD">
      <w:pPr>
        <w:pStyle w:val="ConsPlusNormal"/>
        <w:ind w:firstLine="540"/>
        <w:jc w:val="both"/>
      </w:pPr>
      <w:r>
        <w:t>- изменение доли организаций частной формы собственности в общем количестве организаций на территории муниципального образования, учтенных в составе регистра, формируемого на основании сведений, предоставляемых в соответствии с законодательством;</w:t>
      </w:r>
    </w:p>
    <w:p w:rsidR="009324AD" w:rsidRDefault="009324AD">
      <w:pPr>
        <w:pStyle w:val="ConsPlusNormal"/>
        <w:ind w:firstLine="540"/>
        <w:jc w:val="both"/>
      </w:pPr>
      <w:r>
        <w:t xml:space="preserve">- доля закупок в отчетном году у субъектов малого и среднего предпринимательства хозяйствующими субъектами, в которых доля муниципального образования составляет более 50 процентов и учредителем которых является муниципальное образование, в общем годовом стоимостном объеме закупок, осуществляемых в соответствии с Федеральным </w:t>
      </w:r>
      <w:hyperlink r:id="rId162" w:history="1">
        <w:r>
          <w:rPr>
            <w:color w:val="0000FF"/>
          </w:rPr>
          <w:t>законом</w:t>
        </w:r>
      </w:hyperlink>
      <w:r>
        <w:t xml:space="preserve"> "О закупках товаров, работ, услуг отдельными видами юридических лиц".</w:t>
      </w:r>
    </w:p>
    <w:p w:rsidR="009324AD" w:rsidRDefault="009324AD">
      <w:pPr>
        <w:pStyle w:val="ConsPlusNormal"/>
        <w:jc w:val="both"/>
      </w:pPr>
    </w:p>
    <w:p w:rsidR="009324AD" w:rsidRDefault="009324AD">
      <w:pPr>
        <w:pStyle w:val="ConsPlusNormal"/>
        <w:jc w:val="center"/>
      </w:pPr>
      <w:r>
        <w:t>_______________</w:t>
      </w:r>
    </w:p>
    <w:p w:rsidR="009324AD" w:rsidRDefault="009324AD">
      <w:pPr>
        <w:pStyle w:val="ConsPlusNormal"/>
        <w:ind w:firstLine="540"/>
        <w:jc w:val="both"/>
      </w:pPr>
    </w:p>
    <w:p w:rsidR="009324AD" w:rsidRDefault="009324AD">
      <w:pPr>
        <w:pStyle w:val="ConsPlusNormal"/>
        <w:ind w:firstLine="540"/>
        <w:jc w:val="both"/>
      </w:pPr>
    </w:p>
    <w:p w:rsidR="009324AD" w:rsidRDefault="009324AD">
      <w:pPr>
        <w:pStyle w:val="ConsPlusNormal"/>
        <w:pBdr>
          <w:top w:val="single" w:sz="6" w:space="0" w:color="auto"/>
        </w:pBdr>
        <w:spacing w:before="100" w:after="100"/>
        <w:jc w:val="both"/>
        <w:rPr>
          <w:sz w:val="2"/>
          <w:szCs w:val="2"/>
        </w:rPr>
      </w:pPr>
    </w:p>
    <w:p w:rsidR="00770329" w:rsidRDefault="00770329">
      <w:bookmarkStart w:id="7" w:name="_GoBack"/>
      <w:bookmarkEnd w:id="7"/>
    </w:p>
    <w:sectPr w:rsidR="00770329" w:rsidSect="0014122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AD"/>
    <w:rsid w:val="00770329"/>
    <w:rsid w:val="00932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2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2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24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24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324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2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2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24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24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324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71704DC5E87FE67CD77E751CD975527E2F9FF1119A9F77597D026D60v551F" TargetMode="External"/><Relationship Id="rId117" Type="http://schemas.openxmlformats.org/officeDocument/2006/relationships/hyperlink" Target="consultantplus://offline/ref=7471704DC5E87FE67CD760780AB52A587D22C4F4119A95210429043A3F01EE53E9v75EF" TargetMode="External"/><Relationship Id="rId21" Type="http://schemas.openxmlformats.org/officeDocument/2006/relationships/hyperlink" Target="consultantplus://offline/ref=7471704DC5E87FE67CD760780AB52A587D22C4F4119B96200229043A3F01EE53E97E66DA49524DF2B5DD6C33vD57F" TargetMode="External"/><Relationship Id="rId42" Type="http://schemas.openxmlformats.org/officeDocument/2006/relationships/hyperlink" Target="consultantplus://offline/ref=7471704DC5E87FE67CD760780AB52A587D22C4F419939C26002259303758E251vE5EF" TargetMode="External"/><Relationship Id="rId47" Type="http://schemas.openxmlformats.org/officeDocument/2006/relationships/hyperlink" Target="consultantplus://offline/ref=7471704DC5E87FE67CD77E751CD975527E219FFF17929F77597D026D6051E806A93E608F0A1640F2vB55F" TargetMode="External"/><Relationship Id="rId63" Type="http://schemas.openxmlformats.org/officeDocument/2006/relationships/hyperlink" Target="consultantplus://offline/ref=7471704DC5E87FE67CD760780AB52A587D22C4F418939C23002259303758E251EE7139CD4E1B41F3B5DD6Dv351F" TargetMode="External"/><Relationship Id="rId68" Type="http://schemas.openxmlformats.org/officeDocument/2006/relationships/hyperlink" Target="consultantplus://offline/ref=7471704DC5E87FE67CD760780AB52A587D22C4F4119B96200229043A3F01EE53E97E66DA49524DF2B5DD6E32vD55F" TargetMode="External"/><Relationship Id="rId84" Type="http://schemas.openxmlformats.org/officeDocument/2006/relationships/hyperlink" Target="consultantplus://offline/ref=7471704DC5E87FE67CD77E751CD975527E219FFF17929F77597D026D6051E806A93E608F0A1640F2vB55F" TargetMode="External"/><Relationship Id="rId89" Type="http://schemas.openxmlformats.org/officeDocument/2006/relationships/hyperlink" Target="consultantplus://offline/ref=7471704DC5E87FE67CD760780AB52A587D22C4F4119A96210120043A3F01EE53E9v75EF" TargetMode="External"/><Relationship Id="rId112" Type="http://schemas.openxmlformats.org/officeDocument/2006/relationships/hyperlink" Target="consultantplus://offline/ref=7471704DC5E87FE67CD760780AB52A587D22C4F419939328032259303758E251vE5EF" TargetMode="External"/><Relationship Id="rId133" Type="http://schemas.openxmlformats.org/officeDocument/2006/relationships/hyperlink" Target="consultantplus://offline/ref=7471704DC5E87FE67CD760780AB52A587D22C4F4199291240D2259303758E251vE5EF" TargetMode="External"/><Relationship Id="rId138" Type="http://schemas.openxmlformats.org/officeDocument/2006/relationships/hyperlink" Target="consultantplus://offline/ref=7471704DC5E87FE67CD760780AB52A587D22C4F4199C93280C2259303758E251vE5EF" TargetMode="External"/><Relationship Id="rId154" Type="http://schemas.openxmlformats.org/officeDocument/2006/relationships/hyperlink" Target="consultantplus://offline/ref=7471704DC5E87FE67CD760780AB52A587D22C4F4119B95240C2A043A3F01EE53E9v75EF" TargetMode="External"/><Relationship Id="rId159" Type="http://schemas.openxmlformats.org/officeDocument/2006/relationships/hyperlink" Target="consultantplus://offline/ref=7471704DC5E87FE67CD760780AB52A587D22C4F4119A9523052A043A3F01EE53E9v75EF" TargetMode="External"/><Relationship Id="rId16" Type="http://schemas.openxmlformats.org/officeDocument/2006/relationships/hyperlink" Target="consultantplus://offline/ref=7471704DC5E87FE67CD760780AB52A587D22C4F4119B96200229043A3F01EE53E97E66DA49524DF2B5DD6C32vD52F" TargetMode="External"/><Relationship Id="rId107" Type="http://schemas.openxmlformats.org/officeDocument/2006/relationships/hyperlink" Target="consultantplus://offline/ref=7471704DC5E87FE67CD760780AB52A587D22C4F416939627062259303758E251vE5EF" TargetMode="External"/><Relationship Id="rId11" Type="http://schemas.openxmlformats.org/officeDocument/2006/relationships/hyperlink" Target="consultantplus://offline/ref=7471704DC5E87FE67CD760780AB52A587D22C4F4119B96200229043A3F01EE53E97E66DA49524DF2B5DD6C31vD51F" TargetMode="External"/><Relationship Id="rId32" Type="http://schemas.openxmlformats.org/officeDocument/2006/relationships/hyperlink" Target="consultantplus://offline/ref=7471704DC5E87FE67CD760780AB52A587D22C4F4119B96200229043A3F01EE53E97E66DA49524DF2B5DD6C34vD51F" TargetMode="External"/><Relationship Id="rId37" Type="http://schemas.openxmlformats.org/officeDocument/2006/relationships/hyperlink" Target="consultantplus://offline/ref=7471704DC5E87FE67CD760780AB52A587D22C4F4119B96200229043A3F01EE53E97E66DA49524DF2B5DD6C37vD50F" TargetMode="External"/><Relationship Id="rId53" Type="http://schemas.openxmlformats.org/officeDocument/2006/relationships/hyperlink" Target="consultantplus://offline/ref=7471704DC5E87FE67CD77E751CD975527E219FFF17929F77597D026D6051E806A93E608F0A1640F2vB55F" TargetMode="External"/><Relationship Id="rId58" Type="http://schemas.openxmlformats.org/officeDocument/2006/relationships/hyperlink" Target="consultantplus://offline/ref=7471704DC5E87FE67CD77E751CD975527E219FFF17929F77597D026D6051E806A93E608F0A1640F2vB55F" TargetMode="External"/><Relationship Id="rId74" Type="http://schemas.openxmlformats.org/officeDocument/2006/relationships/hyperlink" Target="consultantplus://offline/ref=7471704DC5E87FE67CD77E751CD975527E219FFF17929F77597D026D6051E806A93E608F0A1640F2vB55F" TargetMode="External"/><Relationship Id="rId79" Type="http://schemas.openxmlformats.org/officeDocument/2006/relationships/hyperlink" Target="consultantplus://offline/ref=7471704DC5E87FE67CD77E751CD975527E2199F8149F9F77597D026D6051E806A93E608F0A1641F6vB56F" TargetMode="External"/><Relationship Id="rId102" Type="http://schemas.openxmlformats.org/officeDocument/2006/relationships/hyperlink" Target="consultantplus://offline/ref=7471704DC5E87FE67CD760780AB52A587D22C4F4119A95200C2C043A3F01EE53E9v75EF" TargetMode="External"/><Relationship Id="rId123" Type="http://schemas.openxmlformats.org/officeDocument/2006/relationships/hyperlink" Target="consultantplus://offline/ref=7471704DC5E87FE67CD760780AB52A587D22C4F4119A96260C2D043A3F01EE53E9v75EF" TargetMode="External"/><Relationship Id="rId128" Type="http://schemas.openxmlformats.org/officeDocument/2006/relationships/hyperlink" Target="consultantplus://offline/ref=7471704DC5E87FE67CD760780AB52A587D22C4F4119A9620052C043A3F01EE53E9v75EF" TargetMode="External"/><Relationship Id="rId144" Type="http://schemas.openxmlformats.org/officeDocument/2006/relationships/hyperlink" Target="consultantplus://offline/ref=7471704DC5E87FE67CD760780AB52A587D22C4F4199A9228052259303758E251vE5EF" TargetMode="External"/><Relationship Id="rId149" Type="http://schemas.openxmlformats.org/officeDocument/2006/relationships/hyperlink" Target="consultantplus://offline/ref=7471704DC5E87FE67CD760780AB52A587D22C4F4119B95240028043A3F01EE53E9v75E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471704DC5E87FE67CD760780AB52A587D22C4F4119A96220D28043A3F01EE53E9v75EF" TargetMode="External"/><Relationship Id="rId95" Type="http://schemas.openxmlformats.org/officeDocument/2006/relationships/hyperlink" Target="consultantplus://offline/ref=7471704DC5E87FE67CD760780AB52A587D22C4F4119A94240729043A3F01EE53E9v75EF" TargetMode="External"/><Relationship Id="rId160" Type="http://schemas.openxmlformats.org/officeDocument/2006/relationships/hyperlink" Target="consultantplus://offline/ref=7471704DC5E87FE67CD77E751CD975527E219FFF17929F77597D026D6051E806A93E608F0A1640F2vB55F" TargetMode="External"/><Relationship Id="rId22" Type="http://schemas.openxmlformats.org/officeDocument/2006/relationships/hyperlink" Target="consultantplus://offline/ref=7471704DC5E87FE67CD760780AB52A587D22C4F4119A95250428043A3F01EE53E97E66DA49524DF2B5DD6C30vD5AF" TargetMode="External"/><Relationship Id="rId27" Type="http://schemas.openxmlformats.org/officeDocument/2006/relationships/hyperlink" Target="consultantplus://offline/ref=7471704DC5E87FE67CD77E751CD975527E2199FA159C9F77597D026D6051E806A93E608F0A1646F4vB52F" TargetMode="External"/><Relationship Id="rId43" Type="http://schemas.openxmlformats.org/officeDocument/2006/relationships/hyperlink" Target="consultantplus://offline/ref=7471704DC5E87FE67CD77E751CD975527E219FFF17929F77597D026D6051E806A93E608F0A1640F2vB55F" TargetMode="External"/><Relationship Id="rId48" Type="http://schemas.openxmlformats.org/officeDocument/2006/relationships/hyperlink" Target="consultantplus://offline/ref=7471704DC5E87FE67CD760780AB52A587D22C4F4119B96200229043A3F01EE53E97E66DA49524DF2B5DD6D32vD57F" TargetMode="External"/><Relationship Id="rId64" Type="http://schemas.openxmlformats.org/officeDocument/2006/relationships/hyperlink" Target="consultantplus://offline/ref=7471704DC5E87FE67CD77E751CD975527E219FFF17929F77597D026D6051E806A93E608F0A1640F2vB55F" TargetMode="External"/><Relationship Id="rId69" Type="http://schemas.openxmlformats.org/officeDocument/2006/relationships/hyperlink" Target="consultantplus://offline/ref=7471704DC5E87FE67CD760780AB52A587D22C4F4119B96200229043A3F01EE53E97E66DA49524DF2B5DD6E35vD5BF" TargetMode="External"/><Relationship Id="rId113" Type="http://schemas.openxmlformats.org/officeDocument/2006/relationships/hyperlink" Target="consultantplus://offline/ref=7471704DC5E87FE67CD760780AB52A587D22C4F4119A95210429043A3F01EE53E97E66DA49524DF2B5DD6C31vD51F" TargetMode="External"/><Relationship Id="rId118" Type="http://schemas.openxmlformats.org/officeDocument/2006/relationships/hyperlink" Target="consultantplus://offline/ref=7471704DC5E87FE67CD760780AB52A587D22C4F4119A95260329043A3F01EE53E9v75EF" TargetMode="External"/><Relationship Id="rId134" Type="http://schemas.openxmlformats.org/officeDocument/2006/relationships/hyperlink" Target="consultantplus://offline/ref=7471704DC5E87FE67CD760780AB52A587D22C4F4119A95250C2D043A3F01EE53E97E66DA49524DF2B5DD6C30vD5BF" TargetMode="External"/><Relationship Id="rId139" Type="http://schemas.openxmlformats.org/officeDocument/2006/relationships/hyperlink" Target="consultantplus://offline/ref=7471704DC5E87FE67CD760780AB52A587D22C4F4149D9621012259303758E251vE5EF" TargetMode="External"/><Relationship Id="rId80" Type="http://schemas.openxmlformats.org/officeDocument/2006/relationships/hyperlink" Target="consultantplus://offline/ref=7471704DC5E87FE67CD760780AB52A587D22C4F4199A9228052259303758E251vE5EF" TargetMode="External"/><Relationship Id="rId85" Type="http://schemas.openxmlformats.org/officeDocument/2006/relationships/hyperlink" Target="consultantplus://offline/ref=7471704DC5E87FE67CD77E751CD975527E219FFF17929F77597D026D6051E806A93E608F0A1640F2vB55F" TargetMode="External"/><Relationship Id="rId150" Type="http://schemas.openxmlformats.org/officeDocument/2006/relationships/hyperlink" Target="consultantplus://offline/ref=7471704DC5E87FE67CD760780AB52A587D22C4F4119B95240028043A3F01EE53E9v75EF" TargetMode="External"/><Relationship Id="rId155" Type="http://schemas.openxmlformats.org/officeDocument/2006/relationships/hyperlink" Target="consultantplus://offline/ref=7471704DC5E87FE67CD760780AB52A587D22C4F4119A92230420043A3F01EE53E9v75EF" TargetMode="External"/><Relationship Id="rId12" Type="http://schemas.openxmlformats.org/officeDocument/2006/relationships/hyperlink" Target="consultantplus://offline/ref=7471704DC5E87FE67CD760780AB52A587D22C4F419939C26002259303758E251vE5EF" TargetMode="External"/><Relationship Id="rId17" Type="http://schemas.openxmlformats.org/officeDocument/2006/relationships/hyperlink" Target="consultantplus://offline/ref=7471704DC5E87FE67CD760780AB52A587D22C4F4119B96200229043A3F01EE53E97E66DA49524DF2B5DD6C32vD50F" TargetMode="External"/><Relationship Id="rId33" Type="http://schemas.openxmlformats.org/officeDocument/2006/relationships/hyperlink" Target="consultantplus://offline/ref=7471704DC5E87FE67CD760780AB52A587D22C4F4119B96200229043A3F01EE53E97E66DA49524DF2B5DD6C35vD52F" TargetMode="External"/><Relationship Id="rId38" Type="http://schemas.openxmlformats.org/officeDocument/2006/relationships/hyperlink" Target="consultantplus://offline/ref=7471704DC5E87FE67CD77E751CD975527D299AFC169A9F77597D026D60v551F" TargetMode="External"/><Relationship Id="rId59" Type="http://schemas.openxmlformats.org/officeDocument/2006/relationships/hyperlink" Target="consultantplus://offline/ref=7471704DC5E87FE67CD760780AB52A587D22C4F4119B96200229043A3F01EE53E97E66DA49524DF2B5DD6D32vD5AF" TargetMode="External"/><Relationship Id="rId103" Type="http://schemas.openxmlformats.org/officeDocument/2006/relationships/hyperlink" Target="consultantplus://offline/ref=7471704DC5E87FE67CD760780AB52A587D22C4F4119A96290C2E043A3F01EE53E9v75EF" TargetMode="External"/><Relationship Id="rId108" Type="http://schemas.openxmlformats.org/officeDocument/2006/relationships/hyperlink" Target="consultantplus://offline/ref=7471704DC5E87FE67CD760780AB52A587D22C4F4199991250D2259303758E251vE5EF" TargetMode="External"/><Relationship Id="rId124" Type="http://schemas.openxmlformats.org/officeDocument/2006/relationships/hyperlink" Target="consultantplus://offline/ref=7471704DC5E87FE67CD760780AB52A587D22C4F4119A95230C2B043A3F01EE53E9v75EF" TargetMode="External"/><Relationship Id="rId129" Type="http://schemas.openxmlformats.org/officeDocument/2006/relationships/hyperlink" Target="consultantplus://offline/ref=7471704DC5E87FE67CD760780AB52A587D22C4F4119A9620052B043A3F01EE53E9v75EF" TargetMode="External"/><Relationship Id="rId54" Type="http://schemas.openxmlformats.org/officeDocument/2006/relationships/hyperlink" Target="consultantplus://offline/ref=7471704DC5E87FE67CD77E751CD975527E219FFF17929F77597D026D6051E806A93E608F0A1640F2vB55F" TargetMode="External"/><Relationship Id="rId70" Type="http://schemas.openxmlformats.org/officeDocument/2006/relationships/hyperlink" Target="consultantplus://offline/ref=7471704DC5E87FE67CD77E751CD975527E219FFF17929F77597D026D60v551F" TargetMode="External"/><Relationship Id="rId75" Type="http://schemas.openxmlformats.org/officeDocument/2006/relationships/hyperlink" Target="consultantplus://offline/ref=7471704DC5E87FE67CD760780AB52A587D22C4F4119B96200229043A3F01EE53E97E66DA49524DF2B5DD6E36vD53F" TargetMode="External"/><Relationship Id="rId91" Type="http://schemas.openxmlformats.org/officeDocument/2006/relationships/hyperlink" Target="consultantplus://offline/ref=7471704DC5E87FE67CD760780AB52A587D22C4F4119A9620052C043A3F01EE53E9v75EF" TargetMode="External"/><Relationship Id="rId96" Type="http://schemas.openxmlformats.org/officeDocument/2006/relationships/hyperlink" Target="consultantplus://offline/ref=7471704DC5E87FE67CD760780AB52A587D22C4F419989425002259303758E251vE5EF" TargetMode="External"/><Relationship Id="rId140" Type="http://schemas.openxmlformats.org/officeDocument/2006/relationships/hyperlink" Target="consultantplus://offline/ref=7471704DC5E87FE67CD77E751CD975527E2199F915989F77597D026D60v551F" TargetMode="External"/><Relationship Id="rId145" Type="http://schemas.openxmlformats.org/officeDocument/2006/relationships/hyperlink" Target="consultantplus://offline/ref=7471704DC5E87FE67CD760780AB52A587D22C4F4199D9229052259303758E251vE5EF" TargetMode="External"/><Relationship Id="rId161" Type="http://schemas.openxmlformats.org/officeDocument/2006/relationships/hyperlink" Target="consultantplus://offline/ref=7471704DC5E87FE67CD760780AB52A587D22C4F4119B96200229043A3F01EE53E97E66DA49524DF2B5DD6C33vD52F" TargetMode="External"/><Relationship Id="rId1" Type="http://schemas.openxmlformats.org/officeDocument/2006/relationships/styles" Target="styles.xml"/><Relationship Id="rId6" Type="http://schemas.openxmlformats.org/officeDocument/2006/relationships/hyperlink" Target="consultantplus://offline/ref=7471704DC5E87FE67CD760780AB52A587D22C4F4119B96200229043A3F01EE53E97E66DA49524DF2B5DD6C30vD56F" TargetMode="External"/><Relationship Id="rId15" Type="http://schemas.openxmlformats.org/officeDocument/2006/relationships/hyperlink" Target="consultantplus://offline/ref=7471704DC5E87FE67CD760780AB52A587D22C4F4119B96200229043A3F01EE53E97E66DA49524DF2B5DD6C31vD5BF" TargetMode="External"/><Relationship Id="rId23" Type="http://schemas.openxmlformats.org/officeDocument/2006/relationships/hyperlink" Target="consultantplus://offline/ref=7471704DC5E87FE67CD760780AB52A587D22C4F4119B96200229043A3F01EE53E97E66DA49524DF2B5DD6C33vD55F" TargetMode="External"/><Relationship Id="rId28" Type="http://schemas.openxmlformats.org/officeDocument/2006/relationships/hyperlink" Target="consultantplus://offline/ref=7471704DC5E87FE67CD760780AB52A587D22C4F4119B96200229043A3F01EE53E97E66DA49524DF2B5DD6C33vD5AF" TargetMode="External"/><Relationship Id="rId36" Type="http://schemas.openxmlformats.org/officeDocument/2006/relationships/hyperlink" Target="consultantplus://offline/ref=7471704DC5E87FE67CD760780AB52A587D22C4F4119B96200229043A3F01EE53E97E66DA49524DF2B5DD6C36vD54F" TargetMode="External"/><Relationship Id="rId49" Type="http://schemas.openxmlformats.org/officeDocument/2006/relationships/hyperlink" Target="consultantplus://offline/ref=7471704DC5E87FE67CD77E751CD975527E209AFC199D9F77597D026D6051E806A93E608F0A1647F5vB52F" TargetMode="External"/><Relationship Id="rId57" Type="http://schemas.openxmlformats.org/officeDocument/2006/relationships/hyperlink" Target="consultantplus://offline/ref=7471704DC5E87FE67CD760780AB52A587D22C4F4119B96200229043A3F01EE53E97E66DA49524DF2B5DD6D32vD55F" TargetMode="External"/><Relationship Id="rId106" Type="http://schemas.openxmlformats.org/officeDocument/2006/relationships/hyperlink" Target="consultantplus://offline/ref=7471704DC5E87FE67CD760780AB52A587D22C4F4159D9C230D2259303758E251vE5EF" TargetMode="External"/><Relationship Id="rId114" Type="http://schemas.openxmlformats.org/officeDocument/2006/relationships/hyperlink" Target="consultantplus://offline/ref=7471704DC5E87FE67CD760780AB52A587D22C4F4119A95210429043A3F01EE53E97E66DA49524DF2B5DD6C33vD5BF" TargetMode="External"/><Relationship Id="rId119" Type="http://schemas.openxmlformats.org/officeDocument/2006/relationships/hyperlink" Target="consultantplus://offline/ref=7471704DC5E87FE67CD760780AB52A587D22C4F4199E9428022259303758E251vE5EF" TargetMode="External"/><Relationship Id="rId127" Type="http://schemas.openxmlformats.org/officeDocument/2006/relationships/hyperlink" Target="consultantplus://offline/ref=7471704DC5E87FE67CD760780AB52A587D22C4F4119A95260329043A3F01EE53E9v75EF" TargetMode="External"/><Relationship Id="rId10" Type="http://schemas.openxmlformats.org/officeDocument/2006/relationships/hyperlink" Target="consultantplus://offline/ref=7471704DC5E87FE67CD760780AB52A587D22C4F4119B96200229043A3F01EE53E97E66DA49524DF2B5DD6C30vD55F" TargetMode="External"/><Relationship Id="rId31" Type="http://schemas.openxmlformats.org/officeDocument/2006/relationships/hyperlink" Target="consultantplus://offline/ref=7471704DC5E87FE67CD760780AB52A587D22C4F4119B96200229043A3F01EE53E97E66DA49524DF2B5DD6C34vD50F" TargetMode="External"/><Relationship Id="rId44" Type="http://schemas.openxmlformats.org/officeDocument/2006/relationships/hyperlink" Target="consultantplus://offline/ref=7471704DC5E87FE67CD760780AB52A587D22C4F4119B96200229043A3F01EE53E97E66DA49524DF2B5DD6C32vD55F" TargetMode="External"/><Relationship Id="rId52" Type="http://schemas.openxmlformats.org/officeDocument/2006/relationships/hyperlink" Target="consultantplus://offline/ref=7471704DC5E87FE67CD760780AB52A587D22C4F4119A97240C2F043A3F01EE53E97E66DA49524DF2B5DD6C30vD5BF" TargetMode="External"/><Relationship Id="rId60" Type="http://schemas.openxmlformats.org/officeDocument/2006/relationships/hyperlink" Target="consultantplus://offline/ref=7471704DC5E87FE67CD77E751CD975527E219FFF17929F77597D026D6051E806A93E608F0A1640F2vB55F" TargetMode="External"/><Relationship Id="rId65" Type="http://schemas.openxmlformats.org/officeDocument/2006/relationships/hyperlink" Target="consultantplus://offline/ref=7471704DC5E87FE67CD760780AB52A587D22C4F4119B96200229043A3F01EE53E97E66DA49524DF2B5DD6D32vD5BF" TargetMode="External"/><Relationship Id="rId73" Type="http://schemas.openxmlformats.org/officeDocument/2006/relationships/hyperlink" Target="consultantplus://offline/ref=7471704DC5E87FE67CD77E751CD975527E219FFF17929F77597D026D6051E806A93E608F0A1640F2vB55F" TargetMode="External"/><Relationship Id="rId78" Type="http://schemas.openxmlformats.org/officeDocument/2006/relationships/hyperlink" Target="consultantplus://offline/ref=7471704DC5E87FE67CD77E751CD975527E2199F8149F9F77597D026D6051E806A93E608D0Fv154F" TargetMode="External"/><Relationship Id="rId81" Type="http://schemas.openxmlformats.org/officeDocument/2006/relationships/hyperlink" Target="consultantplus://offline/ref=7471704DC5E87FE67CD77E751CD975527E209BFD109C9F77597D026D60v551F" TargetMode="External"/><Relationship Id="rId86" Type="http://schemas.openxmlformats.org/officeDocument/2006/relationships/hyperlink" Target="consultantplus://offline/ref=7471704DC5E87FE67CD760780AB52A587D22C4F4119B96200229043A3F01EE53E97E66DA49524DF2B5DD6E36vD57F" TargetMode="External"/><Relationship Id="rId94" Type="http://schemas.openxmlformats.org/officeDocument/2006/relationships/hyperlink" Target="consultantplus://offline/ref=7471704DC5E87FE67CD760780AB52A587D22C4F4119A95250520043A3F01EE53E9v75EF" TargetMode="External"/><Relationship Id="rId99" Type="http://schemas.openxmlformats.org/officeDocument/2006/relationships/hyperlink" Target="consultantplus://offline/ref=7471704DC5E87FE67CD760780AB52A587D22C4F4119A96210120043A3F01EE53E9v75EF" TargetMode="External"/><Relationship Id="rId101" Type="http://schemas.openxmlformats.org/officeDocument/2006/relationships/hyperlink" Target="consultantplus://offline/ref=7471704DC5E87FE67CD760780AB52A587D22C4F4119A97240C2F043A3F01EE53E9v75EF" TargetMode="External"/><Relationship Id="rId122" Type="http://schemas.openxmlformats.org/officeDocument/2006/relationships/hyperlink" Target="consultantplus://offline/ref=7471704DC5E87FE67CD760780AB52A587D22C4F4199E9229062259303758E251vE5EF" TargetMode="External"/><Relationship Id="rId130" Type="http://schemas.openxmlformats.org/officeDocument/2006/relationships/hyperlink" Target="consultantplus://offline/ref=7471704DC5E87FE67CD760780AB52A587D22C4F4189F9424022259303758E251vE5EF" TargetMode="External"/><Relationship Id="rId135" Type="http://schemas.openxmlformats.org/officeDocument/2006/relationships/hyperlink" Target="consultantplus://offline/ref=7471704DC5E87FE67CD760780AB52A587D22C4F4119A95250C2D043A3F01EE53E9v75EF" TargetMode="External"/><Relationship Id="rId143" Type="http://schemas.openxmlformats.org/officeDocument/2006/relationships/hyperlink" Target="consultantplus://offline/ref=7471704DC5E87FE67CD760780AB52A587D22C4F4119A95250C2C043A3F01EE53E9v75EF" TargetMode="External"/><Relationship Id="rId148" Type="http://schemas.openxmlformats.org/officeDocument/2006/relationships/hyperlink" Target="consultantplus://offline/ref=7471704DC5E87FE67CD77E751CD975527E2093F8139D9F77597D026D60v551F" TargetMode="External"/><Relationship Id="rId151" Type="http://schemas.openxmlformats.org/officeDocument/2006/relationships/hyperlink" Target="consultantplus://offline/ref=7471704DC5E87FE67CD760780AB52A587D22C4F4119B95240028043A3F01EE53E9v75EF" TargetMode="External"/><Relationship Id="rId156" Type="http://schemas.openxmlformats.org/officeDocument/2006/relationships/hyperlink" Target="consultantplus://offline/ref=7471704DC5E87FE67CD760780AB52A587D22C4F4119B95240C2A043A3F01EE53E9v75EF"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471704DC5E87FE67CD760780AB52A587D22C4F4119B96200229043A3F01EE53E97E66DA49524DF2B5DD6C30vD57F" TargetMode="External"/><Relationship Id="rId13" Type="http://schemas.openxmlformats.org/officeDocument/2006/relationships/hyperlink" Target="consultantplus://offline/ref=7471704DC5E87FE67CD77E751CD975527E219FFF17929F77597D026D6051E806A93E608F0A1640F2vB55F" TargetMode="External"/><Relationship Id="rId18" Type="http://schemas.openxmlformats.org/officeDocument/2006/relationships/hyperlink" Target="consultantplus://offline/ref=7471704DC5E87FE67CD760780AB52A587D22C4F4119B96200229043A3F01EE53E97E66DA49524DF2B5DD6C32vD51F" TargetMode="External"/><Relationship Id="rId39" Type="http://schemas.openxmlformats.org/officeDocument/2006/relationships/hyperlink" Target="consultantplus://offline/ref=7471704DC5E87FE67CD760780AB52A587D22C4F4119B96200229043A3F01EE53E97E66DA49524DF2B5DD6D31vD5AF" TargetMode="External"/><Relationship Id="rId109" Type="http://schemas.openxmlformats.org/officeDocument/2006/relationships/hyperlink" Target="consultantplus://offline/ref=7471704DC5E87FE67CD760780AB52A587D22C4F4119A9524032D043A3F01EE53E9v75EF" TargetMode="External"/><Relationship Id="rId34" Type="http://schemas.openxmlformats.org/officeDocument/2006/relationships/hyperlink" Target="consultantplus://offline/ref=7471704DC5E87FE67CD760780AB52A587D22C4F4119B96200229043A3F01EE53E97E66DA49524DF2B5DD6C34vD51F" TargetMode="External"/><Relationship Id="rId50" Type="http://schemas.openxmlformats.org/officeDocument/2006/relationships/hyperlink" Target="consultantplus://offline/ref=7471704DC5E87FE67CD77E751CD975527E219FFF17929F77597D026D6051E806A93E608F0A1640F2vB55F" TargetMode="External"/><Relationship Id="rId55" Type="http://schemas.openxmlformats.org/officeDocument/2006/relationships/hyperlink" Target="consultantplus://offline/ref=7471704DC5E87FE67CD77E751CD975527E2199FA159C9F77597D026D6051E806A93E608F0A1646F4vB52F" TargetMode="External"/><Relationship Id="rId76" Type="http://schemas.openxmlformats.org/officeDocument/2006/relationships/hyperlink" Target="consultantplus://offline/ref=7471704DC5E87FE67CD77E751CD975527E2199F8149F9F77597D026D6051E806A93E608D0Fv154F" TargetMode="External"/><Relationship Id="rId97" Type="http://schemas.openxmlformats.org/officeDocument/2006/relationships/hyperlink" Target="consultantplus://offline/ref=7471704DC5E87FE67CD760780AB52A587D22C4F4199D9328062259303758E251vE5EF" TargetMode="External"/><Relationship Id="rId104" Type="http://schemas.openxmlformats.org/officeDocument/2006/relationships/hyperlink" Target="consultantplus://offline/ref=7471704DC5E87FE67CD760780AB52A587D22C4F419939D26042259303758E251vE5EF" TargetMode="External"/><Relationship Id="rId120" Type="http://schemas.openxmlformats.org/officeDocument/2006/relationships/hyperlink" Target="consultantplus://offline/ref=7471704DC5E87FE67CD760780AB52A587D22C4F4119A95250C2C043A3F01EE53E9v75EF" TargetMode="External"/><Relationship Id="rId125" Type="http://schemas.openxmlformats.org/officeDocument/2006/relationships/hyperlink" Target="consultantplus://offline/ref=7471704DC5E87FE67CD760780AB52A587D22C4F4119A9620052C043A3F01EE53E9v75EF" TargetMode="External"/><Relationship Id="rId141" Type="http://schemas.openxmlformats.org/officeDocument/2006/relationships/hyperlink" Target="consultantplus://offline/ref=7471704DC5E87FE67CD760780AB52A587D22C4F4119A9420042D043A3F01EE53E9v75EF" TargetMode="External"/><Relationship Id="rId146" Type="http://schemas.openxmlformats.org/officeDocument/2006/relationships/hyperlink" Target="consultantplus://offline/ref=7471704DC5E87FE67CD760780AB52A587D22C4F4119A95230C28043A3F01EE53E9v75EF" TargetMode="External"/><Relationship Id="rId7" Type="http://schemas.openxmlformats.org/officeDocument/2006/relationships/hyperlink" Target="consultantplus://offline/ref=7471704DC5E87FE67CD77E751CD975527E219FFF17929F77597D026D6051E806A93E608F0A1640F2vB55F" TargetMode="External"/><Relationship Id="rId71" Type="http://schemas.openxmlformats.org/officeDocument/2006/relationships/hyperlink" Target="consultantplus://offline/ref=7471704DC5E87FE67CD77E751CD975527E219FF1149F9F77597D026D60v551F" TargetMode="External"/><Relationship Id="rId92" Type="http://schemas.openxmlformats.org/officeDocument/2006/relationships/hyperlink" Target="consultantplus://offline/ref=7471704DC5E87FE67CD760780AB52A587D22C4F4119A96210029043A3F01EE53E9v75EF" TargetMode="External"/><Relationship Id="rId162" Type="http://schemas.openxmlformats.org/officeDocument/2006/relationships/hyperlink" Target="consultantplus://offline/ref=7471704DC5E87FE67CD77E751CD975527D299AFC169A9F77597D026D60v551F" TargetMode="External"/><Relationship Id="rId2" Type="http://schemas.microsoft.com/office/2007/relationships/stylesWithEffects" Target="stylesWithEffects.xml"/><Relationship Id="rId29" Type="http://schemas.openxmlformats.org/officeDocument/2006/relationships/hyperlink" Target="consultantplus://offline/ref=7471704DC5E87FE67CD760780AB52A587D22C4F4119B96200229043A3F01EE53E97E66DA49524DF2B5DD6C34vD52F" TargetMode="External"/><Relationship Id="rId24" Type="http://schemas.openxmlformats.org/officeDocument/2006/relationships/hyperlink" Target="consultantplus://offline/ref=7471704DC5E87FE67CD77E751CD975527E219BFE10989F77597D026D60v551F" TargetMode="External"/><Relationship Id="rId40" Type="http://schemas.openxmlformats.org/officeDocument/2006/relationships/hyperlink" Target="consultantplus://offline/ref=7471704DC5E87FE67CD760780AB52A587D22C4F4119B96200229043A3F01EE53E97E66DA49524DF2B5DD6D32vD52F" TargetMode="External"/><Relationship Id="rId45" Type="http://schemas.openxmlformats.org/officeDocument/2006/relationships/hyperlink" Target="consultantplus://offline/ref=7471704DC5E87FE67CD77E751CD975527E219FFF17929F77597D026D6051E806A93E608F0A1640F2vB55F" TargetMode="External"/><Relationship Id="rId66" Type="http://schemas.openxmlformats.org/officeDocument/2006/relationships/hyperlink" Target="consultantplus://offline/ref=7471704DC5E87FE67CD760780AB52A587D22C4F4119B96200229043A3F01EE53E97E66DA49524DF2B5DD6D35vD5BF" TargetMode="External"/><Relationship Id="rId87" Type="http://schemas.openxmlformats.org/officeDocument/2006/relationships/hyperlink" Target="consultantplus://offline/ref=7471704DC5E87FE67CD77E751CD975527D299AFC169A9F77597D026D60v551F" TargetMode="External"/><Relationship Id="rId110" Type="http://schemas.openxmlformats.org/officeDocument/2006/relationships/hyperlink" Target="consultantplus://offline/ref=7471704DC5E87FE67CD760780AB52A587D22C4F4119A95290728043A3F01EE53E9v75EF" TargetMode="External"/><Relationship Id="rId115" Type="http://schemas.openxmlformats.org/officeDocument/2006/relationships/hyperlink" Target="consultantplus://offline/ref=7471704DC5E87FE67CD760780AB52A587D22C4F4119A95210429043A3F01EE53E97E66DA49524DF2B5DD6C36vD54F" TargetMode="External"/><Relationship Id="rId131" Type="http://schemas.openxmlformats.org/officeDocument/2006/relationships/hyperlink" Target="consultantplus://offline/ref=7471704DC5E87FE67CD760780AB52A587D22C4F418999C28052259303758E251vE5EF" TargetMode="External"/><Relationship Id="rId136" Type="http://schemas.openxmlformats.org/officeDocument/2006/relationships/hyperlink" Target="consultantplus://offline/ref=7471704DC5E87FE67CD760780AB52A587D22C4F4179A9C280C2259303758E251vE5EF" TargetMode="External"/><Relationship Id="rId157" Type="http://schemas.openxmlformats.org/officeDocument/2006/relationships/hyperlink" Target="consultantplus://offline/ref=7471704DC5E87FE67CD760780AB52A587D22C4F4119A9523052A043A3F01EE53E9v75EF" TargetMode="External"/><Relationship Id="rId61" Type="http://schemas.openxmlformats.org/officeDocument/2006/relationships/hyperlink" Target="consultantplus://offline/ref=7471704DC5E87FE67CD77E751CD975527E2199FB139B9F77597D026D60v551F" TargetMode="External"/><Relationship Id="rId82" Type="http://schemas.openxmlformats.org/officeDocument/2006/relationships/hyperlink" Target="consultantplus://offline/ref=7471704DC5E87FE67CD760780AB52A587D22C4F4119B96200229043A3F01EE53E97E66DA49524DF2B5DD6E36vD50F" TargetMode="External"/><Relationship Id="rId152" Type="http://schemas.openxmlformats.org/officeDocument/2006/relationships/hyperlink" Target="consultantplus://offline/ref=7471704DC5E87FE67CD760780AB52A587D22C4F4119B95240C2A043A3F01EE53E9v75EF" TargetMode="External"/><Relationship Id="rId19" Type="http://schemas.openxmlformats.org/officeDocument/2006/relationships/hyperlink" Target="consultantplus://offline/ref=7471704DC5E87FE67CD760780AB52A587D22C4F4119B96200229043A3F01EE53E97E66DA49524DF2B5DD6C32vD56F" TargetMode="External"/><Relationship Id="rId14" Type="http://schemas.openxmlformats.org/officeDocument/2006/relationships/hyperlink" Target="consultantplus://offline/ref=7471704DC5E87FE67CD760780AB52A587D22C4F4119B96200229043A3F01EE53E97E66DA49524DF2B5DD6C31vD54F" TargetMode="External"/><Relationship Id="rId30" Type="http://schemas.openxmlformats.org/officeDocument/2006/relationships/hyperlink" Target="consultantplus://offline/ref=7471704DC5E87FE67CD760780AB52A587D22C4F4119B96200229043A3F01EE53E97E66DA49524DF2B5DD6C34vD53F" TargetMode="External"/><Relationship Id="rId35" Type="http://schemas.openxmlformats.org/officeDocument/2006/relationships/hyperlink" Target="consultantplus://offline/ref=7471704DC5E87FE67CD760780AB52A587D22C4F419929626032259303758E251EE7139CD4E1B41F3B5DD6Dv352F" TargetMode="External"/><Relationship Id="rId56" Type="http://schemas.openxmlformats.org/officeDocument/2006/relationships/hyperlink" Target="consultantplus://offline/ref=7471704DC5E87FE67CD77E751CD975527E219FFF17929F77597D026D6051E806A93E608F0A1640F2vB55F" TargetMode="External"/><Relationship Id="rId77" Type="http://schemas.openxmlformats.org/officeDocument/2006/relationships/hyperlink" Target="consultantplus://offline/ref=7471704DC5E87FE67CD77E751CD975527E2199F8149F9F77597D026D6051E806A93E608F0A1641F6vB56F" TargetMode="External"/><Relationship Id="rId100" Type="http://schemas.openxmlformats.org/officeDocument/2006/relationships/hyperlink" Target="consultantplus://offline/ref=7471704DC5E87FE67CD760780AB52A587D22C4F419929021032259303758E251vE5EF" TargetMode="External"/><Relationship Id="rId105" Type="http://schemas.openxmlformats.org/officeDocument/2006/relationships/hyperlink" Target="consultantplus://offline/ref=7471704DC5E87FE67CD760780AB52A587D22C4F4119A9724002B043A3F01EE53E9v75EF" TargetMode="External"/><Relationship Id="rId126" Type="http://schemas.openxmlformats.org/officeDocument/2006/relationships/hyperlink" Target="consultantplus://offline/ref=7471704DC5E87FE67CD760780AB52A587D22C4F419929626032259303758E251vE5EF" TargetMode="External"/><Relationship Id="rId147" Type="http://schemas.openxmlformats.org/officeDocument/2006/relationships/hyperlink" Target="consultantplus://offline/ref=7471704DC5E87FE67CD760780AB52A587D22C4F4119B96200229043A3F01EE53E97E66DA49524DF2B5DD6C32vD5BF" TargetMode="External"/><Relationship Id="rId8" Type="http://schemas.openxmlformats.org/officeDocument/2006/relationships/hyperlink" Target="consultantplus://offline/ref=7471704DC5E87FE67CD760780AB52A587D22C4F419939C26002259303758E251vE5EF" TargetMode="External"/><Relationship Id="rId51" Type="http://schemas.openxmlformats.org/officeDocument/2006/relationships/hyperlink" Target="consultantplus://offline/ref=7471704DC5E87FE67CD760780AB52A587D22C4F4119B96200229043A3F01EE53E97E66DA49524DF2B5DD6D32vD54F" TargetMode="External"/><Relationship Id="rId72" Type="http://schemas.openxmlformats.org/officeDocument/2006/relationships/hyperlink" Target="consultantplus://offline/ref=7471704DC5E87FE67CD77E751CD975527E2D93F910929F77597D026D60v551F" TargetMode="External"/><Relationship Id="rId93" Type="http://schemas.openxmlformats.org/officeDocument/2006/relationships/hyperlink" Target="consultantplus://offline/ref=7471704DC5E87FE67CD760780AB52A587D22C4F4119A96220D28043A3F01EE53E9v75EF" TargetMode="External"/><Relationship Id="rId98" Type="http://schemas.openxmlformats.org/officeDocument/2006/relationships/hyperlink" Target="consultantplus://offline/ref=7471704DC5E87FE67CD760780AB52A587D22C4F4199E9727062259303758E251vE5EF" TargetMode="External"/><Relationship Id="rId121" Type="http://schemas.openxmlformats.org/officeDocument/2006/relationships/hyperlink" Target="consultantplus://offline/ref=7471704DC5E87FE67CD760780AB52A587D22C4F419939D27032259303758E251vE5EF" TargetMode="External"/><Relationship Id="rId142" Type="http://schemas.openxmlformats.org/officeDocument/2006/relationships/hyperlink" Target="consultantplus://offline/ref=7471704DC5E87FE67CD760780AB52A587D22C4F419939D21042259303758E251vE5EF"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7471704DC5E87FE67CD77E751CD975527E219BFE109E9F77597D026D60v551F" TargetMode="External"/><Relationship Id="rId46" Type="http://schemas.openxmlformats.org/officeDocument/2006/relationships/hyperlink" Target="consultantplus://offline/ref=7471704DC5E87FE67CD77E751CD975527E219FFF17929F77597D026D6051E806A93E608F0A1640F2vB55F" TargetMode="External"/><Relationship Id="rId67" Type="http://schemas.openxmlformats.org/officeDocument/2006/relationships/hyperlink" Target="consultantplus://offline/ref=7471704DC5E87FE67CD760780AB52A587D22C4F4119B96200229043A3F01EE53E97E66DA49524DF2B5DD6D39vD53F" TargetMode="External"/><Relationship Id="rId116" Type="http://schemas.openxmlformats.org/officeDocument/2006/relationships/hyperlink" Target="consultantplus://offline/ref=7471704DC5E87FE67CD760780AB52A587D22C4F4119A95210429043A3F01EE53E97E66DA49524DF2B5DD6C37vD54F" TargetMode="External"/><Relationship Id="rId137" Type="http://schemas.openxmlformats.org/officeDocument/2006/relationships/hyperlink" Target="consultantplus://offline/ref=7471704DC5E87FE67CD760780AB52A587D22C4F4119A9620052C043A3F01EE53E9v75EF" TargetMode="External"/><Relationship Id="rId158" Type="http://schemas.openxmlformats.org/officeDocument/2006/relationships/hyperlink" Target="consultantplus://offline/ref=7471704DC5E87FE67CD760780AB52A587D22C4F4119B95280421043A3F01EE53E9v75EF" TargetMode="External"/><Relationship Id="rId20" Type="http://schemas.openxmlformats.org/officeDocument/2006/relationships/hyperlink" Target="consultantplus://offline/ref=7471704DC5E87FE67CD77E751CD975527E2B93FA149C9F77597D026D60v551F" TargetMode="External"/><Relationship Id="rId41" Type="http://schemas.openxmlformats.org/officeDocument/2006/relationships/hyperlink" Target="consultantplus://offline/ref=7471704DC5E87FE67CD760780AB52A587D22C4F4119B96200229043A3F01EE53E97E66DA49524DF2B5DD6C32vD54F" TargetMode="External"/><Relationship Id="rId62" Type="http://schemas.openxmlformats.org/officeDocument/2006/relationships/hyperlink" Target="consultantplus://offline/ref=7471704DC5E87FE67CD77E751CD975527E2E9BF0129F9F77597D026D60v551F" TargetMode="External"/><Relationship Id="rId83" Type="http://schemas.openxmlformats.org/officeDocument/2006/relationships/hyperlink" Target="consultantplus://offline/ref=7471704DC5E87FE67CD760780AB52A587D22C4F4119B96200229043A3F01EE53E97E66DA49524DF2B5DD6E36vD51F" TargetMode="External"/><Relationship Id="rId88" Type="http://schemas.openxmlformats.org/officeDocument/2006/relationships/hyperlink" Target="consultantplus://offline/ref=7471704DC5E87FE67CD760780AB52A587D22C4F4119B96200229043A3F01EE53E97E66DA49524DF2B5DD6C32vD5BF" TargetMode="External"/><Relationship Id="rId111" Type="http://schemas.openxmlformats.org/officeDocument/2006/relationships/hyperlink" Target="consultantplus://offline/ref=7471704DC5E87FE67CD77E751CD975527E209BFA15939F77597D026D60v551F" TargetMode="External"/><Relationship Id="rId132" Type="http://schemas.openxmlformats.org/officeDocument/2006/relationships/hyperlink" Target="consultantplus://offline/ref=7471704DC5E87FE67CD760780AB52A587D22C4F4199291240D2259303758E251EE7139CD4E1B41F3B5DD6Cv358F" TargetMode="External"/><Relationship Id="rId153" Type="http://schemas.openxmlformats.org/officeDocument/2006/relationships/hyperlink" Target="consultantplus://offline/ref=7471704DC5E87FE67CD760780AB52A587D22C4F4119B95240028043A3F01EE53E9v75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189</Pages>
  <Words>36339</Words>
  <Characters>207133</Characters>
  <Application>Microsoft Office Word</Application>
  <DocSecurity>0</DocSecurity>
  <Lines>1726</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Didkovskiy</dc:creator>
  <cp:lastModifiedBy>Didkovskiy</cp:lastModifiedBy>
  <cp:revision>1</cp:revision>
  <dcterms:created xsi:type="dcterms:W3CDTF">2017-09-14T05:57:00Z</dcterms:created>
  <dcterms:modified xsi:type="dcterms:W3CDTF">2017-09-14T05:58:00Z</dcterms:modified>
</cp:coreProperties>
</file>