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C139B8" w:rsidRDefault="00C139B8" w:rsidP="00C139B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bookmarkStart w:id="0" w:name="_GoBack"/>
      <w:r w:rsidRPr="00C139B8">
        <w:rPr>
          <w:b/>
          <w:bCs/>
          <w:color w:val="373E48"/>
          <w:sz w:val="24"/>
          <w:szCs w:val="24"/>
          <w:lang w:eastAsia="ru-RU"/>
        </w:rPr>
        <w:t xml:space="preserve">6. </w:t>
      </w:r>
      <w:r w:rsidRPr="00C139B8">
        <w:rPr>
          <w:b/>
          <w:bCs/>
          <w:color w:val="373E48"/>
          <w:sz w:val="24"/>
          <w:szCs w:val="24"/>
          <w:lang w:eastAsia="ru-RU"/>
        </w:rPr>
        <w:t>Обязательное условие предоставления Гарантии</w:t>
      </w:r>
    </w:p>
    <w:bookmarkEnd w:id="0"/>
    <w:p w:rsidR="00C139B8" w:rsidRPr="00C139B8" w:rsidRDefault="00C139B8" w:rsidP="00C139B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139B8">
        <w:rPr>
          <w:color w:val="373E48"/>
          <w:sz w:val="24"/>
          <w:szCs w:val="24"/>
          <w:lang w:eastAsia="ru-RU"/>
        </w:rPr>
        <w:t>Гарантия выдается только при наличии по Кредитному договору или иному договору кредитного характера обеспечения в виде залога (</w:t>
      </w:r>
      <w:proofErr w:type="spellStart"/>
      <w:r w:rsidRPr="00C139B8">
        <w:rPr>
          <w:color w:val="373E48"/>
          <w:sz w:val="24"/>
          <w:szCs w:val="24"/>
          <w:lang w:eastAsia="ru-RU"/>
        </w:rPr>
        <w:t>созалога</w:t>
      </w:r>
      <w:proofErr w:type="spellEnd"/>
      <w:r w:rsidRPr="00C139B8">
        <w:rPr>
          <w:color w:val="373E48"/>
          <w:sz w:val="24"/>
          <w:szCs w:val="24"/>
          <w:lang w:eastAsia="ru-RU"/>
        </w:rPr>
        <w:t>) прав на результат (результаты) интеллектуальной деятельности (интеллектуальную собственность), обеспечивающего исполнение обязательств Заемщика по возврату Банку/</w:t>
      </w:r>
      <w:proofErr w:type="gramStart"/>
      <w:r w:rsidRPr="00C139B8">
        <w:rPr>
          <w:color w:val="373E48"/>
          <w:sz w:val="24"/>
          <w:szCs w:val="24"/>
          <w:lang w:eastAsia="ru-RU"/>
        </w:rPr>
        <w:t>Организации</w:t>
      </w:r>
      <w:proofErr w:type="gramEnd"/>
      <w:r w:rsidRPr="00C139B8">
        <w:rPr>
          <w:color w:val="373E48"/>
          <w:sz w:val="24"/>
          <w:szCs w:val="24"/>
          <w:lang w:eastAsia="ru-RU"/>
        </w:rPr>
        <w:t xml:space="preserve"> не возвращенной в установленные Кредитным договором или ином договоре кредитного характера порядке и сроки суммы задолженности.</w:t>
      </w:r>
    </w:p>
    <w:p w:rsidR="00C139B8" w:rsidRPr="00C139B8" w:rsidRDefault="00C139B8" w:rsidP="00C139B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C139B8">
        <w:rPr>
          <w:color w:val="373E48"/>
          <w:sz w:val="24"/>
          <w:szCs w:val="24"/>
          <w:lang w:eastAsia="ru-RU"/>
        </w:rPr>
        <w:t xml:space="preserve">Исключительное право на товарный знак, знак обслуживания, наименование мест происхождения товара может предоставляться только в качестве </w:t>
      </w:r>
      <w:proofErr w:type="spellStart"/>
      <w:r w:rsidRPr="00C139B8">
        <w:rPr>
          <w:color w:val="373E48"/>
          <w:sz w:val="24"/>
          <w:szCs w:val="24"/>
          <w:lang w:eastAsia="ru-RU"/>
        </w:rPr>
        <w:t>созалога</w:t>
      </w:r>
      <w:proofErr w:type="spellEnd"/>
      <w:r w:rsidRPr="00C139B8">
        <w:rPr>
          <w:color w:val="373E48"/>
          <w:sz w:val="24"/>
          <w:szCs w:val="24"/>
          <w:lang w:eastAsia="ru-RU"/>
        </w:rPr>
        <w:t xml:space="preserve"> совместно с одним или несколькими следующими результатами интеллектуальной деятельности: патенты на изобретения, промышленные образцы, полезные модели, селекционные достижения, топологии интегральных микросхем, программы для ЭВМ и базы данных, а также права, составляющие содержание договорных обязательств (лицензионных договоров, соглашений) на использование вышеуказанных результатов интеллектуальной деятельности.</w:t>
      </w:r>
      <w:proofErr w:type="gramEnd"/>
    </w:p>
    <w:p w:rsidR="00C139B8" w:rsidRPr="00C139B8" w:rsidRDefault="00C139B8" w:rsidP="00C139B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C139B8">
        <w:rPr>
          <w:color w:val="373E48"/>
          <w:sz w:val="24"/>
          <w:szCs w:val="24"/>
          <w:lang w:eastAsia="ru-RU"/>
        </w:rPr>
        <w:t xml:space="preserve">Залоговая стоимость права (прав) на объекты интеллектуальной собственности, являющиеся предметом залога по Кредиту, должна составлять не менее 10% от размера кредитных требований по Кредиту (займу, </w:t>
      </w:r>
      <w:proofErr w:type="spellStart"/>
      <w:r w:rsidRPr="00C139B8">
        <w:rPr>
          <w:color w:val="373E48"/>
          <w:sz w:val="24"/>
          <w:szCs w:val="24"/>
          <w:lang w:eastAsia="ru-RU"/>
        </w:rPr>
        <w:t>невозобновляемой</w:t>
      </w:r>
      <w:proofErr w:type="spellEnd"/>
      <w:r w:rsidRPr="00C139B8">
        <w:rPr>
          <w:color w:val="373E48"/>
          <w:sz w:val="24"/>
          <w:szCs w:val="24"/>
          <w:lang w:eastAsia="ru-RU"/>
        </w:rPr>
        <w:t>/возобновляемой кредитной линии).</w:t>
      </w:r>
    </w:p>
    <w:p w:rsidR="0076522F" w:rsidRPr="00C139B8" w:rsidRDefault="00C139B8" w:rsidP="00C139B8">
      <w:pPr>
        <w:ind w:firstLine="709"/>
        <w:jc w:val="both"/>
        <w:rPr>
          <w:sz w:val="24"/>
          <w:szCs w:val="24"/>
        </w:rPr>
      </w:pPr>
      <w:r w:rsidRPr="00C139B8">
        <w:rPr>
          <w:color w:val="373E48"/>
          <w:sz w:val="24"/>
          <w:szCs w:val="24"/>
          <w:lang w:eastAsia="ru-RU"/>
        </w:rPr>
        <w:t>До выдачи Гарантии в Корпорацию должна быть представлена копия заключенного договора залога прав на интеллектуальную собственность, заверенная уполномоченным лицом Банка/Организации, а также копия документа, подтверждающего подачу документов для государственной регистрации залога прав на результаты интеллектуальной деятельности (договора залога), входящих в состав обеспечения по Кредиту</w:t>
      </w:r>
    </w:p>
    <w:sectPr w:rsidR="0076522F" w:rsidRPr="00C1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76522F"/>
    <w:rsid w:val="00C1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B8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B8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2021-08-17T10:20:00Z</dcterms:created>
  <dcterms:modified xsi:type="dcterms:W3CDTF">2021-08-17T10:20:00Z</dcterms:modified>
</cp:coreProperties>
</file>